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69A82" w14:textId="12D24240" w:rsidR="00F54D6C" w:rsidRDefault="006C6AF4" w:rsidP="00FB0ECC">
      <w:pPr>
        <w:spacing w:after="200"/>
        <w:ind w:left="-5" w:right="19"/>
        <w:jc w:val="left"/>
        <w:rPr>
          <w:rFonts w:cs="Arial"/>
          <w:b/>
          <w:bCs/>
          <w:noProof/>
          <w:color w:val="E36C0A" w:themeColor="accent6" w:themeShade="BF"/>
          <w:sz w:val="36"/>
          <w:szCs w:val="36"/>
          <w:lang w:val="en-GB" w:eastAsia="zh-CN"/>
        </w:rPr>
      </w:pPr>
      <w:r>
        <w:rPr>
          <w:rFonts w:cstheme="minorHAnsi"/>
          <w:noProof/>
          <w:color w:val="000000"/>
          <w:lang w:eastAsia="zh-CN"/>
        </w:rPr>
        <w:drawing>
          <wp:anchor distT="0" distB="0" distL="114300" distR="114300" simplePos="0" relativeHeight="251660288" behindDoc="0" locked="0" layoutInCell="1" allowOverlap="1" wp14:anchorId="586BF5C1" wp14:editId="1397C519">
            <wp:simplePos x="0" y="0"/>
            <wp:positionH relativeFrom="margin">
              <wp:align>left</wp:align>
            </wp:positionH>
            <wp:positionV relativeFrom="paragraph">
              <wp:posOffset>227965</wp:posOffset>
            </wp:positionV>
            <wp:extent cx="1517015" cy="648335"/>
            <wp:effectExtent l="0" t="0" r="698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LPE_Baloon_2.jpg"/>
                    <pic:cNvPicPr/>
                  </pic:nvPicPr>
                  <pic:blipFill>
                    <a:blip r:embed="rId11">
                      <a:extLst>
                        <a:ext uri="{28A0092B-C50C-407E-A947-70E740481C1C}">
                          <a14:useLocalDpi xmlns:a14="http://schemas.microsoft.com/office/drawing/2010/main" val="0"/>
                        </a:ext>
                      </a:extLst>
                    </a:blip>
                    <a:stretch>
                      <a:fillRect/>
                    </a:stretch>
                  </pic:blipFill>
                  <pic:spPr>
                    <a:xfrm>
                      <a:off x="0" y="0"/>
                      <a:ext cx="1517015" cy="648335"/>
                    </a:xfrm>
                    <a:prstGeom prst="rect">
                      <a:avLst/>
                    </a:prstGeom>
                  </pic:spPr>
                </pic:pic>
              </a:graphicData>
            </a:graphic>
            <wp14:sizeRelH relativeFrom="page">
              <wp14:pctWidth>0</wp14:pctWidth>
            </wp14:sizeRelH>
            <wp14:sizeRelV relativeFrom="page">
              <wp14:pctHeight>0</wp14:pctHeight>
            </wp14:sizeRelV>
          </wp:anchor>
        </w:drawing>
      </w:r>
      <w:r w:rsidR="00E77365" w:rsidRPr="00E77365">
        <w:rPr>
          <w:rFonts w:cs="Arial"/>
          <w:b/>
          <w:bCs/>
          <w:noProof/>
          <w:color w:val="E36C0A" w:themeColor="accent6" w:themeShade="BF"/>
          <w:sz w:val="36"/>
          <w:szCs w:val="36"/>
          <w:lang w:val="en-GB" w:eastAsia="zh-CN"/>
        </w:rPr>
        <w:t>Strengthening urban and peri-urban food systems to achieve food security and nutrition in the context of urbanization and rural transformation</w:t>
      </w:r>
    </w:p>
    <w:p w14:paraId="47CECD0C" w14:textId="77777777" w:rsidR="00192FBE" w:rsidRDefault="0030216B" w:rsidP="00FB0ECC">
      <w:r>
        <w:rPr>
          <w:rFonts w:cstheme="minorHAnsi"/>
          <w:noProof/>
          <w:color w:val="000000"/>
          <w:lang w:eastAsia="zh-CN"/>
        </w:rPr>
        <w:drawing>
          <wp:anchor distT="0" distB="0" distL="114300" distR="114300" simplePos="0" relativeHeight="251658240" behindDoc="0" locked="0" layoutInCell="1" allowOverlap="1" wp14:anchorId="2F51A74C" wp14:editId="0800C123">
            <wp:simplePos x="0" y="0"/>
            <wp:positionH relativeFrom="margin">
              <wp:posOffset>4474845</wp:posOffset>
            </wp:positionH>
            <wp:positionV relativeFrom="paragraph">
              <wp:posOffset>197485</wp:posOffset>
            </wp:positionV>
            <wp:extent cx="1617980" cy="1972945"/>
            <wp:effectExtent l="0" t="0" r="127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LPE_Baloon_2.jpg"/>
                    <pic:cNvPicPr/>
                  </pic:nvPicPr>
                  <pic:blipFill>
                    <a:blip r:embed="rId12">
                      <a:extLst>
                        <a:ext uri="{28A0092B-C50C-407E-A947-70E740481C1C}">
                          <a14:useLocalDpi xmlns:a14="http://schemas.microsoft.com/office/drawing/2010/main" val="0"/>
                        </a:ext>
                      </a:extLst>
                    </a:blip>
                    <a:stretch>
                      <a:fillRect/>
                    </a:stretch>
                  </pic:blipFill>
                  <pic:spPr>
                    <a:xfrm>
                      <a:off x="0" y="0"/>
                      <a:ext cx="1617980" cy="1972945"/>
                    </a:xfrm>
                    <a:prstGeom prst="rect">
                      <a:avLst/>
                    </a:prstGeom>
                  </pic:spPr>
                </pic:pic>
              </a:graphicData>
            </a:graphic>
            <wp14:sizeRelH relativeFrom="page">
              <wp14:pctWidth>0</wp14:pctWidth>
            </wp14:sizeRelH>
            <wp14:sizeRelV relativeFrom="page">
              <wp14:pctHeight>0</wp14:pctHeight>
            </wp14:sizeRelV>
          </wp:anchor>
        </w:drawing>
      </w:r>
      <w:r w:rsidR="00B67D4A">
        <w:rPr>
          <w:rFonts w:cstheme="minorHAnsi"/>
          <w:color w:val="000000"/>
        </w:rPr>
        <w:br/>
      </w:r>
    </w:p>
    <w:p w14:paraId="7FF10458" w14:textId="1A36EA7F" w:rsidR="00FB0ECC" w:rsidRDefault="00FB0ECC" w:rsidP="00FB0ECC">
      <w:r>
        <w:t>T</w:t>
      </w:r>
      <w:r w:rsidRPr="005C0FCB">
        <w:t xml:space="preserve">he </w:t>
      </w:r>
      <w:hyperlink r:id="rId13" w:history="1">
        <w:r w:rsidRPr="003B265B">
          <w:rPr>
            <w:rStyle w:val="Hyperlink"/>
            <w:lang w:val="en-GB"/>
          </w:rPr>
          <w:t>High Level Panel of Experts on Food Security and Nutrition</w:t>
        </w:r>
      </w:hyperlink>
      <w:r w:rsidRPr="00B41A77">
        <w:rPr>
          <w:lang w:val="en-GB"/>
        </w:rPr>
        <w:t xml:space="preserve"> (HLPE-FSN)</w:t>
      </w:r>
      <w:r>
        <w:rPr>
          <w:lang w:val="en-GB"/>
        </w:rPr>
        <w:t xml:space="preserve"> </w:t>
      </w:r>
      <w:r>
        <w:t>produces the</w:t>
      </w:r>
      <w:r w:rsidRPr="005C0FCB">
        <w:t xml:space="preserve"> report “Strengthening urban and </w:t>
      </w:r>
      <w:proofErr w:type="spellStart"/>
      <w:r w:rsidRPr="005C0FCB">
        <w:t>peri</w:t>
      </w:r>
      <w:proofErr w:type="spellEnd"/>
      <w:r w:rsidRPr="005C0FCB">
        <w:t>-urban food systems to achieve food security and nutrition in the context of urbanization and rural transformation</w:t>
      </w:r>
      <w:r>
        <w:t xml:space="preserve">”, at the request of the </w:t>
      </w:r>
      <w:r w:rsidRPr="00B41A77">
        <w:rPr>
          <w:lang w:val="en-GB"/>
        </w:rPr>
        <w:t>Committee on World Food Security (CFS</w:t>
      </w:r>
      <w:r>
        <w:rPr>
          <w:lang w:val="en-GB"/>
        </w:rPr>
        <w:t xml:space="preserve">). The HLPE-FSN report will </w:t>
      </w:r>
      <w:r>
        <w:t xml:space="preserve">be </w:t>
      </w:r>
      <w:r w:rsidRPr="00B41A77">
        <w:rPr>
          <w:lang w:val="en-GB"/>
        </w:rPr>
        <w:t>presented at the 5</w:t>
      </w:r>
      <w:r>
        <w:rPr>
          <w:lang w:val="en-GB"/>
        </w:rPr>
        <w:t>2</w:t>
      </w:r>
      <w:r>
        <w:rPr>
          <w:vertAlign w:val="superscript"/>
          <w:lang w:val="en-GB"/>
        </w:rPr>
        <w:t>nd</w:t>
      </w:r>
      <w:r w:rsidRPr="00B41A77">
        <w:rPr>
          <w:lang w:val="en-GB"/>
        </w:rPr>
        <w:t xml:space="preserve"> plenary session of the CFS in </w:t>
      </w:r>
      <w:r>
        <w:rPr>
          <w:lang w:val="en-GB"/>
        </w:rPr>
        <w:t xml:space="preserve">October </w:t>
      </w:r>
      <w:r w:rsidRPr="00B41A77">
        <w:rPr>
          <w:lang w:val="en-GB"/>
        </w:rPr>
        <w:t>202</w:t>
      </w:r>
      <w:r>
        <w:rPr>
          <w:lang w:val="en-GB"/>
        </w:rPr>
        <w:t>4</w:t>
      </w:r>
      <w:r>
        <w:t>.</w:t>
      </w:r>
    </w:p>
    <w:p w14:paraId="5C40A61E" w14:textId="77777777" w:rsidR="00FB0ECC" w:rsidRPr="005C0FCB" w:rsidRDefault="00FB0ECC" w:rsidP="00FB0ECC">
      <w:pPr>
        <w:rPr>
          <w:highlight w:val="yellow"/>
        </w:rPr>
      </w:pPr>
      <w:r w:rsidRPr="00345816">
        <w:t>With this e-consultation, the HLPE-FSN is seeking your feedback on the proposed scope of this report and the guiding questions below.</w:t>
      </w:r>
    </w:p>
    <w:p w14:paraId="1E83AA11" w14:textId="77777777" w:rsidR="00FB0ECC" w:rsidRDefault="00FB0ECC" w:rsidP="00FB0ECC">
      <w:pPr>
        <w:rPr>
          <w:b/>
          <w:bCs/>
          <w:sz w:val="24"/>
          <w:szCs w:val="24"/>
        </w:rPr>
      </w:pPr>
    </w:p>
    <w:p w14:paraId="0AA81B67" w14:textId="77777777" w:rsidR="00192FBE" w:rsidRDefault="00192FBE" w:rsidP="00FB0ECC">
      <w:pPr>
        <w:rPr>
          <w:b/>
          <w:bCs/>
          <w:color w:val="E36C0A" w:themeColor="accent6" w:themeShade="BF"/>
          <w:sz w:val="24"/>
          <w:szCs w:val="24"/>
        </w:rPr>
      </w:pPr>
    </w:p>
    <w:p w14:paraId="21A80BDE" w14:textId="77777777" w:rsidR="00192FBE" w:rsidRDefault="00192FBE" w:rsidP="00FB0ECC">
      <w:pPr>
        <w:rPr>
          <w:b/>
          <w:bCs/>
          <w:color w:val="E36C0A" w:themeColor="accent6" w:themeShade="BF"/>
          <w:sz w:val="24"/>
          <w:szCs w:val="24"/>
        </w:rPr>
      </w:pPr>
    </w:p>
    <w:p w14:paraId="3731BA5F" w14:textId="71F01977" w:rsidR="00FB0ECC" w:rsidRPr="00FB0ECC" w:rsidRDefault="00FB0ECC" w:rsidP="00FB0ECC">
      <w:pPr>
        <w:rPr>
          <w:b/>
          <w:bCs/>
          <w:color w:val="E36C0A" w:themeColor="accent6" w:themeShade="BF"/>
          <w:sz w:val="24"/>
          <w:szCs w:val="24"/>
        </w:rPr>
      </w:pPr>
      <w:bookmarkStart w:id="0" w:name="_GoBack"/>
      <w:bookmarkEnd w:id="0"/>
      <w:r w:rsidRPr="00FB0ECC">
        <w:rPr>
          <w:b/>
          <w:bCs/>
          <w:color w:val="E36C0A" w:themeColor="accent6" w:themeShade="BF"/>
          <w:sz w:val="24"/>
          <w:szCs w:val="24"/>
        </w:rPr>
        <w:t>SCOPE AND RATIONALE</w:t>
      </w:r>
    </w:p>
    <w:p w14:paraId="09C79074" w14:textId="5C60D128" w:rsidR="00FB0ECC" w:rsidRPr="00FB0ECC" w:rsidRDefault="00FB0ECC" w:rsidP="00FB0ECC">
      <w:pPr>
        <w:spacing w:before="240" w:after="240"/>
        <w:rPr>
          <w:rFonts w:eastAsia="Calibri" w:cs="Calibri"/>
          <w:color w:val="000000" w:themeColor="text1"/>
        </w:rPr>
      </w:pPr>
      <w:r w:rsidRPr="00FB0ECC">
        <w:rPr>
          <w:rFonts w:eastAsia="Calibri" w:cs="Calibri"/>
          <w:color w:val="000000" w:themeColor="text1"/>
          <w:lang w:val="en-GB"/>
        </w:rPr>
        <w:t xml:space="preserve">Almost sixty percent of the global population is currently living in urban centres (UNDESA, 2018; Acharya </w:t>
      </w:r>
      <w:r w:rsidRPr="00FB0ECC">
        <w:rPr>
          <w:rFonts w:eastAsia="Calibri" w:cs="Calibri"/>
          <w:i/>
          <w:iCs/>
          <w:color w:val="000000" w:themeColor="text1"/>
          <w:lang w:val="en-GB"/>
        </w:rPr>
        <w:t>et al</w:t>
      </w:r>
      <w:r w:rsidRPr="00FB0ECC">
        <w:rPr>
          <w:rFonts w:eastAsia="Calibri" w:cs="Calibri"/>
          <w:color w:val="000000" w:themeColor="text1"/>
          <w:lang w:val="en-GB"/>
        </w:rPr>
        <w:t>., 2020). These centres are widely seen as engines of growth and employment, producing over 80 percent of the global GDP, but also facing huge challenges in guaranteeing access for all residents to essential services such as health, education, transportation and food (Ibid.). Urban populations are rapidly increasing, with a growth curve particularly sharp in Africa and Asia. The fifteen fastest-growing cities in the world, for example, are in Africa. Alongside urbanization, there has been a “geographical decoupling” (</w:t>
      </w:r>
      <w:proofErr w:type="spellStart"/>
      <w:r w:rsidRPr="00FB0ECC">
        <w:rPr>
          <w:rFonts w:eastAsia="Calibri" w:cs="Calibri"/>
          <w:color w:val="000000" w:themeColor="text1"/>
          <w:lang w:val="en-GB"/>
        </w:rPr>
        <w:t>Langemeyer</w:t>
      </w:r>
      <w:proofErr w:type="spellEnd"/>
      <w:r w:rsidRPr="00FB0ECC">
        <w:rPr>
          <w:rFonts w:eastAsia="Calibri" w:cs="Calibri"/>
          <w:color w:val="000000" w:themeColor="text1"/>
          <w:lang w:val="en-GB"/>
        </w:rPr>
        <w:t xml:space="preserve"> </w:t>
      </w:r>
      <w:r w:rsidRPr="00FB0ECC">
        <w:rPr>
          <w:rFonts w:eastAsia="Calibri" w:cs="Calibri"/>
          <w:i/>
          <w:iCs/>
          <w:color w:val="000000" w:themeColor="text1"/>
          <w:lang w:val="en-GB"/>
        </w:rPr>
        <w:t>et al.,</w:t>
      </w:r>
      <w:r w:rsidRPr="00FB0ECC">
        <w:rPr>
          <w:rFonts w:eastAsia="Calibri" w:cs="Calibri"/>
          <w:color w:val="000000" w:themeColor="text1"/>
          <w:lang w:val="en-GB"/>
        </w:rPr>
        <w:t xml:space="preserve"> 2021) of cities from sources of food supply, with urban and </w:t>
      </w:r>
      <w:proofErr w:type="spellStart"/>
      <w:r w:rsidRPr="00FB0ECC">
        <w:rPr>
          <w:rFonts w:eastAsia="Calibri" w:cs="Calibri"/>
          <w:color w:val="000000" w:themeColor="text1"/>
          <w:lang w:val="en-GB"/>
        </w:rPr>
        <w:t>peri</w:t>
      </w:r>
      <w:proofErr w:type="spellEnd"/>
      <w:r w:rsidRPr="00FB0ECC">
        <w:rPr>
          <w:rFonts w:eastAsia="Calibri" w:cs="Calibri"/>
          <w:color w:val="000000" w:themeColor="text1"/>
          <w:lang w:val="en-GB"/>
        </w:rPr>
        <w:t xml:space="preserve">-urban land use being reoriented for “more profitable” uses. As such, cities and towns are fast losing </w:t>
      </w:r>
      <w:proofErr w:type="spellStart"/>
      <w:r w:rsidRPr="00FB0ECC">
        <w:rPr>
          <w:rFonts w:eastAsia="Calibri" w:cs="Calibri"/>
          <w:color w:val="000000" w:themeColor="text1"/>
          <w:lang w:val="en-GB"/>
        </w:rPr>
        <w:t>peri</w:t>
      </w:r>
      <w:proofErr w:type="spellEnd"/>
      <w:r w:rsidRPr="00FB0ECC">
        <w:rPr>
          <w:rFonts w:eastAsia="Calibri" w:cs="Calibri"/>
          <w:color w:val="000000" w:themeColor="text1"/>
          <w:lang w:val="en-GB"/>
        </w:rPr>
        <w:t>-urban agricultural lands, which have historically provided them with fresh and healthy food. Urban areas are also experiencing higher rates of extreme weather events that affect people’s livelihoods and incomes, while inequalities among urban populations are growing (</w:t>
      </w:r>
      <w:proofErr w:type="spellStart"/>
      <w:r w:rsidRPr="00FB0ECC">
        <w:rPr>
          <w:rFonts w:eastAsia="Calibri" w:cs="Calibri"/>
          <w:color w:val="000000" w:themeColor="text1"/>
          <w:lang w:val="en-GB"/>
        </w:rPr>
        <w:t>Pelling</w:t>
      </w:r>
      <w:proofErr w:type="spellEnd"/>
      <w:r w:rsidRPr="00FB0ECC">
        <w:rPr>
          <w:rFonts w:eastAsia="Calibri" w:cs="Calibri"/>
          <w:color w:val="000000" w:themeColor="text1"/>
          <w:lang w:val="en-GB"/>
        </w:rPr>
        <w:t xml:space="preserve"> </w:t>
      </w:r>
      <w:r w:rsidRPr="00FB0ECC">
        <w:rPr>
          <w:rFonts w:eastAsia="Calibri" w:cs="Calibri"/>
          <w:i/>
          <w:iCs/>
          <w:color w:val="000000" w:themeColor="text1"/>
          <w:lang w:val="en-GB"/>
        </w:rPr>
        <w:t>et al.,</w:t>
      </w:r>
      <w:r w:rsidRPr="00FB0ECC">
        <w:rPr>
          <w:rFonts w:eastAsia="Calibri" w:cs="Calibri"/>
          <w:color w:val="000000" w:themeColor="text1"/>
          <w:lang w:val="en-GB"/>
        </w:rPr>
        <w:t xml:space="preserve"> 2021). These trends mean that urban and </w:t>
      </w:r>
      <w:proofErr w:type="spellStart"/>
      <w:r w:rsidRPr="00FB0ECC">
        <w:rPr>
          <w:rFonts w:eastAsia="Calibri" w:cs="Calibri"/>
          <w:color w:val="000000" w:themeColor="text1"/>
          <w:lang w:val="en-GB"/>
        </w:rPr>
        <w:t>peri</w:t>
      </w:r>
      <w:proofErr w:type="spellEnd"/>
      <w:r w:rsidRPr="00FB0ECC">
        <w:rPr>
          <w:rFonts w:eastAsia="Calibri" w:cs="Calibri"/>
          <w:color w:val="000000" w:themeColor="text1"/>
          <w:lang w:val="en-GB"/>
        </w:rPr>
        <w:t xml:space="preserve">-urban areas also concentrate risks for food insecurity and malnutrition, which became clear during the COVID-19 pandemic (see for example </w:t>
      </w:r>
      <w:proofErr w:type="spellStart"/>
      <w:r w:rsidRPr="00FB0ECC">
        <w:rPr>
          <w:rFonts w:eastAsia="Calibri" w:cs="Calibri"/>
          <w:color w:val="000000" w:themeColor="text1"/>
          <w:lang w:val="en-GB"/>
        </w:rPr>
        <w:t>Rede</w:t>
      </w:r>
      <w:proofErr w:type="spellEnd"/>
      <w:r w:rsidRPr="00FB0ECC">
        <w:rPr>
          <w:rFonts w:eastAsia="Calibri" w:cs="Calibri"/>
          <w:color w:val="000000" w:themeColor="text1"/>
          <w:lang w:val="en-GB"/>
        </w:rPr>
        <w:t xml:space="preserve"> PENSSAN, 2021), exacerbated by natural disasters and conflicts. At the same time, urban and </w:t>
      </w:r>
      <w:proofErr w:type="spellStart"/>
      <w:r w:rsidRPr="00FB0ECC">
        <w:rPr>
          <w:rFonts w:eastAsia="Calibri" w:cs="Calibri"/>
          <w:color w:val="000000" w:themeColor="text1"/>
          <w:lang w:val="en-GB"/>
        </w:rPr>
        <w:t>peri</w:t>
      </w:r>
      <w:proofErr w:type="spellEnd"/>
      <w:r w:rsidRPr="00FB0ECC">
        <w:rPr>
          <w:rFonts w:eastAsia="Calibri" w:cs="Calibri"/>
          <w:color w:val="000000" w:themeColor="text1"/>
          <w:lang w:val="en-GB"/>
        </w:rPr>
        <w:t>-urban areas are resourceful, serving as hubs for education, technology and innovation, health and social services as well as for food production, processing and distribution, all roles that could be enhanced.</w:t>
      </w:r>
    </w:p>
    <w:p w14:paraId="47FD5F9F" w14:textId="77777777" w:rsidR="00FB0ECC" w:rsidRPr="00FB0ECC" w:rsidRDefault="00FB0ECC" w:rsidP="00FB0ECC">
      <w:pPr>
        <w:spacing w:after="240"/>
        <w:rPr>
          <w:rFonts w:eastAsia="Calibri" w:cs="Calibri"/>
          <w:color w:val="000000" w:themeColor="text1"/>
        </w:rPr>
      </w:pPr>
      <w:r w:rsidRPr="00FB0ECC">
        <w:rPr>
          <w:rFonts w:eastAsia="Calibri" w:cs="Calibri"/>
          <w:color w:val="000000" w:themeColor="text1"/>
          <w:lang w:val="en-GB"/>
        </w:rPr>
        <w:lastRenderedPageBreak/>
        <w:t>Often, in impoverished urban areas, informal economic and market relationships in food systems can be critical for food security, but suffer from policy and regulatory neglect. Informal food systems comprise a complex network of suppliers, transporters, hawkers, retailers and street and market food vendors, in addition to farmers, and contribute to making food more accessible and affordable to urban consumers. Yet, these informal sector actors mainly rely on their own resources and capital and have very little policy support for strengthening their enterprises and ensuring quality, such as support for access to market intelligence, transport and logistics, cold chains or waste reuse facilities (</w:t>
      </w:r>
      <w:proofErr w:type="spellStart"/>
      <w:r w:rsidRPr="00FB0ECC">
        <w:rPr>
          <w:rFonts w:eastAsia="Calibri" w:cs="Calibri"/>
          <w:color w:val="000000" w:themeColor="text1"/>
          <w:lang w:val="en-GB"/>
        </w:rPr>
        <w:t>Tefft</w:t>
      </w:r>
      <w:proofErr w:type="spellEnd"/>
      <w:r w:rsidRPr="00FB0ECC">
        <w:rPr>
          <w:rFonts w:eastAsia="Calibri" w:cs="Calibri"/>
          <w:color w:val="000000" w:themeColor="text1"/>
          <w:lang w:val="en-GB"/>
        </w:rPr>
        <w:t xml:space="preserve"> </w:t>
      </w:r>
      <w:r w:rsidRPr="00FB0ECC">
        <w:rPr>
          <w:rFonts w:eastAsia="Calibri" w:cs="Calibri"/>
          <w:i/>
          <w:iCs/>
          <w:color w:val="000000" w:themeColor="text1"/>
          <w:lang w:val="en-GB"/>
        </w:rPr>
        <w:t>et al.</w:t>
      </w:r>
      <w:r w:rsidRPr="00FB0ECC">
        <w:rPr>
          <w:rFonts w:eastAsia="Calibri" w:cs="Calibri"/>
          <w:color w:val="000000" w:themeColor="text1"/>
          <w:lang w:val="en-GB"/>
        </w:rPr>
        <w:t xml:space="preserve">, 2017). In fact, in the absence of specific food system planning, the sale and consumption of highly processed foods is growing in most urban centres, while local commerce offering healthy, fresh food at affordable prices, and often in smaller quantities, is neglected, contributing to the so-called “food deserts”. These trends typically have negative impacts on food security and nutrition (Peyton, Moseley and </w:t>
      </w:r>
      <w:proofErr w:type="spellStart"/>
      <w:r w:rsidRPr="00FB0ECC">
        <w:rPr>
          <w:rFonts w:eastAsia="Calibri" w:cs="Calibri"/>
          <w:color w:val="000000" w:themeColor="text1"/>
          <w:lang w:val="en-GB"/>
        </w:rPr>
        <w:t>Battersby</w:t>
      </w:r>
      <w:proofErr w:type="spellEnd"/>
      <w:r w:rsidRPr="00FB0ECC">
        <w:rPr>
          <w:rFonts w:eastAsia="Calibri" w:cs="Calibri"/>
          <w:color w:val="000000" w:themeColor="text1"/>
          <w:lang w:val="en-GB"/>
        </w:rPr>
        <w:t xml:space="preserve">, 2015; </w:t>
      </w:r>
      <w:proofErr w:type="spellStart"/>
      <w:r w:rsidRPr="00FB0ECC">
        <w:rPr>
          <w:rFonts w:eastAsia="Calibri" w:cs="Calibri"/>
          <w:color w:val="000000" w:themeColor="text1"/>
          <w:lang w:val="en-GB"/>
        </w:rPr>
        <w:t>Battersby</w:t>
      </w:r>
      <w:proofErr w:type="spellEnd"/>
      <w:r w:rsidRPr="00FB0ECC">
        <w:rPr>
          <w:rFonts w:eastAsia="Calibri" w:cs="Calibri"/>
          <w:color w:val="000000" w:themeColor="text1"/>
          <w:lang w:val="en-GB"/>
        </w:rPr>
        <w:t xml:space="preserve">, 2017; Acharya </w:t>
      </w:r>
      <w:r w:rsidRPr="00FB0ECC">
        <w:rPr>
          <w:rFonts w:eastAsia="Calibri" w:cs="Calibri"/>
          <w:i/>
          <w:iCs/>
          <w:color w:val="000000" w:themeColor="text1"/>
          <w:lang w:val="en-GB"/>
        </w:rPr>
        <w:t>et al.,</w:t>
      </w:r>
      <w:r w:rsidRPr="00FB0ECC">
        <w:rPr>
          <w:rFonts w:eastAsia="Calibri" w:cs="Calibri"/>
          <w:color w:val="000000" w:themeColor="text1"/>
          <w:lang w:val="en-GB"/>
        </w:rPr>
        <w:t xml:space="preserve"> 2020).</w:t>
      </w:r>
    </w:p>
    <w:p w14:paraId="5E4A3A6A" w14:textId="77777777" w:rsidR="00FB0ECC" w:rsidRPr="00FB0ECC" w:rsidRDefault="00FB0ECC" w:rsidP="00FB0ECC">
      <w:pPr>
        <w:spacing w:after="240"/>
        <w:rPr>
          <w:rFonts w:eastAsia="Calibri" w:cs="Calibri"/>
          <w:color w:val="000000" w:themeColor="text1"/>
        </w:rPr>
      </w:pPr>
      <w:r w:rsidRPr="00FB0ECC">
        <w:rPr>
          <w:rFonts w:eastAsia="Calibri" w:cs="Calibri"/>
          <w:color w:val="000000" w:themeColor="text1"/>
          <w:lang w:val="en-GB"/>
        </w:rPr>
        <w:t xml:space="preserve">This policy incoherence </w:t>
      </w:r>
      <w:r w:rsidRPr="00FB0ECC">
        <w:rPr>
          <w:rFonts w:eastAsia="Calibri" w:cs="Calibri"/>
          <w:color w:val="000000" w:themeColor="text1"/>
        </w:rPr>
        <w:t xml:space="preserve">insists on a general lack of coordination between policies and actors concerned with food security, agriculture, environment, etc., and urban planning, and it </w:t>
      </w:r>
      <w:r w:rsidRPr="00FB0ECC">
        <w:rPr>
          <w:rFonts w:eastAsia="Calibri" w:cs="Calibri"/>
          <w:color w:val="000000" w:themeColor="text1"/>
          <w:lang w:val="en-GB"/>
        </w:rPr>
        <w:t xml:space="preserve">is exacerbated by the general dearth of city-level data, analyses and empirical evidence to inform decision-making on urban and </w:t>
      </w:r>
      <w:proofErr w:type="spellStart"/>
      <w:r w:rsidRPr="00FB0ECC">
        <w:rPr>
          <w:rFonts w:eastAsia="Calibri" w:cs="Calibri"/>
          <w:color w:val="000000" w:themeColor="text1"/>
          <w:lang w:val="en-GB"/>
        </w:rPr>
        <w:t>peri</w:t>
      </w:r>
      <w:proofErr w:type="spellEnd"/>
      <w:r w:rsidRPr="00FB0ECC">
        <w:rPr>
          <w:rFonts w:eastAsia="Calibri" w:cs="Calibri"/>
          <w:color w:val="000000" w:themeColor="text1"/>
          <w:lang w:val="en-GB"/>
        </w:rPr>
        <w:t xml:space="preserve">-urban food policy. As such, it is difficult for policymakers to plan, prioritize, design and track urban and </w:t>
      </w:r>
      <w:proofErr w:type="spellStart"/>
      <w:r w:rsidRPr="00FB0ECC">
        <w:rPr>
          <w:rFonts w:eastAsia="Calibri" w:cs="Calibri"/>
          <w:color w:val="000000" w:themeColor="text1"/>
          <w:lang w:val="en-GB"/>
        </w:rPr>
        <w:t>peri</w:t>
      </w:r>
      <w:proofErr w:type="spellEnd"/>
      <w:r w:rsidRPr="00FB0ECC">
        <w:rPr>
          <w:rFonts w:eastAsia="Calibri" w:cs="Calibri"/>
          <w:color w:val="000000" w:themeColor="text1"/>
          <w:lang w:val="en-GB"/>
        </w:rPr>
        <w:t xml:space="preserve">-urban food system interventions and ensure coherence across policies and sectors. Furthermore, governments and other organs like famine early warning systems (FEWS) have also not been as good at monitoring food insecurity in urban areas as they have been in rural areas, beyond very basic indicators such as food prices (Moseley, 2001; Krishnamurthy, </w:t>
      </w:r>
      <w:proofErr w:type="spellStart"/>
      <w:r w:rsidRPr="00FB0ECC">
        <w:rPr>
          <w:rFonts w:eastAsia="Calibri" w:cs="Calibri"/>
          <w:color w:val="000000" w:themeColor="text1"/>
          <w:lang w:val="en-GB"/>
        </w:rPr>
        <w:t>Choularton</w:t>
      </w:r>
      <w:proofErr w:type="spellEnd"/>
      <w:r w:rsidRPr="00FB0ECC">
        <w:rPr>
          <w:rFonts w:eastAsia="Calibri" w:cs="Calibri"/>
          <w:color w:val="000000" w:themeColor="text1"/>
          <w:lang w:val="en-GB"/>
        </w:rPr>
        <w:t xml:space="preserve"> and </w:t>
      </w:r>
      <w:proofErr w:type="spellStart"/>
      <w:r w:rsidRPr="00FB0ECC">
        <w:rPr>
          <w:rFonts w:eastAsia="Calibri" w:cs="Calibri"/>
          <w:color w:val="000000" w:themeColor="text1"/>
          <w:lang w:val="en-GB"/>
        </w:rPr>
        <w:t>Kareiva</w:t>
      </w:r>
      <w:proofErr w:type="spellEnd"/>
      <w:r w:rsidRPr="00FB0ECC">
        <w:rPr>
          <w:rFonts w:eastAsia="Calibri" w:cs="Calibri"/>
          <w:color w:val="000000" w:themeColor="text1"/>
          <w:lang w:val="en-GB"/>
        </w:rPr>
        <w:t>, 2020).</w:t>
      </w:r>
    </w:p>
    <w:p w14:paraId="60AFE4AC" w14:textId="77777777" w:rsidR="00FB0ECC" w:rsidRPr="00FB0ECC" w:rsidRDefault="00FB0ECC" w:rsidP="00FB0ECC">
      <w:pPr>
        <w:spacing w:after="240"/>
        <w:rPr>
          <w:rFonts w:eastAsia="Calibri" w:cs="Calibri"/>
          <w:color w:val="000000" w:themeColor="text1"/>
        </w:rPr>
      </w:pPr>
      <w:r w:rsidRPr="00FB0ECC">
        <w:rPr>
          <w:rFonts w:eastAsia="Calibri" w:cs="Calibri"/>
          <w:color w:val="000000" w:themeColor="text1"/>
          <w:lang w:val="en-GB"/>
        </w:rPr>
        <w:t xml:space="preserve">Cities can play a vital role in shaping food system policies to bolster their resilience in several ways. They can source locally or </w:t>
      </w:r>
      <w:proofErr w:type="spellStart"/>
      <w:r w:rsidRPr="00FB0ECC">
        <w:rPr>
          <w:rFonts w:eastAsia="Calibri" w:cs="Calibri"/>
          <w:color w:val="000000" w:themeColor="text1"/>
          <w:lang w:val="en-GB"/>
        </w:rPr>
        <w:t>regeneratively</w:t>
      </w:r>
      <w:proofErr w:type="spellEnd"/>
      <w:r w:rsidRPr="00FB0ECC">
        <w:rPr>
          <w:rFonts w:eastAsia="Calibri" w:cs="Calibri"/>
          <w:color w:val="000000" w:themeColor="text1"/>
          <w:lang w:val="en-GB"/>
        </w:rPr>
        <w:t xml:space="preserve"> grown food where appropriate, facilitate sustainable urban and </w:t>
      </w:r>
      <w:proofErr w:type="spellStart"/>
      <w:r w:rsidRPr="00FB0ECC">
        <w:rPr>
          <w:rFonts w:eastAsia="Calibri" w:cs="Calibri"/>
          <w:color w:val="000000" w:themeColor="text1"/>
          <w:lang w:val="en-GB"/>
        </w:rPr>
        <w:t>peri</w:t>
      </w:r>
      <w:proofErr w:type="spellEnd"/>
      <w:r w:rsidRPr="00FB0ECC">
        <w:rPr>
          <w:rFonts w:eastAsia="Calibri" w:cs="Calibri"/>
          <w:color w:val="000000" w:themeColor="text1"/>
          <w:lang w:val="en-GB"/>
        </w:rPr>
        <w:t>-urban production of nutritious food, avoid food waste by strengthening investments in circular bio-economy (broadly defined as an economy based on the sustainable use, re-use and regeneration of natural resources), build inclusive food markets by investing in infrastructure for smaller scale traders and retailers to market healthier food products. They can also play a role in promoting resilience by mitigating and adapting against the adverse impacts of climate change (HLPE, 2020; Heck and Alonso, 2021).</w:t>
      </w:r>
    </w:p>
    <w:p w14:paraId="56E49777" w14:textId="77777777" w:rsidR="00FB0ECC" w:rsidRPr="00FB0ECC" w:rsidRDefault="00FB0ECC" w:rsidP="00FB0ECC">
      <w:pPr>
        <w:spacing w:after="240"/>
        <w:rPr>
          <w:rFonts w:eastAsia="Calibri" w:cs="Calibri"/>
          <w:color w:val="000000" w:themeColor="text1"/>
        </w:rPr>
      </w:pPr>
      <w:r w:rsidRPr="00FB0ECC">
        <w:rPr>
          <w:rFonts w:eastAsia="Calibri" w:cs="Calibri"/>
          <w:color w:val="000000" w:themeColor="text1"/>
          <w:lang w:val="en-GB"/>
        </w:rPr>
        <w:t xml:space="preserve">Urban and </w:t>
      </w:r>
      <w:proofErr w:type="spellStart"/>
      <w:r w:rsidRPr="00FB0ECC">
        <w:rPr>
          <w:rFonts w:eastAsia="Calibri" w:cs="Calibri"/>
          <w:color w:val="000000" w:themeColor="text1"/>
          <w:lang w:val="en-GB"/>
        </w:rPr>
        <w:t>peri</w:t>
      </w:r>
      <w:proofErr w:type="spellEnd"/>
      <w:r w:rsidRPr="00FB0ECC">
        <w:rPr>
          <w:rFonts w:eastAsia="Calibri" w:cs="Calibri"/>
          <w:color w:val="000000" w:themeColor="text1"/>
          <w:lang w:val="en-GB"/>
        </w:rPr>
        <w:t xml:space="preserve">-urban agriculture is an important option with potentially positive impacts on dietary diversity, the quality of city spaces, and community action and empowerment. Yet, in most cities, especially in the Global South, there is little state support for urban and </w:t>
      </w:r>
      <w:proofErr w:type="spellStart"/>
      <w:r w:rsidRPr="00FB0ECC">
        <w:rPr>
          <w:rFonts w:eastAsia="Calibri" w:cs="Calibri"/>
          <w:color w:val="000000" w:themeColor="text1"/>
          <w:lang w:val="en-GB"/>
        </w:rPr>
        <w:t>peri</w:t>
      </w:r>
      <w:proofErr w:type="spellEnd"/>
      <w:r w:rsidRPr="00FB0ECC">
        <w:rPr>
          <w:rFonts w:eastAsia="Calibri" w:cs="Calibri"/>
          <w:color w:val="000000" w:themeColor="text1"/>
          <w:lang w:val="en-GB"/>
        </w:rPr>
        <w:t xml:space="preserve">-urban agriculture. Instead, current regulations in cities and the rising market value of </w:t>
      </w:r>
      <w:proofErr w:type="spellStart"/>
      <w:r w:rsidRPr="00FB0ECC">
        <w:rPr>
          <w:rFonts w:eastAsia="Calibri" w:cs="Calibri"/>
          <w:color w:val="000000" w:themeColor="text1"/>
          <w:lang w:val="en-GB"/>
        </w:rPr>
        <w:t>peri</w:t>
      </w:r>
      <w:proofErr w:type="spellEnd"/>
      <w:r w:rsidRPr="00FB0ECC">
        <w:rPr>
          <w:rFonts w:eastAsia="Calibri" w:cs="Calibri"/>
          <w:color w:val="000000" w:themeColor="text1"/>
          <w:lang w:val="en-GB"/>
        </w:rPr>
        <w:t xml:space="preserve">-urban land limit opportunities for local production. A recent FAO survey indicates that municipal governments play an enormous role in identifying and connecting food system actors to foster innovative community-based initiatives to support food security and nutrition (FAO, 2020). In the face of the dramatic consequences of the pandemic, for example, home gardens provided nutritious and healthy food supplements and ecosystem services (Lal, 2020). Local markets multiplied, as did initiatives by family producers for home delivery of baskets of fresh food and initiatives for food donations to low-income communities. Many people in urban areas, especially new migrants, undocumented people and informal workers, were forced to go to food banks and charities, with great harm to their dignity and agency (Rao </w:t>
      </w:r>
      <w:r w:rsidRPr="00FB0ECC">
        <w:rPr>
          <w:rFonts w:eastAsia="Calibri" w:cs="Calibri"/>
          <w:i/>
          <w:iCs/>
          <w:color w:val="000000" w:themeColor="text1"/>
          <w:lang w:val="en-GB"/>
        </w:rPr>
        <w:t>et al.</w:t>
      </w:r>
      <w:r w:rsidRPr="00FB0ECC">
        <w:rPr>
          <w:rFonts w:eastAsia="Calibri" w:cs="Calibri"/>
          <w:color w:val="000000" w:themeColor="text1"/>
          <w:lang w:val="en-GB"/>
        </w:rPr>
        <w:t>, 2020). These experiences point to the importance and potential of the territorial dimension of food systems for the realization of the human right to food (</w:t>
      </w:r>
      <w:proofErr w:type="spellStart"/>
      <w:r w:rsidRPr="00FB0ECC">
        <w:rPr>
          <w:rFonts w:eastAsia="Calibri" w:cs="Calibri"/>
          <w:color w:val="000000" w:themeColor="text1"/>
          <w:lang w:val="en-GB"/>
        </w:rPr>
        <w:t>Recine</w:t>
      </w:r>
      <w:proofErr w:type="spellEnd"/>
      <w:r w:rsidRPr="00FB0ECC">
        <w:rPr>
          <w:rFonts w:eastAsia="Calibri" w:cs="Calibri"/>
          <w:color w:val="000000" w:themeColor="text1"/>
          <w:lang w:val="en-GB"/>
        </w:rPr>
        <w:t xml:space="preserve"> </w:t>
      </w:r>
      <w:r w:rsidRPr="00FB0ECC">
        <w:rPr>
          <w:rFonts w:eastAsia="Calibri" w:cs="Calibri"/>
          <w:i/>
          <w:iCs/>
          <w:color w:val="000000" w:themeColor="text1"/>
          <w:lang w:val="en-GB"/>
        </w:rPr>
        <w:t>et al.</w:t>
      </w:r>
      <w:r w:rsidRPr="00FB0ECC">
        <w:rPr>
          <w:rFonts w:eastAsia="Calibri" w:cs="Calibri"/>
          <w:color w:val="000000" w:themeColor="text1"/>
          <w:lang w:val="en-GB"/>
        </w:rPr>
        <w:t xml:space="preserve">, 2021). </w:t>
      </w:r>
    </w:p>
    <w:p w14:paraId="1A93892C" w14:textId="77777777" w:rsidR="00FB0ECC" w:rsidRPr="00FB0ECC" w:rsidRDefault="00FB0ECC" w:rsidP="00FB0ECC">
      <w:pPr>
        <w:spacing w:after="240"/>
        <w:rPr>
          <w:rFonts w:eastAsia="Calibri" w:cs="Calibri"/>
          <w:color w:val="000000" w:themeColor="text1"/>
          <w:lang w:val="en-GB"/>
        </w:rPr>
      </w:pPr>
      <w:r w:rsidRPr="00FB0ECC">
        <w:rPr>
          <w:rFonts w:eastAsia="Calibri" w:cs="Calibri"/>
          <w:color w:val="000000" w:themeColor="text1"/>
          <w:lang w:val="en-GB"/>
        </w:rPr>
        <w:t xml:space="preserve">Given the social and economic significance of urban areas, it is imperative to address the challenges of urbanization in relation to rural transformation to “build back better” in the wake of the COVID-19 pandemic and disruptions to supply chains caused by the war in Ukraine, internal conflicts and natural disasters. It is vital that policies address poverty and inequality, build resilience and social inclusion and foster sustainable livelihoods. The specific needs of diverse rural and urban contexts, the difference between different types of urban areas (e.g. megacities and towns in largely rural areas) and the linkages between them in the rural-urban continuum, should be considered in formulating food policies. The </w:t>
      </w:r>
      <w:r w:rsidRPr="00FB0ECC">
        <w:rPr>
          <w:rFonts w:eastAsia="Calibri" w:cs="Calibri"/>
          <w:color w:val="000000" w:themeColor="text1"/>
          <w:lang w:val="en-GB"/>
        </w:rPr>
        <w:lastRenderedPageBreak/>
        <w:t>New Urban Agenda, for example, calls for the integration of food and nutrition security into urban and territorial planning (UN Habitat, 2016). The report could also explore the specific issues concerning food security and nutrition that cities face in situations of conflicts, natural disasters and other crises, especially where there is dependence on imported food and vulnerability to price volatility.</w:t>
      </w:r>
    </w:p>
    <w:p w14:paraId="290227C4" w14:textId="77777777" w:rsidR="00FB0ECC" w:rsidRPr="00FB0ECC" w:rsidRDefault="00FB0ECC" w:rsidP="00FB0ECC">
      <w:pPr>
        <w:spacing w:after="240"/>
        <w:rPr>
          <w:rFonts w:eastAsia="Calibri" w:cs="Calibri"/>
          <w:color w:val="000000" w:themeColor="text1"/>
        </w:rPr>
      </w:pPr>
      <w:r w:rsidRPr="00FB0ECC">
        <w:rPr>
          <w:rFonts w:eastAsia="Calibri" w:cs="Calibri"/>
          <w:color w:val="000000" w:themeColor="text1"/>
          <w:lang w:val="en-GB"/>
        </w:rPr>
        <w:t xml:space="preserve">A more in-depth analysis of food systems is needed in the context of urbanization and rural transformation to ensure that the right to food and nutrition security, in all its six dimensions (HLPE, 2020), are met. In particular, the report could investigate the potential of territorial and informal markets, the circular economy, and shorter supply chains to strengthen the linkages between urban and </w:t>
      </w:r>
      <w:proofErr w:type="spellStart"/>
      <w:r w:rsidRPr="00FB0ECC">
        <w:rPr>
          <w:rFonts w:eastAsia="Calibri" w:cs="Calibri"/>
          <w:color w:val="000000" w:themeColor="text1"/>
          <w:lang w:val="en-GB"/>
        </w:rPr>
        <w:t>peri</w:t>
      </w:r>
      <w:proofErr w:type="spellEnd"/>
      <w:r w:rsidRPr="00FB0ECC">
        <w:rPr>
          <w:rFonts w:eastAsia="Calibri" w:cs="Calibri"/>
          <w:color w:val="000000" w:themeColor="text1"/>
          <w:lang w:val="en-GB"/>
        </w:rPr>
        <w:t xml:space="preserve">-urban food production and consumption. The role of food environments in urban areas is particularly important, considering the coexistence of organized distribution (supermarkets) with territorial and informal markets, and the adverse impacts of </w:t>
      </w:r>
      <w:proofErr w:type="spellStart"/>
      <w:r w:rsidRPr="00FB0ECC">
        <w:rPr>
          <w:rFonts w:eastAsia="Calibri" w:cs="Calibri"/>
          <w:color w:val="000000" w:themeColor="text1"/>
          <w:lang w:val="en-GB"/>
        </w:rPr>
        <w:t>supermarketization</w:t>
      </w:r>
      <w:proofErr w:type="spellEnd"/>
      <w:r w:rsidRPr="00FB0ECC">
        <w:rPr>
          <w:rFonts w:eastAsia="Calibri" w:cs="Calibri"/>
          <w:color w:val="000000" w:themeColor="text1"/>
          <w:lang w:val="en-GB"/>
        </w:rPr>
        <w:t xml:space="preserve"> pushing out small and/or informal food retail outlets (Peyton </w:t>
      </w:r>
      <w:r w:rsidRPr="00FB0ECC">
        <w:rPr>
          <w:rFonts w:eastAsia="Calibri" w:cs="Calibri"/>
          <w:i/>
          <w:iCs/>
          <w:color w:val="000000" w:themeColor="text1"/>
          <w:lang w:val="en-GB"/>
        </w:rPr>
        <w:t>et al.</w:t>
      </w:r>
      <w:r w:rsidRPr="00FB0ECC">
        <w:rPr>
          <w:rFonts w:eastAsia="Calibri" w:cs="Calibri"/>
          <w:color w:val="000000" w:themeColor="text1"/>
          <w:lang w:val="en-GB"/>
        </w:rPr>
        <w:t xml:space="preserve"> 2015). As such, parts of cities, often the poorest, have become ‘food deserts’ for fresh and healthy produce, thus affecting city diets, which are already characterised by increasing prioritization of processed and convenience food. In addition, urban centres, and especially informal settlement areas, are often characterized by lack of basic infrastructure such as access to potable water and sewages.  Specific attention to water and sanitation needs is thus required in relation to food utilization in urban and </w:t>
      </w:r>
      <w:proofErr w:type="spellStart"/>
      <w:r w:rsidRPr="00FB0ECC">
        <w:rPr>
          <w:rFonts w:eastAsia="Calibri" w:cs="Calibri"/>
          <w:color w:val="000000" w:themeColor="text1"/>
          <w:lang w:val="en-GB"/>
        </w:rPr>
        <w:t>peri</w:t>
      </w:r>
      <w:proofErr w:type="spellEnd"/>
      <w:r w:rsidRPr="00FB0ECC">
        <w:rPr>
          <w:rFonts w:eastAsia="Calibri" w:cs="Calibri"/>
          <w:color w:val="000000" w:themeColor="text1"/>
          <w:lang w:val="en-GB"/>
        </w:rPr>
        <w:t xml:space="preserve">-urban areas. </w:t>
      </w:r>
    </w:p>
    <w:p w14:paraId="52BC4851" w14:textId="77777777" w:rsidR="00FB0ECC" w:rsidRPr="00FB0ECC" w:rsidRDefault="00FB0ECC" w:rsidP="00FB0ECC">
      <w:pPr>
        <w:spacing w:after="240"/>
        <w:rPr>
          <w:rFonts w:eastAsia="Calibri" w:cs="Calibri"/>
          <w:color w:val="000000" w:themeColor="text1"/>
        </w:rPr>
      </w:pPr>
      <w:r w:rsidRPr="00FB0ECC">
        <w:rPr>
          <w:rFonts w:eastAsia="Calibri" w:cs="Calibri"/>
          <w:color w:val="000000" w:themeColor="text1"/>
          <w:lang w:val="en-GB"/>
        </w:rPr>
        <w:t xml:space="preserve">At the same time, urban and </w:t>
      </w:r>
      <w:proofErr w:type="spellStart"/>
      <w:r w:rsidRPr="00FB0ECC">
        <w:rPr>
          <w:rFonts w:eastAsia="Calibri" w:cs="Calibri"/>
          <w:color w:val="000000" w:themeColor="text1"/>
          <w:lang w:val="en-GB"/>
        </w:rPr>
        <w:t>peri</w:t>
      </w:r>
      <w:proofErr w:type="spellEnd"/>
      <w:r w:rsidRPr="00FB0ECC">
        <w:rPr>
          <w:rFonts w:eastAsia="Calibri" w:cs="Calibri"/>
          <w:color w:val="000000" w:themeColor="text1"/>
          <w:lang w:val="en-GB"/>
        </w:rPr>
        <w:t xml:space="preserve">-urban areas are home to interesting innovations for food production, processing and distribution, such as vertical gardens, ethical purchasing groups and marketing innovations, which could be replicated in other contexts. To strengthen the role of urban and </w:t>
      </w:r>
      <w:proofErr w:type="spellStart"/>
      <w:r w:rsidRPr="00FB0ECC">
        <w:rPr>
          <w:rFonts w:eastAsia="Calibri" w:cs="Calibri"/>
          <w:color w:val="000000" w:themeColor="text1"/>
          <w:lang w:val="en-GB"/>
        </w:rPr>
        <w:t>peri</w:t>
      </w:r>
      <w:proofErr w:type="spellEnd"/>
      <w:r w:rsidRPr="00FB0ECC">
        <w:rPr>
          <w:rFonts w:eastAsia="Calibri" w:cs="Calibri"/>
          <w:color w:val="000000" w:themeColor="text1"/>
          <w:lang w:val="en-GB"/>
        </w:rPr>
        <w:t xml:space="preserve">-urban food systems, it is essential to reflect on the architecture of food security and nutrition governance, and especially on how city councils, urban planning experts and other partners can engage with actors that are traditionally involved in food systems and food security and nutrition policies to enhance synergies. Some of the policy measures that have been recommended in recent years to enhance the role of urban and </w:t>
      </w:r>
      <w:proofErr w:type="spellStart"/>
      <w:r w:rsidRPr="00FB0ECC">
        <w:rPr>
          <w:rFonts w:eastAsia="Calibri" w:cs="Calibri"/>
          <w:color w:val="000000" w:themeColor="text1"/>
          <w:lang w:val="en-GB"/>
        </w:rPr>
        <w:t>peri</w:t>
      </w:r>
      <w:proofErr w:type="spellEnd"/>
      <w:r w:rsidRPr="00FB0ECC">
        <w:rPr>
          <w:rFonts w:eastAsia="Calibri" w:cs="Calibri"/>
          <w:color w:val="000000" w:themeColor="text1"/>
          <w:lang w:val="en-GB"/>
        </w:rPr>
        <w:t xml:space="preserve">-urban food systems concern the promotion of equitable access to land and productive agricultural resources for small-scale producers. They also include investment in rural and urban infrastructure, the development of territorial markets and short supply chains, prioritizing people living in poverty in cities and rural areas to access nutritious food and healthier living conditions, and anticipating the inter-connected future of urbanization and rural transformation (HLPE, 2020; Heck and Alonso, 2021). </w:t>
      </w:r>
    </w:p>
    <w:p w14:paraId="1C2F3B85" w14:textId="77777777" w:rsidR="00FB0ECC" w:rsidRPr="00FB0ECC" w:rsidRDefault="00FB0ECC" w:rsidP="00FB0ECC">
      <w:pPr>
        <w:spacing w:after="240"/>
        <w:rPr>
          <w:rFonts w:eastAsia="Calibri" w:cs="Calibri"/>
          <w:color w:val="000000" w:themeColor="text1"/>
        </w:rPr>
      </w:pPr>
      <w:r w:rsidRPr="00FB0ECC">
        <w:rPr>
          <w:rFonts w:eastAsia="Calibri" w:cs="Calibri"/>
          <w:color w:val="000000" w:themeColor="text1"/>
          <w:lang w:val="en-GB"/>
        </w:rPr>
        <w:t>Building on the outcomes of the CFS Open Ended Working Group (OEWG) on Urbanization, rural transformation and implications for food security and nutrition (</w:t>
      </w:r>
      <w:hyperlink r:id="rId14">
        <w:r w:rsidRPr="00FB0ECC">
          <w:rPr>
            <w:rStyle w:val="Hyperlink"/>
            <w:rFonts w:eastAsia="Calibri" w:cs="Calibri"/>
            <w:lang w:val="en-GB"/>
          </w:rPr>
          <w:t>CFS 2017/44/6</w:t>
        </w:r>
      </w:hyperlink>
      <w:r w:rsidRPr="00FB0ECC">
        <w:rPr>
          <w:rFonts w:eastAsia="Calibri" w:cs="Calibri"/>
          <w:color w:val="000000" w:themeColor="text1"/>
          <w:lang w:val="en-GB"/>
        </w:rPr>
        <w:t xml:space="preserve"> and </w:t>
      </w:r>
      <w:hyperlink r:id="rId15">
        <w:r w:rsidRPr="00FB0ECC">
          <w:rPr>
            <w:rStyle w:val="Hyperlink"/>
            <w:rFonts w:eastAsia="Calibri" w:cs="Calibri"/>
            <w:lang w:val="en-GB"/>
          </w:rPr>
          <w:t>CFS 2016/43/11</w:t>
        </w:r>
      </w:hyperlink>
      <w:r w:rsidRPr="00FB0ECC">
        <w:rPr>
          <w:rFonts w:eastAsia="Calibri" w:cs="Calibri"/>
          <w:color w:val="000000" w:themeColor="text1"/>
          <w:lang w:val="en-GB"/>
        </w:rPr>
        <w:t xml:space="preserve">), recent literature and policy debates, the report will explore these issues and formulate policy recommendations to the attention of the CFS. </w:t>
      </w:r>
    </w:p>
    <w:p w14:paraId="5B0B2CF7" w14:textId="77777777" w:rsidR="00FB0ECC" w:rsidRPr="00FB0ECC" w:rsidRDefault="00FB0ECC" w:rsidP="00FB0ECC">
      <w:pPr>
        <w:rPr>
          <w:b/>
          <w:bCs/>
          <w:color w:val="E36C0A" w:themeColor="accent6" w:themeShade="BF"/>
          <w:sz w:val="24"/>
          <w:szCs w:val="24"/>
        </w:rPr>
      </w:pPr>
      <w:r w:rsidRPr="00FB0ECC">
        <w:rPr>
          <w:b/>
          <w:bCs/>
          <w:color w:val="E36C0A" w:themeColor="accent6" w:themeShade="BF"/>
          <w:sz w:val="24"/>
          <w:szCs w:val="24"/>
        </w:rPr>
        <w:t>QUESTIONS TO GUIDE THE E-CONSULTATION ON THE SCOPE OF THE HLPE-FSN REPORT</w:t>
      </w:r>
    </w:p>
    <w:p w14:paraId="5AB91A96" w14:textId="77777777" w:rsidR="00FB0ECC" w:rsidRDefault="00FB0ECC" w:rsidP="00FB0ECC"/>
    <w:p w14:paraId="56C8DCCA" w14:textId="528F338A" w:rsidR="00FB0ECC" w:rsidRPr="008C4FE7" w:rsidRDefault="00FB0ECC" w:rsidP="00FB0ECC">
      <w:r>
        <w:t>T</w:t>
      </w:r>
      <w:r w:rsidRPr="00572FFE">
        <w:t xml:space="preserve">he HLPE-FSN is seeking your feedback on the proposed scope of the report “Strengthening urban and </w:t>
      </w:r>
      <w:proofErr w:type="spellStart"/>
      <w:r w:rsidRPr="00572FFE">
        <w:t>peri</w:t>
      </w:r>
      <w:proofErr w:type="spellEnd"/>
      <w:r w:rsidRPr="00572FFE">
        <w:t>-urban food systems to achieve food security and nutrition in the context of urbanization and rural transformation”</w:t>
      </w:r>
      <w:r>
        <w:t>, i</w:t>
      </w:r>
      <w:r w:rsidRPr="008C4FE7">
        <w:t xml:space="preserve">n particular, </w:t>
      </w:r>
      <w:r>
        <w:rPr>
          <w:lang w:val="en-GB"/>
        </w:rPr>
        <w:t>you are invited to</w:t>
      </w:r>
      <w:r w:rsidRPr="008C4FE7">
        <w:t>:</w:t>
      </w:r>
    </w:p>
    <w:p w14:paraId="04BDDEB8" w14:textId="77777777" w:rsidR="00330A38" w:rsidRPr="00330A38" w:rsidRDefault="00330A38" w:rsidP="00330A38">
      <w:pPr>
        <w:rPr>
          <w:rFonts w:cstheme="minorHAnsi"/>
          <w:noProof/>
          <w:color w:val="000000"/>
        </w:rPr>
      </w:pPr>
    </w:p>
    <w:tbl>
      <w:tblPr>
        <w:tblW w:w="9064" w:type="dxa"/>
        <w:tblBorders>
          <w:top w:val="dotted" w:sz="6" w:space="0" w:color="D3D3D3"/>
          <w:left w:val="dotted" w:sz="6" w:space="0" w:color="D3D3D3"/>
          <w:bottom w:val="dotted" w:sz="6" w:space="0" w:color="D3D3D3"/>
          <w:right w:val="dotted" w:sz="6" w:space="0" w:color="D3D3D3"/>
        </w:tblBorders>
        <w:shd w:val="clear" w:color="auto" w:fill="E4EEF2"/>
        <w:tblCellMar>
          <w:top w:w="15" w:type="dxa"/>
          <w:left w:w="15" w:type="dxa"/>
          <w:bottom w:w="15" w:type="dxa"/>
          <w:right w:w="15" w:type="dxa"/>
        </w:tblCellMar>
        <w:tblLook w:val="04A0" w:firstRow="1" w:lastRow="0" w:firstColumn="1" w:lastColumn="0" w:noHBand="0" w:noVBand="1"/>
      </w:tblPr>
      <w:tblGrid>
        <w:gridCol w:w="426"/>
        <w:gridCol w:w="8638"/>
      </w:tblGrid>
      <w:tr w:rsidR="00AB73C5" w:rsidRPr="00A85EEB" w14:paraId="54DE0C06" w14:textId="77777777" w:rsidTr="00FB0ECC">
        <w:tc>
          <w:tcPr>
            <w:tcW w:w="0" w:type="auto"/>
            <w:tcBorders>
              <w:top w:val="dotted" w:sz="6" w:space="0" w:color="D3D3D3"/>
              <w:left w:val="dotted" w:sz="6" w:space="0" w:color="D3D3D3"/>
              <w:bottom w:val="dotted" w:sz="6" w:space="0" w:color="D3D3D3"/>
              <w:right w:val="dotted" w:sz="6" w:space="0" w:color="D3D3D3"/>
            </w:tcBorders>
            <w:shd w:val="clear" w:color="auto" w:fill="E4EEF2"/>
            <w:tcMar>
              <w:top w:w="24" w:type="dxa"/>
              <w:left w:w="144" w:type="dxa"/>
              <w:bottom w:w="24" w:type="dxa"/>
              <w:right w:w="144" w:type="dxa"/>
            </w:tcMar>
            <w:hideMark/>
          </w:tcPr>
          <w:p w14:paraId="45EEEB06" w14:textId="325743E3" w:rsidR="00AB73C5" w:rsidRPr="00A85EEB" w:rsidRDefault="005172FC" w:rsidP="00AB73C5">
            <w:pPr>
              <w:spacing w:after="120"/>
              <w:rPr>
                <w:rFonts w:asciiTheme="majorHAnsi" w:hAnsiTheme="majorHAnsi" w:cs="Arial"/>
                <w:color w:val="003B43"/>
                <w:lang w:eastAsia="zh-CN"/>
              </w:rPr>
            </w:pPr>
            <w:r>
              <w:rPr>
                <w:rFonts w:asciiTheme="majorHAnsi" w:hAnsiTheme="majorHAnsi" w:cs="Arial"/>
                <w:color w:val="003B43"/>
                <w:lang w:eastAsia="zh-CN"/>
              </w:rPr>
              <w:t>A</w:t>
            </w:r>
          </w:p>
        </w:tc>
        <w:tc>
          <w:tcPr>
            <w:tcW w:w="8654" w:type="dxa"/>
            <w:tcBorders>
              <w:top w:val="dotted" w:sz="6" w:space="0" w:color="D3D3D3"/>
              <w:left w:val="dotted" w:sz="6" w:space="0" w:color="D3D3D3"/>
              <w:bottom w:val="dotted" w:sz="6" w:space="0" w:color="D3D3D3"/>
              <w:right w:val="dotted" w:sz="6" w:space="0" w:color="D3D3D3"/>
            </w:tcBorders>
            <w:shd w:val="clear" w:color="auto" w:fill="E4EEF2"/>
            <w:tcMar>
              <w:top w:w="24" w:type="dxa"/>
              <w:left w:w="144" w:type="dxa"/>
              <w:bottom w:w="24" w:type="dxa"/>
              <w:right w:w="144" w:type="dxa"/>
            </w:tcMar>
            <w:hideMark/>
          </w:tcPr>
          <w:p w14:paraId="1CFA9976" w14:textId="5C54851B" w:rsidR="00AB73C5" w:rsidRPr="00A85EEB" w:rsidRDefault="00FB0ECC" w:rsidP="00AB73C5">
            <w:pPr>
              <w:spacing w:after="120"/>
              <w:rPr>
                <w:rFonts w:asciiTheme="majorHAnsi" w:hAnsiTheme="majorHAnsi" w:cs="Arial"/>
                <w:color w:val="003B43"/>
                <w:lang w:eastAsia="zh-CN"/>
              </w:rPr>
            </w:pPr>
            <w:r w:rsidRPr="00FB0ECC">
              <w:rPr>
                <w:rFonts w:asciiTheme="majorHAnsi" w:hAnsiTheme="majorHAnsi" w:cs="Arial"/>
                <w:i/>
                <w:iCs/>
                <w:color w:val="003B43"/>
                <w:lang w:eastAsia="zh-CN"/>
              </w:rPr>
              <w:t xml:space="preserve">Share your comments on the objectives and proposed content of this report as outlined above. </w:t>
            </w:r>
            <w:r w:rsidRPr="00FB0ECC">
              <w:rPr>
                <w:rFonts w:asciiTheme="majorHAnsi" w:hAnsiTheme="majorHAnsi" w:cs="Arial"/>
                <w:color w:val="003B43"/>
                <w:lang w:eastAsia="zh-CN"/>
              </w:rPr>
              <w:t xml:space="preserve">Do you find the proposed scope comprehensive to analyze and discuss the key issues concerning the role of urban and </w:t>
            </w:r>
            <w:proofErr w:type="spellStart"/>
            <w:r w:rsidRPr="00FB0ECC">
              <w:rPr>
                <w:rFonts w:asciiTheme="majorHAnsi" w:hAnsiTheme="majorHAnsi" w:cs="Arial"/>
                <w:color w:val="003B43"/>
                <w:lang w:eastAsia="zh-CN"/>
              </w:rPr>
              <w:t>peri</w:t>
            </w:r>
            <w:proofErr w:type="spellEnd"/>
            <w:r w:rsidRPr="00FB0ECC">
              <w:rPr>
                <w:rFonts w:asciiTheme="majorHAnsi" w:hAnsiTheme="majorHAnsi" w:cs="Arial"/>
                <w:color w:val="003B43"/>
                <w:lang w:eastAsia="zh-CN"/>
              </w:rPr>
              <w:t>-urban food systems in achieving food security and nutrition? Are there any major gaps or omissions?</w:t>
            </w:r>
          </w:p>
        </w:tc>
      </w:tr>
      <w:tr w:rsidR="00AB73C5" w:rsidRPr="00A85EEB" w14:paraId="3477D763" w14:textId="77777777" w:rsidTr="00FB0ECC">
        <w:tc>
          <w:tcPr>
            <w:tcW w:w="0" w:type="auto"/>
            <w:tcBorders>
              <w:top w:val="dotted" w:sz="6" w:space="0" w:color="D3D3D3"/>
              <w:left w:val="dotted" w:sz="6" w:space="0" w:color="D3D3D3"/>
              <w:bottom w:val="dotted" w:sz="6" w:space="0" w:color="D3D3D3"/>
              <w:right w:val="dotted" w:sz="6" w:space="0" w:color="D3D3D3"/>
            </w:tcBorders>
            <w:shd w:val="clear" w:color="auto" w:fill="E4EEF2"/>
            <w:tcMar>
              <w:top w:w="24" w:type="dxa"/>
              <w:left w:w="144" w:type="dxa"/>
              <w:bottom w:w="24" w:type="dxa"/>
              <w:right w:w="144" w:type="dxa"/>
            </w:tcMar>
            <w:hideMark/>
          </w:tcPr>
          <w:p w14:paraId="658018F2" w14:textId="3AAEB52C" w:rsidR="00AB73C5" w:rsidRPr="00A85EEB" w:rsidRDefault="005172FC" w:rsidP="00AB73C5">
            <w:pPr>
              <w:spacing w:after="120"/>
              <w:rPr>
                <w:rFonts w:asciiTheme="majorHAnsi" w:hAnsiTheme="majorHAnsi" w:cs="Arial"/>
                <w:color w:val="003B43"/>
                <w:lang w:eastAsia="zh-CN"/>
              </w:rPr>
            </w:pPr>
            <w:r>
              <w:rPr>
                <w:rFonts w:asciiTheme="majorHAnsi" w:hAnsiTheme="majorHAnsi" w:cs="Arial"/>
                <w:color w:val="003B43"/>
                <w:lang w:eastAsia="zh-CN"/>
              </w:rPr>
              <w:t>B</w:t>
            </w:r>
          </w:p>
        </w:tc>
        <w:tc>
          <w:tcPr>
            <w:tcW w:w="8654" w:type="dxa"/>
            <w:tcBorders>
              <w:top w:val="dotted" w:sz="6" w:space="0" w:color="D3D3D3"/>
              <w:left w:val="dotted" w:sz="6" w:space="0" w:color="D3D3D3"/>
              <w:bottom w:val="dotted" w:sz="6" w:space="0" w:color="D3D3D3"/>
              <w:right w:val="dotted" w:sz="6" w:space="0" w:color="D3D3D3"/>
            </w:tcBorders>
            <w:shd w:val="clear" w:color="auto" w:fill="E4EEF2"/>
            <w:tcMar>
              <w:top w:w="24" w:type="dxa"/>
              <w:left w:w="144" w:type="dxa"/>
              <w:bottom w:w="24" w:type="dxa"/>
              <w:right w:w="144" w:type="dxa"/>
            </w:tcMar>
            <w:hideMark/>
          </w:tcPr>
          <w:p w14:paraId="738E4848" w14:textId="5495B3D7" w:rsidR="00AB73C5" w:rsidRPr="00A85EEB" w:rsidRDefault="00FB0ECC" w:rsidP="00FB0ECC">
            <w:pPr>
              <w:spacing w:after="120"/>
              <w:rPr>
                <w:rFonts w:asciiTheme="majorHAnsi" w:hAnsiTheme="majorHAnsi" w:cs="Arial"/>
                <w:color w:val="003B43"/>
                <w:lang w:eastAsia="zh-CN"/>
              </w:rPr>
            </w:pPr>
            <w:r w:rsidRPr="00FB0ECC">
              <w:rPr>
                <w:rFonts w:asciiTheme="majorHAnsi" w:hAnsiTheme="majorHAnsi" w:cs="Arial"/>
                <w:i/>
                <w:iCs/>
                <w:color w:val="003B43"/>
                <w:lang w:eastAsia="zh-CN"/>
              </w:rPr>
              <w:t xml:space="preserve">Share good practices and successful experiences on strengthening urban and </w:t>
            </w:r>
            <w:proofErr w:type="spellStart"/>
            <w:r w:rsidRPr="00FB0ECC">
              <w:rPr>
                <w:rFonts w:asciiTheme="majorHAnsi" w:hAnsiTheme="majorHAnsi" w:cs="Arial"/>
                <w:i/>
                <w:iCs/>
                <w:color w:val="003B43"/>
                <w:lang w:eastAsia="zh-CN"/>
              </w:rPr>
              <w:t>peri</w:t>
            </w:r>
            <w:proofErr w:type="spellEnd"/>
            <w:r w:rsidRPr="00FB0ECC">
              <w:rPr>
                <w:rFonts w:asciiTheme="majorHAnsi" w:hAnsiTheme="majorHAnsi" w:cs="Arial"/>
                <w:i/>
                <w:iCs/>
                <w:color w:val="003B43"/>
                <w:lang w:eastAsia="zh-CN"/>
              </w:rPr>
              <w:t>-urban food systems in the context of urbanization and rural transformation, including in the case of emergencies or conflicts.</w:t>
            </w:r>
          </w:p>
        </w:tc>
      </w:tr>
      <w:tr w:rsidR="00AB73C5" w:rsidRPr="00A85EEB" w14:paraId="036762EB" w14:textId="77777777" w:rsidTr="00FB0ECC">
        <w:tc>
          <w:tcPr>
            <w:tcW w:w="0" w:type="auto"/>
            <w:tcBorders>
              <w:top w:val="dotted" w:sz="6" w:space="0" w:color="D3D3D3"/>
              <w:left w:val="dotted" w:sz="6" w:space="0" w:color="D3D3D3"/>
              <w:bottom w:val="dotted" w:sz="6" w:space="0" w:color="D3D3D3"/>
              <w:right w:val="dotted" w:sz="6" w:space="0" w:color="D3D3D3"/>
            </w:tcBorders>
            <w:shd w:val="clear" w:color="auto" w:fill="E4EEF2"/>
            <w:tcMar>
              <w:top w:w="24" w:type="dxa"/>
              <w:left w:w="144" w:type="dxa"/>
              <w:bottom w:w="24" w:type="dxa"/>
              <w:right w:w="144" w:type="dxa"/>
            </w:tcMar>
            <w:hideMark/>
          </w:tcPr>
          <w:p w14:paraId="748EB3B9" w14:textId="04A981BB" w:rsidR="00AB73C5" w:rsidRPr="00A85EEB" w:rsidRDefault="005172FC" w:rsidP="00AB73C5">
            <w:pPr>
              <w:spacing w:after="120"/>
              <w:rPr>
                <w:rFonts w:asciiTheme="majorHAnsi" w:hAnsiTheme="majorHAnsi" w:cs="Arial"/>
                <w:color w:val="003B43"/>
                <w:lang w:eastAsia="zh-CN"/>
              </w:rPr>
            </w:pPr>
            <w:r>
              <w:rPr>
                <w:rFonts w:asciiTheme="majorHAnsi" w:hAnsiTheme="majorHAnsi" w:cs="Arial"/>
                <w:color w:val="003B43"/>
                <w:lang w:eastAsia="zh-CN"/>
              </w:rPr>
              <w:lastRenderedPageBreak/>
              <w:t>C</w:t>
            </w:r>
          </w:p>
        </w:tc>
        <w:tc>
          <w:tcPr>
            <w:tcW w:w="8654" w:type="dxa"/>
            <w:tcBorders>
              <w:top w:val="dotted" w:sz="6" w:space="0" w:color="D3D3D3"/>
              <w:left w:val="dotted" w:sz="6" w:space="0" w:color="D3D3D3"/>
              <w:bottom w:val="dotted" w:sz="6" w:space="0" w:color="D3D3D3"/>
              <w:right w:val="dotted" w:sz="6" w:space="0" w:color="D3D3D3"/>
            </w:tcBorders>
            <w:shd w:val="clear" w:color="auto" w:fill="E4EEF2"/>
            <w:tcMar>
              <w:top w:w="24" w:type="dxa"/>
              <w:left w:w="144" w:type="dxa"/>
              <w:bottom w:w="24" w:type="dxa"/>
              <w:right w:w="144" w:type="dxa"/>
            </w:tcMar>
            <w:hideMark/>
          </w:tcPr>
          <w:p w14:paraId="2191BA58" w14:textId="22FF3BB7" w:rsidR="00AB73C5" w:rsidRPr="00A85EEB" w:rsidRDefault="00FB0ECC" w:rsidP="00AB73C5">
            <w:pPr>
              <w:spacing w:after="120"/>
              <w:rPr>
                <w:rFonts w:asciiTheme="majorHAnsi" w:hAnsiTheme="majorHAnsi" w:cs="Arial"/>
                <w:color w:val="003B43"/>
                <w:lang w:eastAsia="zh-CN"/>
              </w:rPr>
            </w:pPr>
            <w:r w:rsidRPr="00FB0ECC">
              <w:rPr>
                <w:rFonts w:asciiTheme="majorHAnsi" w:hAnsiTheme="majorHAnsi" w:cs="Arial"/>
                <w:i/>
                <w:iCs/>
                <w:color w:val="003B43"/>
                <w:lang w:eastAsia="zh-CN"/>
              </w:rPr>
              <w:t>Share recent literature, case studies and data that could help answer the following questions:</w:t>
            </w:r>
          </w:p>
          <w:p w14:paraId="010681AD" w14:textId="77777777" w:rsidR="005172FC" w:rsidRPr="005172FC" w:rsidRDefault="005172FC" w:rsidP="005172FC">
            <w:pPr>
              <w:spacing w:after="120"/>
              <w:ind w:left="720" w:hanging="720"/>
              <w:rPr>
                <w:rFonts w:asciiTheme="majorHAnsi" w:hAnsiTheme="majorHAnsi" w:cs="Arial"/>
                <w:color w:val="003B43"/>
                <w:lang w:eastAsia="zh-CN"/>
              </w:rPr>
            </w:pPr>
            <w:r w:rsidRPr="005172FC">
              <w:rPr>
                <w:rFonts w:asciiTheme="majorHAnsi" w:hAnsiTheme="majorHAnsi" w:cs="Arial"/>
                <w:color w:val="003B43"/>
                <w:lang w:eastAsia="zh-CN"/>
              </w:rPr>
              <w:t>1.</w:t>
            </w:r>
            <w:r w:rsidRPr="005172FC">
              <w:rPr>
                <w:rFonts w:asciiTheme="majorHAnsi" w:hAnsiTheme="majorHAnsi" w:cs="Arial"/>
                <w:color w:val="003B43"/>
                <w:lang w:eastAsia="zh-CN"/>
              </w:rPr>
              <w:tab/>
              <w:t xml:space="preserve">What are the main bottlenecks hampering the contribution of urban and </w:t>
            </w:r>
            <w:proofErr w:type="spellStart"/>
            <w:r w:rsidRPr="005172FC">
              <w:rPr>
                <w:rFonts w:asciiTheme="majorHAnsi" w:hAnsiTheme="majorHAnsi" w:cs="Arial"/>
                <w:color w:val="003B43"/>
                <w:lang w:eastAsia="zh-CN"/>
              </w:rPr>
              <w:t>peri</w:t>
            </w:r>
            <w:proofErr w:type="spellEnd"/>
            <w:r w:rsidRPr="005172FC">
              <w:rPr>
                <w:rFonts w:asciiTheme="majorHAnsi" w:hAnsiTheme="majorHAnsi" w:cs="Arial"/>
                <w:color w:val="003B43"/>
                <w:lang w:eastAsia="zh-CN"/>
              </w:rPr>
              <w:t xml:space="preserve">-urban food systems to food security and nutrition? </w:t>
            </w:r>
          </w:p>
          <w:p w14:paraId="71A96B1D" w14:textId="77777777" w:rsidR="005172FC" w:rsidRPr="005172FC" w:rsidRDefault="005172FC" w:rsidP="005172FC">
            <w:pPr>
              <w:spacing w:after="120"/>
              <w:ind w:left="720" w:hanging="720"/>
              <w:rPr>
                <w:rFonts w:asciiTheme="majorHAnsi" w:hAnsiTheme="majorHAnsi" w:cs="Arial"/>
                <w:color w:val="003B43"/>
                <w:lang w:eastAsia="zh-CN"/>
              </w:rPr>
            </w:pPr>
            <w:r w:rsidRPr="005172FC">
              <w:rPr>
                <w:rFonts w:asciiTheme="majorHAnsi" w:hAnsiTheme="majorHAnsi" w:cs="Arial"/>
                <w:color w:val="003B43"/>
                <w:lang w:eastAsia="zh-CN"/>
              </w:rPr>
              <w:t>2.</w:t>
            </w:r>
            <w:r w:rsidRPr="005172FC">
              <w:rPr>
                <w:rFonts w:asciiTheme="majorHAnsi" w:hAnsiTheme="majorHAnsi" w:cs="Arial"/>
                <w:color w:val="003B43"/>
                <w:lang w:eastAsia="zh-CN"/>
              </w:rPr>
              <w:tab/>
              <w:t xml:space="preserve">How can urban and </w:t>
            </w:r>
            <w:proofErr w:type="spellStart"/>
            <w:r w:rsidRPr="005172FC">
              <w:rPr>
                <w:rFonts w:asciiTheme="majorHAnsi" w:hAnsiTheme="majorHAnsi" w:cs="Arial"/>
                <w:color w:val="003B43"/>
                <w:lang w:eastAsia="zh-CN"/>
              </w:rPr>
              <w:t>peri</w:t>
            </w:r>
            <w:proofErr w:type="spellEnd"/>
            <w:r w:rsidRPr="005172FC">
              <w:rPr>
                <w:rFonts w:asciiTheme="majorHAnsi" w:hAnsiTheme="majorHAnsi" w:cs="Arial"/>
                <w:color w:val="003B43"/>
                <w:lang w:eastAsia="zh-CN"/>
              </w:rPr>
              <w:t xml:space="preserve">-urban food systems be transformed and made more equitable and accessible both for food system actors and in terms of food security and nutrition outcomes? </w:t>
            </w:r>
          </w:p>
          <w:p w14:paraId="0B7F2A41" w14:textId="77777777" w:rsidR="005172FC" w:rsidRPr="005172FC" w:rsidRDefault="005172FC" w:rsidP="005172FC">
            <w:pPr>
              <w:spacing w:after="120"/>
              <w:ind w:left="720" w:hanging="720"/>
              <w:rPr>
                <w:rFonts w:asciiTheme="majorHAnsi" w:hAnsiTheme="majorHAnsi" w:cs="Arial"/>
                <w:color w:val="003B43"/>
                <w:lang w:eastAsia="zh-CN"/>
              </w:rPr>
            </w:pPr>
            <w:r w:rsidRPr="005172FC">
              <w:rPr>
                <w:rFonts w:asciiTheme="majorHAnsi" w:hAnsiTheme="majorHAnsi" w:cs="Arial"/>
                <w:color w:val="003B43"/>
                <w:lang w:eastAsia="zh-CN"/>
              </w:rPr>
              <w:t>3.</w:t>
            </w:r>
            <w:r w:rsidRPr="005172FC">
              <w:rPr>
                <w:rFonts w:asciiTheme="majorHAnsi" w:hAnsiTheme="majorHAnsi" w:cs="Arial"/>
                <w:color w:val="003B43"/>
                <w:lang w:eastAsia="zh-CN"/>
              </w:rPr>
              <w:tab/>
              <w:t xml:space="preserve">How can urban food supply chains, formal and informal, local and global, be made more resilient to ensure food security and nutrition within urban settings? </w:t>
            </w:r>
          </w:p>
          <w:p w14:paraId="2884C23A" w14:textId="77777777" w:rsidR="005172FC" w:rsidRPr="005172FC" w:rsidRDefault="005172FC" w:rsidP="005172FC">
            <w:pPr>
              <w:spacing w:after="120"/>
              <w:ind w:left="720" w:hanging="720"/>
              <w:rPr>
                <w:rFonts w:asciiTheme="majorHAnsi" w:hAnsiTheme="majorHAnsi" w:cs="Arial"/>
                <w:color w:val="003B43"/>
                <w:lang w:eastAsia="zh-CN"/>
              </w:rPr>
            </w:pPr>
            <w:r w:rsidRPr="005172FC">
              <w:rPr>
                <w:rFonts w:asciiTheme="majorHAnsi" w:hAnsiTheme="majorHAnsi" w:cs="Arial"/>
                <w:color w:val="003B43"/>
                <w:lang w:eastAsia="zh-CN"/>
              </w:rPr>
              <w:t>4.</w:t>
            </w:r>
            <w:r w:rsidRPr="005172FC">
              <w:rPr>
                <w:rFonts w:asciiTheme="majorHAnsi" w:hAnsiTheme="majorHAnsi" w:cs="Arial"/>
                <w:color w:val="003B43"/>
                <w:lang w:eastAsia="zh-CN"/>
              </w:rPr>
              <w:tab/>
              <w:t xml:space="preserve">What changes are needed in urban planning to better support all dimensions of food security – including support for human rights, agency and sustainability? Which are some of the measures that can strengthen the agency of local actors in urban and </w:t>
            </w:r>
            <w:proofErr w:type="spellStart"/>
            <w:r w:rsidRPr="005172FC">
              <w:rPr>
                <w:rFonts w:asciiTheme="majorHAnsi" w:hAnsiTheme="majorHAnsi" w:cs="Arial"/>
                <w:color w:val="003B43"/>
                <w:lang w:eastAsia="zh-CN"/>
              </w:rPr>
              <w:t>peri</w:t>
            </w:r>
            <w:proofErr w:type="spellEnd"/>
            <w:r w:rsidRPr="005172FC">
              <w:rPr>
                <w:rFonts w:asciiTheme="majorHAnsi" w:hAnsiTheme="majorHAnsi" w:cs="Arial"/>
                <w:color w:val="003B43"/>
                <w:lang w:eastAsia="zh-CN"/>
              </w:rPr>
              <w:t xml:space="preserve">-urban food systems?  </w:t>
            </w:r>
          </w:p>
          <w:p w14:paraId="081BF0E8" w14:textId="77777777" w:rsidR="005172FC" w:rsidRPr="005172FC" w:rsidRDefault="005172FC" w:rsidP="005172FC">
            <w:pPr>
              <w:spacing w:after="120"/>
              <w:ind w:left="720" w:hanging="720"/>
              <w:rPr>
                <w:rFonts w:asciiTheme="majorHAnsi" w:hAnsiTheme="majorHAnsi" w:cs="Arial"/>
                <w:color w:val="003B43"/>
                <w:lang w:eastAsia="zh-CN"/>
              </w:rPr>
            </w:pPr>
            <w:r w:rsidRPr="005172FC">
              <w:rPr>
                <w:rFonts w:asciiTheme="majorHAnsi" w:hAnsiTheme="majorHAnsi" w:cs="Arial"/>
                <w:color w:val="003B43"/>
                <w:lang w:eastAsia="zh-CN"/>
              </w:rPr>
              <w:t>5.</w:t>
            </w:r>
            <w:r w:rsidRPr="005172FC">
              <w:rPr>
                <w:rFonts w:asciiTheme="majorHAnsi" w:hAnsiTheme="majorHAnsi" w:cs="Arial"/>
                <w:color w:val="003B43"/>
                <w:lang w:eastAsia="zh-CN"/>
              </w:rPr>
              <w:tab/>
              <w:t xml:space="preserve">How can national and municipal governments strengthen the potential for low-carbon, inclusive, relatively self-sufficient and resilient cities and towns to drive improved food security and nutrition in the wake of climate change and other crises? </w:t>
            </w:r>
          </w:p>
          <w:p w14:paraId="32F5B2D9" w14:textId="77777777" w:rsidR="005172FC" w:rsidRPr="005172FC" w:rsidRDefault="005172FC" w:rsidP="005172FC">
            <w:pPr>
              <w:spacing w:after="120"/>
              <w:ind w:left="720" w:hanging="720"/>
              <w:rPr>
                <w:rFonts w:asciiTheme="majorHAnsi" w:hAnsiTheme="majorHAnsi" w:cs="Arial"/>
                <w:color w:val="003B43"/>
                <w:lang w:eastAsia="zh-CN"/>
              </w:rPr>
            </w:pPr>
            <w:r w:rsidRPr="005172FC">
              <w:rPr>
                <w:rFonts w:asciiTheme="majorHAnsi" w:hAnsiTheme="majorHAnsi" w:cs="Arial"/>
                <w:color w:val="003B43"/>
                <w:lang w:eastAsia="zh-CN"/>
              </w:rPr>
              <w:t>6.</w:t>
            </w:r>
            <w:r w:rsidRPr="005172FC">
              <w:rPr>
                <w:rFonts w:asciiTheme="majorHAnsi" w:hAnsiTheme="majorHAnsi" w:cs="Arial"/>
                <w:color w:val="003B43"/>
                <w:lang w:eastAsia="zh-CN"/>
              </w:rPr>
              <w:tab/>
              <w:t xml:space="preserve">What are the most appropriate policies (and gaps in existing policies) along the rural-urban continuum to address issues of land tenure, urban expansion into farmland and the growing competition for natural resources? </w:t>
            </w:r>
          </w:p>
          <w:p w14:paraId="16DAFC03" w14:textId="77777777" w:rsidR="005172FC" w:rsidRPr="005172FC" w:rsidRDefault="005172FC" w:rsidP="005172FC">
            <w:pPr>
              <w:spacing w:after="120"/>
              <w:ind w:left="720" w:hanging="720"/>
              <w:rPr>
                <w:rFonts w:asciiTheme="majorHAnsi" w:hAnsiTheme="majorHAnsi" w:cs="Arial"/>
                <w:color w:val="003B43"/>
                <w:lang w:eastAsia="zh-CN"/>
              </w:rPr>
            </w:pPr>
            <w:r w:rsidRPr="005172FC">
              <w:rPr>
                <w:rFonts w:asciiTheme="majorHAnsi" w:hAnsiTheme="majorHAnsi" w:cs="Arial"/>
                <w:color w:val="003B43"/>
                <w:lang w:eastAsia="zh-CN"/>
              </w:rPr>
              <w:t>7.</w:t>
            </w:r>
            <w:r w:rsidRPr="005172FC">
              <w:rPr>
                <w:rFonts w:asciiTheme="majorHAnsi" w:hAnsiTheme="majorHAnsi" w:cs="Arial"/>
                <w:color w:val="003B43"/>
                <w:lang w:eastAsia="zh-CN"/>
              </w:rPr>
              <w:tab/>
              <w:t xml:space="preserve">How can urban and </w:t>
            </w:r>
            <w:proofErr w:type="spellStart"/>
            <w:r w:rsidRPr="005172FC">
              <w:rPr>
                <w:rFonts w:asciiTheme="majorHAnsi" w:hAnsiTheme="majorHAnsi" w:cs="Arial"/>
                <w:color w:val="003B43"/>
                <w:lang w:eastAsia="zh-CN"/>
              </w:rPr>
              <w:t>peri</w:t>
            </w:r>
            <w:proofErr w:type="spellEnd"/>
            <w:r w:rsidRPr="005172FC">
              <w:rPr>
                <w:rFonts w:asciiTheme="majorHAnsi" w:hAnsiTheme="majorHAnsi" w:cs="Arial"/>
                <w:color w:val="003B43"/>
                <w:lang w:eastAsia="zh-CN"/>
              </w:rPr>
              <w:t xml:space="preserve">-urban food systems ensure that food and nutrition needs of specific groups of people, such as migrants, the internally-displaced, children, adolescent, etc., are met? </w:t>
            </w:r>
          </w:p>
          <w:p w14:paraId="6A02B603" w14:textId="77777777" w:rsidR="005172FC" w:rsidRPr="005172FC" w:rsidRDefault="005172FC" w:rsidP="005172FC">
            <w:pPr>
              <w:spacing w:after="120"/>
              <w:ind w:left="720" w:hanging="720"/>
              <w:rPr>
                <w:rFonts w:asciiTheme="majorHAnsi" w:hAnsiTheme="majorHAnsi" w:cs="Arial"/>
                <w:color w:val="003B43"/>
                <w:lang w:eastAsia="zh-CN"/>
              </w:rPr>
            </w:pPr>
            <w:r w:rsidRPr="005172FC">
              <w:rPr>
                <w:rFonts w:asciiTheme="majorHAnsi" w:hAnsiTheme="majorHAnsi" w:cs="Arial"/>
                <w:color w:val="003B43"/>
                <w:lang w:eastAsia="zh-CN"/>
              </w:rPr>
              <w:t>8.</w:t>
            </w:r>
            <w:r w:rsidRPr="005172FC">
              <w:rPr>
                <w:rFonts w:asciiTheme="majorHAnsi" w:hAnsiTheme="majorHAnsi" w:cs="Arial"/>
                <w:color w:val="003B43"/>
                <w:lang w:eastAsia="zh-CN"/>
              </w:rPr>
              <w:tab/>
              <w:t xml:space="preserve">What are the potential benefits and challenges of territorial markets for strengthening food security and nutrition for urban populations? </w:t>
            </w:r>
          </w:p>
          <w:p w14:paraId="050D7067" w14:textId="77777777" w:rsidR="005172FC" w:rsidRPr="005172FC" w:rsidRDefault="005172FC" w:rsidP="005172FC">
            <w:pPr>
              <w:spacing w:after="120"/>
              <w:ind w:left="720" w:hanging="720"/>
              <w:rPr>
                <w:rFonts w:asciiTheme="majorHAnsi" w:hAnsiTheme="majorHAnsi" w:cs="Arial"/>
                <w:color w:val="003B43"/>
                <w:lang w:eastAsia="zh-CN"/>
              </w:rPr>
            </w:pPr>
            <w:r w:rsidRPr="005172FC">
              <w:rPr>
                <w:rFonts w:asciiTheme="majorHAnsi" w:hAnsiTheme="majorHAnsi" w:cs="Arial"/>
                <w:color w:val="003B43"/>
                <w:lang w:eastAsia="zh-CN"/>
              </w:rPr>
              <w:t>9.</w:t>
            </w:r>
            <w:r w:rsidRPr="005172FC">
              <w:rPr>
                <w:rFonts w:asciiTheme="majorHAnsi" w:hAnsiTheme="majorHAnsi" w:cs="Arial"/>
                <w:color w:val="003B43"/>
                <w:lang w:eastAsia="zh-CN"/>
              </w:rPr>
              <w:tab/>
              <w:t xml:space="preserve">In what ways can the incorporation of climate resilient agricultural and circular economy practices in urban and </w:t>
            </w:r>
            <w:proofErr w:type="spellStart"/>
            <w:r w:rsidRPr="005172FC">
              <w:rPr>
                <w:rFonts w:asciiTheme="majorHAnsi" w:hAnsiTheme="majorHAnsi" w:cs="Arial"/>
                <w:color w:val="003B43"/>
                <w:lang w:eastAsia="zh-CN"/>
              </w:rPr>
              <w:t>peri</w:t>
            </w:r>
            <w:proofErr w:type="spellEnd"/>
            <w:r w:rsidRPr="005172FC">
              <w:rPr>
                <w:rFonts w:asciiTheme="majorHAnsi" w:hAnsiTheme="majorHAnsi" w:cs="Arial"/>
                <w:color w:val="003B43"/>
                <w:lang w:eastAsia="zh-CN"/>
              </w:rPr>
              <w:t>-urban agriculture provide climate co-benefits for all and enhance climate resilience?</w:t>
            </w:r>
          </w:p>
          <w:p w14:paraId="6F9DD4B0" w14:textId="77777777" w:rsidR="005172FC" w:rsidRPr="005172FC" w:rsidRDefault="005172FC" w:rsidP="005172FC">
            <w:pPr>
              <w:spacing w:after="120"/>
              <w:ind w:left="720" w:hanging="720"/>
              <w:rPr>
                <w:rFonts w:asciiTheme="majorHAnsi" w:hAnsiTheme="majorHAnsi" w:cs="Arial"/>
                <w:color w:val="003B43"/>
                <w:lang w:eastAsia="zh-CN"/>
              </w:rPr>
            </w:pPr>
            <w:r w:rsidRPr="005172FC">
              <w:rPr>
                <w:rFonts w:asciiTheme="majorHAnsi" w:hAnsiTheme="majorHAnsi" w:cs="Arial"/>
                <w:color w:val="003B43"/>
                <w:lang w:eastAsia="zh-CN"/>
              </w:rPr>
              <w:t>10.</w:t>
            </w:r>
            <w:r w:rsidRPr="005172FC">
              <w:rPr>
                <w:rFonts w:asciiTheme="majorHAnsi" w:hAnsiTheme="majorHAnsi" w:cs="Arial"/>
                <w:color w:val="003B43"/>
                <w:lang w:eastAsia="zh-CN"/>
              </w:rPr>
              <w:tab/>
              <w:t xml:space="preserve">How can citizens be engaged and empowered to drive inclusive, transparent, participatory processes for urban transformations, ensuring synergies and complementarity with city councils? </w:t>
            </w:r>
          </w:p>
          <w:p w14:paraId="6EA67870" w14:textId="14F569C3" w:rsidR="00AB73C5" w:rsidRPr="00A85EEB" w:rsidRDefault="005172FC" w:rsidP="005172FC">
            <w:pPr>
              <w:spacing w:after="120"/>
              <w:ind w:left="720" w:hanging="720"/>
              <w:rPr>
                <w:rFonts w:asciiTheme="majorHAnsi" w:hAnsiTheme="majorHAnsi" w:cs="Arial"/>
                <w:color w:val="003B43"/>
                <w:lang w:eastAsia="zh-CN"/>
              </w:rPr>
            </w:pPr>
            <w:r w:rsidRPr="005172FC">
              <w:rPr>
                <w:rFonts w:asciiTheme="majorHAnsi" w:hAnsiTheme="majorHAnsi" w:cs="Arial"/>
                <w:color w:val="003B43"/>
                <w:lang w:eastAsia="zh-CN"/>
              </w:rPr>
              <w:t>11.</w:t>
            </w:r>
            <w:r w:rsidRPr="005172FC">
              <w:rPr>
                <w:rFonts w:asciiTheme="majorHAnsi" w:hAnsiTheme="majorHAnsi" w:cs="Arial"/>
                <w:color w:val="003B43"/>
                <w:lang w:eastAsia="zh-CN"/>
              </w:rPr>
              <w:tab/>
              <w:t>Which experiences of urban communities to increase access to fresh food and healthy diets can inspire broader public policies?</w:t>
            </w:r>
          </w:p>
        </w:tc>
      </w:tr>
    </w:tbl>
    <w:p w14:paraId="1C9C7974" w14:textId="77BFF477" w:rsidR="00330A38" w:rsidRDefault="00330A38" w:rsidP="00330A38">
      <w:pPr>
        <w:rPr>
          <w:rFonts w:cstheme="minorHAnsi"/>
          <w:noProof/>
          <w:color w:val="000000"/>
        </w:rPr>
      </w:pPr>
    </w:p>
    <w:p w14:paraId="779EC06C" w14:textId="77777777" w:rsidR="00FB0ECC" w:rsidRPr="00FB0ECC" w:rsidRDefault="00FB0ECC" w:rsidP="005172FC">
      <w:pPr>
        <w:spacing w:before="120"/>
        <w:rPr>
          <w:lang w:val="en-GB"/>
        </w:rPr>
      </w:pPr>
      <w:r w:rsidRPr="00FB0ECC">
        <w:rPr>
          <w:lang w:val="en-GB"/>
        </w:rPr>
        <w:t>The results of this consultation will be used by the HLPE-FSN to elaborate the report, which will then be made public in its V0 draft for e-consultation, and later submitted to peer review, before finalization and approval by the HLPE-FSN drafting team and the Steering Committee.</w:t>
      </w:r>
    </w:p>
    <w:p w14:paraId="2048DB35" w14:textId="77777777" w:rsidR="00FB0ECC" w:rsidRPr="00FB0ECC" w:rsidRDefault="00FB0ECC" w:rsidP="005172FC">
      <w:pPr>
        <w:spacing w:before="120"/>
        <w:rPr>
          <w:lang w:val="en-GB"/>
        </w:rPr>
      </w:pPr>
      <w:r w:rsidRPr="00FB0ECC">
        <w:rPr>
          <w:lang w:val="en-GB"/>
        </w:rPr>
        <w:t>We thank in advance all the contributors for reading, commenting and providing inputs on the scope of this HLPE-FSN report. The comments are accepted in English, French and Spanish languages.</w:t>
      </w:r>
    </w:p>
    <w:p w14:paraId="00D69F91" w14:textId="7A1F4228" w:rsidR="00330A38" w:rsidRDefault="00FB0ECC" w:rsidP="005172FC">
      <w:pPr>
        <w:spacing w:before="120"/>
        <w:rPr>
          <w:lang w:val="en-GB"/>
        </w:rPr>
      </w:pPr>
      <w:r w:rsidRPr="00FB0ECC">
        <w:rPr>
          <w:lang w:val="en-GB"/>
        </w:rPr>
        <w:t>The HLPE-FSN looks forward to a rich and fruitful consultation!</w:t>
      </w:r>
    </w:p>
    <w:p w14:paraId="1C39F896" w14:textId="77777777" w:rsidR="00FB0ECC" w:rsidRPr="00330A38" w:rsidRDefault="00FB0ECC" w:rsidP="00FB0ECC">
      <w:pPr>
        <w:rPr>
          <w:rFonts w:cstheme="minorHAnsi"/>
          <w:noProof/>
          <w:color w:val="000000"/>
        </w:rPr>
      </w:pPr>
    </w:p>
    <w:p w14:paraId="6F38EED3" w14:textId="77777777" w:rsidR="00FB0ECC" w:rsidRPr="00FB0ECC" w:rsidRDefault="00FB0ECC" w:rsidP="00FB0ECC">
      <w:pPr>
        <w:rPr>
          <w:rFonts w:cstheme="minorHAnsi"/>
          <w:i/>
          <w:noProof/>
          <w:color w:val="000000"/>
        </w:rPr>
      </w:pPr>
      <w:r w:rsidRPr="00FB0ECC">
        <w:rPr>
          <w:rFonts w:cstheme="minorHAnsi"/>
          <w:i/>
          <w:noProof/>
          <w:color w:val="000000"/>
        </w:rPr>
        <w:t>Évariste Nicolétis, HLPE-FSN Coordinator</w:t>
      </w:r>
    </w:p>
    <w:p w14:paraId="69C3B158" w14:textId="79865BD4" w:rsidR="00C553D2" w:rsidRDefault="00FB0ECC" w:rsidP="00FB0ECC">
      <w:pPr>
        <w:rPr>
          <w:rFonts w:cstheme="minorHAnsi"/>
          <w:i/>
          <w:noProof/>
          <w:color w:val="000000"/>
        </w:rPr>
      </w:pPr>
      <w:r w:rsidRPr="00FB0ECC">
        <w:rPr>
          <w:rFonts w:cstheme="minorHAnsi"/>
          <w:i/>
          <w:noProof/>
          <w:color w:val="000000"/>
        </w:rPr>
        <w:t>Paola Termine, HLPE-FSN Programme Officer</w:t>
      </w:r>
    </w:p>
    <w:p w14:paraId="327DC7EE" w14:textId="7CEC6F73" w:rsidR="00FB0ECC" w:rsidRDefault="00FB0ECC" w:rsidP="00FB0ECC">
      <w:pPr>
        <w:rPr>
          <w:rFonts w:cstheme="minorHAnsi"/>
          <w:i/>
          <w:noProof/>
          <w:color w:val="000000"/>
        </w:rPr>
      </w:pPr>
    </w:p>
    <w:p w14:paraId="4CEEB969" w14:textId="53CE052F" w:rsidR="00FB0ECC" w:rsidRDefault="00FB0ECC" w:rsidP="00FB0ECC">
      <w:pPr>
        <w:rPr>
          <w:rFonts w:cstheme="minorBidi"/>
          <w:iCs/>
          <w:color w:val="E36C0A" w:themeColor="accent6" w:themeShade="BF"/>
        </w:rPr>
      </w:pPr>
      <w:r>
        <w:rPr>
          <w:rFonts w:cstheme="minorBidi"/>
          <w:iCs/>
          <w:color w:val="E36C0A" w:themeColor="accent6" w:themeShade="BF"/>
        </w:rPr>
        <w:t xml:space="preserve">----------------------------------------------------------------------------------------------------------------------------------  </w:t>
      </w:r>
    </w:p>
    <w:p w14:paraId="21A9BE03" w14:textId="73089B5C" w:rsidR="00FB0ECC" w:rsidRDefault="00FB0ECC" w:rsidP="00FB0ECC">
      <w:pPr>
        <w:rPr>
          <w:rFonts w:cstheme="minorBidi"/>
          <w:iCs/>
          <w:color w:val="E36C0A" w:themeColor="accent6" w:themeShade="BF"/>
        </w:rPr>
      </w:pPr>
    </w:p>
    <w:p w14:paraId="1B801A1B" w14:textId="4F1C9A84" w:rsidR="00FB0ECC" w:rsidRPr="00FB0ECC" w:rsidRDefault="00FB0ECC" w:rsidP="00FB0ECC">
      <w:pPr>
        <w:keepNext/>
        <w:rPr>
          <w:b/>
          <w:bCs/>
          <w:color w:val="E36C0A" w:themeColor="accent6" w:themeShade="BF"/>
        </w:rPr>
      </w:pPr>
      <w:r w:rsidRPr="00FB0ECC">
        <w:rPr>
          <w:b/>
          <w:bCs/>
          <w:color w:val="E36C0A" w:themeColor="accent6" w:themeShade="BF"/>
        </w:rPr>
        <w:lastRenderedPageBreak/>
        <w:t>REFERENCES</w:t>
      </w:r>
    </w:p>
    <w:p w14:paraId="1C763782" w14:textId="77777777" w:rsidR="00FB0ECC" w:rsidRDefault="00FB0ECC" w:rsidP="00FB0ECC">
      <w:pPr>
        <w:keepNext/>
        <w:spacing w:before="240"/>
      </w:pPr>
      <w:r w:rsidRPr="000B22AB">
        <w:t xml:space="preserve">Acharya, G. </w:t>
      </w:r>
      <w:proofErr w:type="spellStart"/>
      <w:r w:rsidRPr="000B22AB">
        <w:t>Cassou</w:t>
      </w:r>
      <w:proofErr w:type="spellEnd"/>
      <w:r w:rsidRPr="000B22AB">
        <w:t xml:space="preserve">, E. </w:t>
      </w:r>
      <w:proofErr w:type="spellStart"/>
      <w:r w:rsidRPr="000B22AB">
        <w:t>Jaffee</w:t>
      </w:r>
      <w:proofErr w:type="spellEnd"/>
      <w:r w:rsidRPr="000B22AB">
        <w:t xml:space="preserve">, S., </w:t>
      </w:r>
      <w:proofErr w:type="spellStart"/>
      <w:r w:rsidRPr="000B22AB">
        <w:t>Ludher</w:t>
      </w:r>
      <w:proofErr w:type="spellEnd"/>
      <w:r w:rsidRPr="000B22AB">
        <w:t xml:space="preserve">, E.K. 2020. RICH Food, Smart City: How Building Reliable, Inclusive, Competitive, and Healthy Food Systems is Smart Policy for Urban Asia. Washington, DC, World Bank. </w:t>
      </w:r>
      <w:hyperlink r:id="rId16" w:history="1">
        <w:r w:rsidRPr="00DF2433">
          <w:rPr>
            <w:rStyle w:val="Hyperlink"/>
          </w:rPr>
          <w:t>https://openknowledge.worldbank.org/handle/10986/35137</w:t>
        </w:r>
      </w:hyperlink>
      <w:r>
        <w:t xml:space="preserve">  </w:t>
      </w:r>
      <w:r w:rsidRPr="000B22AB">
        <w:t xml:space="preserve"> </w:t>
      </w:r>
    </w:p>
    <w:p w14:paraId="7E3C32D7" w14:textId="77777777" w:rsidR="00FB0ECC" w:rsidRDefault="00FB0ECC" w:rsidP="00FB0ECC">
      <w:pPr>
        <w:spacing w:before="240"/>
      </w:pPr>
      <w:proofErr w:type="spellStart"/>
      <w:r w:rsidRPr="000B22AB">
        <w:t>Battersby</w:t>
      </w:r>
      <w:proofErr w:type="spellEnd"/>
      <w:r w:rsidRPr="000B22AB">
        <w:t xml:space="preserve">, J. 2017. Food system transformation in the absence of food system planning: the case of supermarket and shopping mall retail expansion in Cape Town, South Africa. Built Environment, 43(3): 417-430. </w:t>
      </w:r>
    </w:p>
    <w:p w14:paraId="66776048" w14:textId="77777777" w:rsidR="00FB0ECC" w:rsidRPr="00234F84" w:rsidRDefault="00FB0ECC" w:rsidP="00FB0ECC">
      <w:pPr>
        <w:spacing w:before="240"/>
      </w:pPr>
      <w:r w:rsidRPr="000B22AB">
        <w:t xml:space="preserve">FAO. 2020. Cities and local governments at the forefront in building inclusive and resilient food systems: Key results from the FAO Survey “Urban Food Systems and COVID-19”, </w:t>
      </w:r>
      <w:proofErr w:type="gramStart"/>
      <w:r w:rsidRPr="000B22AB">
        <w:t>Revised</w:t>
      </w:r>
      <w:proofErr w:type="gramEnd"/>
      <w:r w:rsidRPr="000B22AB">
        <w:t xml:space="preserve"> version. </w:t>
      </w:r>
      <w:r w:rsidRPr="00234F84">
        <w:t>Rome.</w:t>
      </w:r>
    </w:p>
    <w:p w14:paraId="0CB5A5DE" w14:textId="77777777" w:rsidR="00FB0ECC" w:rsidRDefault="00FB0ECC" w:rsidP="00FB0ECC">
      <w:pPr>
        <w:spacing w:before="240"/>
      </w:pPr>
      <w:r w:rsidRPr="000B22AB">
        <w:t xml:space="preserve">Heck, S. &amp; Alonso, S. 2021. Resilient Cities </w:t>
      </w:r>
      <w:proofErr w:type="gramStart"/>
      <w:r w:rsidRPr="000B22AB">
        <w:t>Through</w:t>
      </w:r>
      <w:proofErr w:type="gramEnd"/>
      <w:r w:rsidRPr="000B22AB">
        <w:t xml:space="preserve"> Sustainable Urban and </w:t>
      </w:r>
      <w:proofErr w:type="spellStart"/>
      <w:r w:rsidRPr="000B22AB">
        <w:t>Peri</w:t>
      </w:r>
      <w:proofErr w:type="spellEnd"/>
      <w:r w:rsidRPr="000B22AB">
        <w:t xml:space="preserve">-Urban Agrifood Systems. Montpellier, France, CGIAR. Resilient-Cities.pdf (storage.googleapis.com) </w:t>
      </w:r>
    </w:p>
    <w:p w14:paraId="2FA8E4DB" w14:textId="77777777" w:rsidR="00FB0ECC" w:rsidRDefault="00FB0ECC" w:rsidP="00FB0ECC">
      <w:pPr>
        <w:spacing w:before="240"/>
      </w:pPr>
      <w:r w:rsidRPr="000B22AB">
        <w:t xml:space="preserve">HLPE. 2020. Food security and nutrition: building a global narrative towards 2030. A report by the High Level Panel of Experts on Food Security and Nutrition of the Committee on World Food Security. Rome. </w:t>
      </w:r>
      <w:hyperlink r:id="rId17" w:history="1">
        <w:r w:rsidRPr="000B22AB">
          <w:rPr>
            <w:rStyle w:val="Hyperlink"/>
          </w:rPr>
          <w:t>http://www.fao.org/3/ca9731en/ca9731en.pdf</w:t>
        </w:r>
      </w:hyperlink>
      <w:r w:rsidRPr="000B22AB">
        <w:t xml:space="preserve"> </w:t>
      </w:r>
    </w:p>
    <w:p w14:paraId="7D6069AA" w14:textId="77777777" w:rsidR="00FB0ECC" w:rsidRDefault="00FB0ECC" w:rsidP="00FB0ECC">
      <w:pPr>
        <w:spacing w:before="240"/>
      </w:pPr>
      <w:r w:rsidRPr="000B22AB">
        <w:t xml:space="preserve">Krishnamurthy, P. K., </w:t>
      </w:r>
      <w:proofErr w:type="spellStart"/>
      <w:r w:rsidRPr="000B22AB">
        <w:t>Choularton</w:t>
      </w:r>
      <w:proofErr w:type="spellEnd"/>
      <w:r w:rsidRPr="000B22AB">
        <w:t xml:space="preserve">, R. J., &amp; </w:t>
      </w:r>
      <w:proofErr w:type="spellStart"/>
      <w:r w:rsidRPr="000B22AB">
        <w:t>Kareiva</w:t>
      </w:r>
      <w:proofErr w:type="spellEnd"/>
      <w:r w:rsidRPr="000B22AB">
        <w:t xml:space="preserve">, P. 2020. Dealing with uncertainty in famine predictions: How complex events affect food security early warning skill in the Greater Horn of Africa. Global Food Security, 26: 100374. </w:t>
      </w:r>
    </w:p>
    <w:p w14:paraId="76C2A33A" w14:textId="77777777" w:rsidR="00FB0ECC" w:rsidRDefault="00FB0ECC" w:rsidP="00FB0ECC">
      <w:pPr>
        <w:spacing w:before="240"/>
      </w:pPr>
      <w:r w:rsidRPr="000B22AB">
        <w:t xml:space="preserve">Lal, R. 2020. Home gardening and urban agriculture for advancing food and nutritional security in response to the COVID-19 pandemic. Food Security, 12: 871-876. </w:t>
      </w:r>
      <w:hyperlink r:id="rId18" w:history="1">
        <w:r w:rsidRPr="00D70EF2">
          <w:rPr>
            <w:rStyle w:val="Hyperlink"/>
          </w:rPr>
          <w:t>https://link.springer.com/article/10.1007/s12571-020-01058-3</w:t>
        </w:r>
      </w:hyperlink>
      <w:r>
        <w:t xml:space="preserve"> </w:t>
      </w:r>
    </w:p>
    <w:p w14:paraId="23FCEDAB" w14:textId="77777777" w:rsidR="00FB0ECC" w:rsidRPr="00FB0ECC" w:rsidRDefault="00FB0ECC" w:rsidP="00FB0ECC">
      <w:pPr>
        <w:spacing w:before="240"/>
      </w:pPr>
      <w:proofErr w:type="spellStart"/>
      <w:r w:rsidRPr="00FB0ECC">
        <w:t>Langemeyer</w:t>
      </w:r>
      <w:proofErr w:type="spellEnd"/>
      <w:r w:rsidRPr="00FB0ECC">
        <w:t>, J., Madrid-</w:t>
      </w:r>
      <w:proofErr w:type="spellStart"/>
      <w:r w:rsidRPr="00FB0ECC">
        <w:t>López</w:t>
      </w:r>
      <w:proofErr w:type="spellEnd"/>
      <w:r w:rsidRPr="00FB0ECC">
        <w:t xml:space="preserve">, C., Mendoza </w:t>
      </w:r>
      <w:proofErr w:type="spellStart"/>
      <w:r w:rsidRPr="00FB0ECC">
        <w:t>Beltrán</w:t>
      </w:r>
      <w:proofErr w:type="spellEnd"/>
      <w:r w:rsidRPr="00FB0ECC">
        <w:t xml:space="preserve">, A. &amp; </w:t>
      </w:r>
      <w:proofErr w:type="spellStart"/>
      <w:r w:rsidRPr="00FB0ECC">
        <w:t>Villalba</w:t>
      </w:r>
      <w:proofErr w:type="spellEnd"/>
      <w:r w:rsidRPr="00FB0ECC">
        <w:t xml:space="preserve"> Mendez, G. 2021. </w:t>
      </w:r>
      <w:r w:rsidRPr="000B22AB">
        <w:t xml:space="preserve">Urban agriculture — A necessary pathway towards urban resilience and global sustainability? Landscape and Urban Planning, 210: 104055. </w:t>
      </w:r>
      <w:hyperlink r:id="rId19" w:history="1">
        <w:r w:rsidRPr="00FB0ECC">
          <w:rPr>
            <w:rStyle w:val="Hyperlink"/>
            <w:rFonts w:ascii="Calibri" w:hAnsi="Calibri" w:cs="Calibri"/>
          </w:rPr>
          <w:t>https://www.sciencedirect.com/science/article/pii/S0169204621000189</w:t>
        </w:r>
      </w:hyperlink>
    </w:p>
    <w:p w14:paraId="39368DDE" w14:textId="77777777" w:rsidR="00FB0ECC" w:rsidRDefault="00FB0ECC" w:rsidP="00FB0ECC">
      <w:pPr>
        <w:spacing w:before="240"/>
      </w:pPr>
      <w:r w:rsidRPr="00FB0ECC">
        <w:t xml:space="preserve">Moseley, W. G. 2001. </w:t>
      </w:r>
      <w:r w:rsidRPr="000B22AB">
        <w:t xml:space="preserve">Monitoring urban food security in Sub-Saharan Africa. African Geographical Review, 21(1): 81-90. </w:t>
      </w:r>
    </w:p>
    <w:p w14:paraId="7CED41D4" w14:textId="77777777" w:rsidR="00FB0ECC" w:rsidRDefault="00FB0ECC" w:rsidP="00FB0ECC">
      <w:pPr>
        <w:spacing w:before="240"/>
      </w:pPr>
      <w:proofErr w:type="spellStart"/>
      <w:r w:rsidRPr="000B22AB">
        <w:t>Pelling</w:t>
      </w:r>
      <w:proofErr w:type="spellEnd"/>
      <w:r w:rsidRPr="000B22AB">
        <w:t>, M., Chow, W. T. L., Chu, E., Dawson, R., Dodman, D., Fraser, A., Hayward, B. et al. 2021. A climate resilience research renewal agenda: learning lessons from the COVID-19 pandemic for urban climate resilience. Climate and Devel</w:t>
      </w:r>
      <w:r>
        <w:t xml:space="preserve">opment, 0(0): 1–8. </w:t>
      </w:r>
      <w:hyperlink r:id="rId20" w:history="1">
        <w:r w:rsidRPr="000B22AB">
          <w:rPr>
            <w:rStyle w:val="Hyperlink"/>
          </w:rPr>
          <w:t>https://doi.org/10.1080/17565529.2021.1956411</w:t>
        </w:r>
      </w:hyperlink>
      <w:r w:rsidRPr="000B22AB">
        <w:t xml:space="preserve"> </w:t>
      </w:r>
    </w:p>
    <w:p w14:paraId="35036D75" w14:textId="77777777" w:rsidR="00FB0ECC" w:rsidRDefault="00FB0ECC" w:rsidP="00FB0ECC">
      <w:pPr>
        <w:spacing w:before="240"/>
      </w:pPr>
      <w:r w:rsidRPr="000B22AB">
        <w:t xml:space="preserve">Peyton, S., Moseley, W. &amp; </w:t>
      </w:r>
      <w:proofErr w:type="spellStart"/>
      <w:r w:rsidRPr="000B22AB">
        <w:t>Battersby</w:t>
      </w:r>
      <w:proofErr w:type="spellEnd"/>
      <w:r w:rsidRPr="000B22AB">
        <w:t xml:space="preserve">, J. 2015. Implications of supermarket expansion on urban food security in Cape Town, South Africa. African Geographical Review, 34(1): 36-54. </w:t>
      </w:r>
    </w:p>
    <w:p w14:paraId="5F8AFCB1" w14:textId="77777777" w:rsidR="00FB0ECC" w:rsidRPr="00FB0ECC" w:rsidRDefault="00FB0ECC" w:rsidP="00FB0ECC">
      <w:pPr>
        <w:spacing w:before="240"/>
      </w:pPr>
      <w:r w:rsidRPr="000B22AB">
        <w:t xml:space="preserve">Rao, N., </w:t>
      </w:r>
      <w:proofErr w:type="spellStart"/>
      <w:r w:rsidRPr="000B22AB">
        <w:t>Narain</w:t>
      </w:r>
      <w:proofErr w:type="spellEnd"/>
      <w:r w:rsidRPr="000B22AB">
        <w:t xml:space="preserve">, N., Chakraborty, S., </w:t>
      </w:r>
      <w:proofErr w:type="spellStart"/>
      <w:r w:rsidRPr="000B22AB">
        <w:t>Bhanjdeo</w:t>
      </w:r>
      <w:proofErr w:type="spellEnd"/>
      <w:r w:rsidRPr="000B22AB">
        <w:t xml:space="preserve">, A. &amp; </w:t>
      </w:r>
      <w:proofErr w:type="spellStart"/>
      <w:r w:rsidRPr="000B22AB">
        <w:t>Pattnaik</w:t>
      </w:r>
      <w:proofErr w:type="spellEnd"/>
      <w:r w:rsidRPr="000B22AB">
        <w:t xml:space="preserve">, A. 2020. Destinations Matter: Social Policy and Migrant Workers in the Times of </w:t>
      </w:r>
      <w:proofErr w:type="spellStart"/>
      <w:r w:rsidRPr="000B22AB">
        <w:t>Covid</w:t>
      </w:r>
      <w:proofErr w:type="spellEnd"/>
      <w:r w:rsidRPr="000B22AB">
        <w:t xml:space="preserve">. The European Journal of Development Research, 32(5): 1639–1661. </w:t>
      </w:r>
      <w:hyperlink r:id="rId21" w:history="1">
        <w:r w:rsidRPr="00FB0ECC">
          <w:rPr>
            <w:rStyle w:val="Hyperlink"/>
            <w:rFonts w:ascii="Calibri" w:hAnsi="Calibri" w:cs="Calibri"/>
          </w:rPr>
          <w:t>https://www.ncbi.nlm.nih.gov/pmc/articles/PMC7590571/</w:t>
        </w:r>
      </w:hyperlink>
    </w:p>
    <w:p w14:paraId="720CEE4F" w14:textId="77777777" w:rsidR="00FB0ECC" w:rsidRPr="00C32346" w:rsidRDefault="00FB0ECC" w:rsidP="00FB0ECC">
      <w:pPr>
        <w:spacing w:before="240"/>
        <w:rPr>
          <w:rFonts w:cstheme="minorHAnsi"/>
          <w:lang w:val="it-IT"/>
        </w:rPr>
      </w:pPr>
      <w:r w:rsidRPr="00C32346">
        <w:rPr>
          <w:lang w:val="it-IT"/>
        </w:rPr>
        <w:t xml:space="preserve">Recine, E., Preiss, P.V., Valencia, M. et al. 2021. </w:t>
      </w:r>
      <w:r w:rsidRPr="000B22AB">
        <w:t xml:space="preserve">The Indispensable Territorial Dimension of Food Supply: A View from Brazil </w:t>
      </w:r>
      <w:proofErr w:type="gramStart"/>
      <w:r w:rsidRPr="000B22AB">
        <w:t>During</w:t>
      </w:r>
      <w:proofErr w:type="gramEnd"/>
      <w:r w:rsidRPr="000B22AB">
        <w:t xml:space="preserve"> the COVID-19 Pandemic. </w:t>
      </w:r>
      <w:r w:rsidRPr="00C32346">
        <w:rPr>
          <w:lang w:val="it-IT"/>
        </w:rPr>
        <w:t xml:space="preserve">Development, 64: 282–287. </w:t>
      </w:r>
      <w:r>
        <w:rPr>
          <w:lang w:val="it-IT"/>
        </w:rPr>
        <w:fldChar w:fldCharType="begin"/>
      </w:r>
      <w:r>
        <w:rPr>
          <w:lang w:val="it-IT"/>
        </w:rPr>
        <w:instrText xml:space="preserve"> HYPERLINK "</w:instrText>
      </w:r>
      <w:r w:rsidRPr="00C32346">
        <w:rPr>
          <w:lang w:val="it-IT"/>
        </w:rPr>
        <w:instrText>https://doi</w:instrText>
      </w:r>
      <w:r>
        <w:rPr>
          <w:rFonts w:cstheme="minorHAnsi"/>
          <w:lang w:val="it-IT"/>
        </w:rPr>
        <w:instrText>.org/10.1057/</w:instrText>
      </w:r>
      <w:r w:rsidRPr="00C32346">
        <w:rPr>
          <w:rFonts w:cstheme="minorHAnsi"/>
          <w:lang w:val="it-IT"/>
        </w:rPr>
        <w:instrText>s41301-021-00308-x</w:instrText>
      </w:r>
      <w:r>
        <w:rPr>
          <w:lang w:val="it-IT"/>
        </w:rPr>
        <w:instrText xml:space="preserve">" </w:instrText>
      </w:r>
      <w:r>
        <w:rPr>
          <w:lang w:val="it-IT"/>
        </w:rPr>
        <w:fldChar w:fldCharType="separate"/>
      </w:r>
      <w:r w:rsidRPr="00DF2433">
        <w:rPr>
          <w:rStyle w:val="Hyperlink"/>
          <w:lang w:val="it-IT"/>
        </w:rPr>
        <w:t>https://doi</w:t>
      </w:r>
      <w:r w:rsidRPr="00DF2433">
        <w:rPr>
          <w:rStyle w:val="Hyperlink"/>
          <w:rFonts w:cstheme="minorHAnsi"/>
          <w:lang w:val="it-IT"/>
        </w:rPr>
        <w:t>.org/10.1057/s41301-021-00308-x</w:t>
      </w:r>
      <w:r>
        <w:rPr>
          <w:lang w:val="it-IT"/>
        </w:rPr>
        <w:fldChar w:fldCharType="end"/>
      </w:r>
      <w:r>
        <w:rPr>
          <w:rFonts w:cstheme="minorHAnsi"/>
          <w:lang w:val="it-IT"/>
        </w:rPr>
        <w:t xml:space="preserve">   </w:t>
      </w:r>
      <w:r w:rsidRPr="00C32346">
        <w:rPr>
          <w:rFonts w:cstheme="minorHAnsi"/>
          <w:lang w:val="it-IT"/>
        </w:rPr>
        <w:t xml:space="preserve"> </w:t>
      </w:r>
    </w:p>
    <w:p w14:paraId="751F4EFF" w14:textId="77777777" w:rsidR="00FB0ECC" w:rsidRDefault="00FB0ECC" w:rsidP="00FB0ECC">
      <w:pPr>
        <w:spacing w:before="240"/>
      </w:pPr>
      <w:r w:rsidRPr="00FB0ECC">
        <w:rPr>
          <w:lang w:val="es-ES"/>
        </w:rPr>
        <w:t xml:space="preserve">Rede Brasileira de Pesquisa </w:t>
      </w:r>
      <w:proofErr w:type="spellStart"/>
      <w:r w:rsidRPr="00FB0ECC">
        <w:rPr>
          <w:lang w:val="es-ES"/>
        </w:rPr>
        <w:t>em</w:t>
      </w:r>
      <w:proofErr w:type="spellEnd"/>
      <w:r w:rsidRPr="00FB0ECC">
        <w:rPr>
          <w:lang w:val="es-ES"/>
        </w:rPr>
        <w:t xml:space="preserve"> </w:t>
      </w:r>
      <w:proofErr w:type="spellStart"/>
      <w:r w:rsidRPr="00FB0ECC">
        <w:rPr>
          <w:lang w:val="es-ES"/>
        </w:rPr>
        <w:t>Soberania</w:t>
      </w:r>
      <w:proofErr w:type="spellEnd"/>
      <w:r w:rsidRPr="00FB0ECC">
        <w:rPr>
          <w:lang w:val="es-ES"/>
        </w:rPr>
        <w:t xml:space="preserve"> e </w:t>
      </w:r>
      <w:proofErr w:type="spellStart"/>
      <w:r w:rsidRPr="00FB0ECC">
        <w:rPr>
          <w:lang w:val="es-ES"/>
        </w:rPr>
        <w:t>Segurança</w:t>
      </w:r>
      <w:proofErr w:type="spellEnd"/>
      <w:r w:rsidRPr="00FB0ECC">
        <w:rPr>
          <w:lang w:val="es-ES"/>
        </w:rPr>
        <w:t xml:space="preserve"> Alimentar</w:t>
      </w:r>
      <w:r w:rsidRPr="00331E76">
        <w:rPr>
          <w:rFonts w:cstheme="minorHAnsi"/>
          <w:color w:val="333333"/>
          <w:shd w:val="clear" w:color="auto" w:fill="F5F5F5"/>
          <w:lang w:val="it-IT"/>
        </w:rPr>
        <w:t xml:space="preserve"> (</w:t>
      </w:r>
      <w:r>
        <w:fldChar w:fldCharType="begin"/>
      </w:r>
      <w:r w:rsidRPr="00FB0ECC">
        <w:rPr>
          <w:lang w:val="es-ES"/>
        </w:rPr>
        <w:instrText xml:space="preserve"> HYPERLINK "https://pesquisassan.net.br/" \t "_blank" </w:instrText>
      </w:r>
      <w:r>
        <w:fldChar w:fldCharType="separate"/>
      </w:r>
      <w:r w:rsidRPr="00331E76">
        <w:rPr>
          <w:rStyle w:val="Hyperlink"/>
          <w:rFonts w:cstheme="minorHAnsi"/>
          <w:color w:val="CC3366"/>
          <w:lang w:val="it-IT"/>
        </w:rPr>
        <w:t>Rede PENSSAN</w:t>
      </w:r>
      <w:r>
        <w:rPr>
          <w:rStyle w:val="Hyperlink"/>
          <w:rFonts w:cstheme="minorHAnsi"/>
          <w:color w:val="CC3366"/>
          <w:lang w:val="it-IT"/>
        </w:rPr>
        <w:fldChar w:fldCharType="end"/>
      </w:r>
      <w:r w:rsidRPr="00331E76">
        <w:rPr>
          <w:rFonts w:cstheme="minorHAnsi"/>
          <w:color w:val="333333"/>
          <w:shd w:val="clear" w:color="auto" w:fill="F5F5F5"/>
          <w:lang w:val="it-IT"/>
        </w:rPr>
        <w:t>)</w:t>
      </w:r>
      <w:r w:rsidRPr="00FB0ECC">
        <w:rPr>
          <w:lang w:val="es-ES"/>
        </w:rPr>
        <w:t xml:space="preserve">. </w:t>
      </w:r>
      <w:r w:rsidRPr="00A0160E">
        <w:t xml:space="preserve">2021. VIGISAN </w:t>
      </w:r>
      <w:hyperlink r:id="rId22">
        <w:r w:rsidRPr="000B22AB">
          <w:rPr>
            <w:rStyle w:val="Hyperlink"/>
            <w:rFonts w:cstheme="minorHAnsi"/>
            <w:color w:val="006434"/>
          </w:rPr>
          <w:t>National Survey of Food Insecurity in the Context of the Covid-19 Pandemic in Brazil</w:t>
        </w:r>
      </w:hyperlink>
      <w:r w:rsidRPr="000B22AB">
        <w:rPr>
          <w:rFonts w:cstheme="minorHAnsi"/>
        </w:rPr>
        <w:t xml:space="preserve"> </w:t>
      </w:r>
      <w:hyperlink r:id="rId23">
        <w:r w:rsidRPr="000B22AB">
          <w:rPr>
            <w:rStyle w:val="Hyperlink"/>
            <w:rFonts w:cstheme="minorHAnsi"/>
          </w:rPr>
          <w:t>https://olheparaafome.com.br/VIGISAN_AF_National_Survey_of_Food_Insecurity.pdf</w:t>
        </w:r>
      </w:hyperlink>
      <w:r w:rsidRPr="00F714A5">
        <w:t xml:space="preserve"> </w:t>
      </w:r>
    </w:p>
    <w:p w14:paraId="4D26880B" w14:textId="77777777" w:rsidR="00FB0ECC" w:rsidRDefault="00FB0ECC" w:rsidP="00FB0ECC">
      <w:pPr>
        <w:spacing w:before="240"/>
      </w:pPr>
      <w:proofErr w:type="spellStart"/>
      <w:r w:rsidRPr="000B22AB">
        <w:lastRenderedPageBreak/>
        <w:t>Tefft</w:t>
      </w:r>
      <w:proofErr w:type="spellEnd"/>
      <w:r w:rsidRPr="000B22AB">
        <w:t xml:space="preserve">, J., </w:t>
      </w:r>
      <w:proofErr w:type="spellStart"/>
      <w:r w:rsidRPr="000B22AB">
        <w:t>Jonasova</w:t>
      </w:r>
      <w:proofErr w:type="spellEnd"/>
      <w:r w:rsidRPr="000B22AB">
        <w:t xml:space="preserve">, M., </w:t>
      </w:r>
      <w:proofErr w:type="spellStart"/>
      <w:r w:rsidRPr="000B22AB">
        <w:t>Adjao</w:t>
      </w:r>
      <w:proofErr w:type="spellEnd"/>
      <w:r w:rsidRPr="000B22AB">
        <w:t xml:space="preserve">, R. &amp; Morgan, A. 2017. Food systems for an urbanizing world. Washington DC, World Bank and Rome, FAO. </w:t>
      </w:r>
    </w:p>
    <w:p w14:paraId="5A3DEE21" w14:textId="77777777" w:rsidR="00FB0ECC" w:rsidRDefault="00FB0ECC" w:rsidP="00FB0ECC">
      <w:pPr>
        <w:spacing w:before="240"/>
      </w:pPr>
      <w:r w:rsidRPr="000B22AB">
        <w:t xml:space="preserve">UNDESA (UN Department of Economic and Social Affairs). 2018. 2018 Revision of World Urbanization Prospects. New York. Cited June 2022. </w:t>
      </w:r>
      <w:hyperlink r:id="rId24" w:history="1">
        <w:r w:rsidRPr="00172A1F">
          <w:rPr>
            <w:rStyle w:val="Hyperlink"/>
            <w:rFonts w:ascii="Calibri" w:hAnsi="Calibri" w:cs="Calibri"/>
          </w:rPr>
          <w:t>https://desapublications.un.org/file/615/download</w:t>
        </w:r>
      </w:hyperlink>
    </w:p>
    <w:p w14:paraId="14E5438E" w14:textId="77777777" w:rsidR="00FB0ECC" w:rsidRDefault="00FB0ECC" w:rsidP="00FB0ECC">
      <w:pPr>
        <w:spacing w:before="240"/>
        <w:rPr>
          <w:lang w:val="fr-FR"/>
        </w:rPr>
      </w:pPr>
      <w:r w:rsidRPr="000B22AB">
        <w:t xml:space="preserve">UN-Habitat (United Nations Human Settlements Programme). 2016. The New Urban Agenda. </w:t>
      </w:r>
      <w:r w:rsidRPr="00FB0ECC">
        <w:t xml:space="preserve">Nairobi. </w:t>
      </w:r>
      <w:hyperlink r:id="rId25" w:history="1">
        <w:r w:rsidRPr="00172A1F">
          <w:rPr>
            <w:rStyle w:val="Hyperlink"/>
            <w:rFonts w:ascii="Calibri" w:hAnsi="Calibri" w:cs="Calibri"/>
            <w:lang w:val="fr-FR"/>
          </w:rPr>
          <w:t>https://habitat3.org/wp-content/uploads/NUA-English.pdf</w:t>
        </w:r>
      </w:hyperlink>
    </w:p>
    <w:p w14:paraId="2C3D0FEF" w14:textId="77777777" w:rsidR="00FB0ECC" w:rsidRPr="00FB0ECC" w:rsidRDefault="00FB0ECC" w:rsidP="00FB0ECC">
      <w:pPr>
        <w:spacing w:before="240"/>
        <w:rPr>
          <w:rFonts w:cstheme="minorBidi"/>
          <w:iCs/>
          <w:color w:val="E36C0A" w:themeColor="accent6" w:themeShade="BF"/>
        </w:rPr>
      </w:pPr>
    </w:p>
    <w:sectPr w:rsidR="00FB0ECC" w:rsidRPr="00FB0ECC" w:rsidSect="008F2ADB">
      <w:headerReference w:type="default" r:id="rId26"/>
      <w:footerReference w:type="default" r:id="rId27"/>
      <w:headerReference w:type="first" r:id="rId28"/>
      <w:footerReference w:type="first" r:id="rId29"/>
      <w:pgSz w:w="11907" w:h="16839" w:code="9"/>
      <w:pgMar w:top="1276" w:right="1134" w:bottom="993" w:left="1134" w:header="709"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92275" w14:textId="77777777" w:rsidR="00F5518C" w:rsidRDefault="00F5518C" w:rsidP="00D079C6">
      <w:r>
        <w:separator/>
      </w:r>
    </w:p>
    <w:p w14:paraId="0DFBAE69" w14:textId="77777777" w:rsidR="00F5518C" w:rsidRDefault="00F5518C"/>
  </w:endnote>
  <w:endnote w:type="continuationSeparator" w:id="0">
    <w:p w14:paraId="4907764E" w14:textId="77777777" w:rsidR="00F5518C" w:rsidRDefault="00F5518C" w:rsidP="00D079C6">
      <w:r>
        <w:continuationSeparator/>
      </w:r>
    </w:p>
    <w:p w14:paraId="3E52639B" w14:textId="77777777" w:rsidR="00F5518C" w:rsidRDefault="00F551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108" w:type="dxa"/>
      <w:tblBorders>
        <w:bottom w:val="single" w:sz="12" w:space="0" w:color="31849B"/>
      </w:tblBorders>
      <w:tblLook w:val="04A0" w:firstRow="1" w:lastRow="0" w:firstColumn="1" w:lastColumn="0" w:noHBand="0" w:noVBand="1"/>
    </w:tblPr>
    <w:tblGrid>
      <w:gridCol w:w="9639"/>
    </w:tblGrid>
    <w:tr w:rsidR="00523E6B" w14:paraId="66B4FEEC" w14:textId="77777777" w:rsidTr="008F2ADB">
      <w:tc>
        <w:tcPr>
          <w:tcW w:w="9639" w:type="dxa"/>
        </w:tcPr>
        <w:p w14:paraId="44AAC784" w14:textId="77777777" w:rsidR="00523E6B" w:rsidRPr="00351B73" w:rsidRDefault="00523E6B" w:rsidP="00EB3574">
          <w:pPr>
            <w:pStyle w:val="Footer"/>
            <w:jc w:val="center"/>
            <w:rPr>
              <w:b/>
              <w:color w:val="C00000"/>
            </w:rPr>
          </w:pPr>
        </w:p>
      </w:tc>
    </w:tr>
  </w:tbl>
  <w:p w14:paraId="48A49A1F" w14:textId="77777777" w:rsidR="00523E6B" w:rsidRDefault="00523E6B" w:rsidP="008E48A2">
    <w:pPr>
      <w:pStyle w:val="Footer"/>
      <w:jc w:val="center"/>
      <w:rPr>
        <w:b/>
        <w:color w:val="C00000"/>
      </w:rPr>
    </w:pPr>
  </w:p>
  <w:p w14:paraId="6DB970CC" w14:textId="77777777" w:rsidR="00527518" w:rsidRPr="00527518" w:rsidRDefault="00527518" w:rsidP="00527518">
    <w:pPr>
      <w:pStyle w:val="Footer"/>
      <w:tabs>
        <w:tab w:val="clear" w:pos="9360"/>
        <w:tab w:val="right" w:pos="9639"/>
      </w:tabs>
      <w:jc w:val="left"/>
      <w:rPr>
        <w:rStyle w:val="Hyperlink"/>
      </w:rPr>
    </w:pPr>
    <w:r w:rsidRPr="00527518">
      <w:rPr>
        <w:color w:val="31849B" w:themeColor="accent5" w:themeShade="BF"/>
      </w:rPr>
      <w:t>Global Forum on Food Security and Nutrition</w:t>
    </w:r>
    <w:r>
      <w:rPr>
        <w:color w:val="31849B" w:themeColor="accent5" w:themeShade="BF"/>
      </w:rPr>
      <w:tab/>
    </w:r>
    <w:r w:rsidRPr="00527518">
      <w:rPr>
        <w:color w:val="C00000"/>
      </w:rPr>
      <w:tab/>
    </w:r>
    <w:hyperlink r:id="rId1" w:history="1">
      <w:r w:rsidRPr="00527518">
        <w:rPr>
          <w:rStyle w:val="Hyperlink"/>
        </w:rPr>
        <w:t>www.fao.org/fsnforum</w:t>
      </w:r>
    </w:hyperlink>
  </w:p>
  <w:p w14:paraId="7E2944A2" w14:textId="77777777" w:rsidR="00523E6B" w:rsidRPr="008F2ADB" w:rsidRDefault="00523E6B" w:rsidP="008F2ADB">
    <w:pPr>
      <w:pStyle w:val="Footer"/>
      <w:jc w:val="left"/>
      <w:rPr>
        <w:b/>
        <w:color w:val="31849B" w:themeColor="accent5" w:themeShade="BF"/>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108" w:type="dxa"/>
      <w:tblBorders>
        <w:bottom w:val="single" w:sz="12" w:space="0" w:color="31849B"/>
      </w:tblBorders>
      <w:tblLook w:val="04A0" w:firstRow="1" w:lastRow="0" w:firstColumn="1" w:lastColumn="0" w:noHBand="0" w:noVBand="1"/>
    </w:tblPr>
    <w:tblGrid>
      <w:gridCol w:w="9639"/>
    </w:tblGrid>
    <w:tr w:rsidR="00523E6B" w14:paraId="73B1A501" w14:textId="77777777" w:rsidTr="000929E7">
      <w:tc>
        <w:tcPr>
          <w:tcW w:w="9639" w:type="dxa"/>
        </w:tcPr>
        <w:p w14:paraId="63EF703C" w14:textId="77777777" w:rsidR="00523E6B" w:rsidRPr="00351B73" w:rsidRDefault="00523E6B" w:rsidP="000929E7">
          <w:pPr>
            <w:pStyle w:val="Footer"/>
            <w:jc w:val="center"/>
            <w:rPr>
              <w:b/>
              <w:color w:val="C00000"/>
            </w:rPr>
          </w:pPr>
        </w:p>
      </w:tc>
    </w:tr>
  </w:tbl>
  <w:p w14:paraId="01141732" w14:textId="77777777" w:rsidR="00523E6B" w:rsidRDefault="00523E6B" w:rsidP="008F2ADB">
    <w:pPr>
      <w:pStyle w:val="Footer"/>
      <w:jc w:val="center"/>
      <w:rPr>
        <w:b/>
        <w:color w:val="C00000"/>
      </w:rPr>
    </w:pPr>
  </w:p>
  <w:p w14:paraId="7ACA8824" w14:textId="77777777" w:rsidR="00523E6B" w:rsidRPr="00527518" w:rsidRDefault="00523E6B" w:rsidP="008F2ADB">
    <w:pPr>
      <w:pStyle w:val="Footer"/>
      <w:tabs>
        <w:tab w:val="clear" w:pos="9360"/>
        <w:tab w:val="right" w:pos="9639"/>
      </w:tabs>
      <w:jc w:val="left"/>
      <w:rPr>
        <w:rStyle w:val="Hyperlink"/>
      </w:rPr>
    </w:pPr>
    <w:r w:rsidRPr="00527518">
      <w:rPr>
        <w:color w:val="31849B" w:themeColor="accent5" w:themeShade="BF"/>
      </w:rPr>
      <w:t>Global Forum on Food Security and Nutrition</w:t>
    </w:r>
    <w:r w:rsidR="00527518">
      <w:rPr>
        <w:color w:val="31849B" w:themeColor="accent5" w:themeShade="BF"/>
      </w:rPr>
      <w:tab/>
    </w:r>
    <w:r w:rsidRPr="00527518">
      <w:rPr>
        <w:color w:val="C00000"/>
      </w:rPr>
      <w:tab/>
    </w:r>
    <w:hyperlink r:id="rId1" w:history="1">
      <w:r w:rsidRPr="00527518">
        <w:rPr>
          <w:rStyle w:val="Hyperlink"/>
        </w:rPr>
        <w:t>www.fao.org/fsnforum</w:t>
      </w:r>
    </w:hyperlink>
  </w:p>
  <w:p w14:paraId="46D5C903" w14:textId="77777777" w:rsidR="00523E6B" w:rsidRPr="008F2ADB" w:rsidRDefault="00523E6B" w:rsidP="008F2A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EB120" w14:textId="77777777" w:rsidR="00F5518C" w:rsidRDefault="00F5518C" w:rsidP="00D079C6">
      <w:r>
        <w:separator/>
      </w:r>
    </w:p>
    <w:p w14:paraId="547DE6D9" w14:textId="77777777" w:rsidR="00F5518C" w:rsidRDefault="00F5518C"/>
  </w:footnote>
  <w:footnote w:type="continuationSeparator" w:id="0">
    <w:p w14:paraId="1DE0AA42" w14:textId="77777777" w:rsidR="00F5518C" w:rsidRDefault="00F5518C" w:rsidP="00D079C6">
      <w:r>
        <w:continuationSeparator/>
      </w:r>
    </w:p>
    <w:p w14:paraId="4EF060A5" w14:textId="77777777" w:rsidR="00F5518C" w:rsidRDefault="00F5518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880" w:type="pct"/>
      <w:tblInd w:w="115" w:type="dxa"/>
      <w:tblBorders>
        <w:insideV w:val="single" w:sz="4" w:space="0" w:color="215868"/>
      </w:tblBorders>
      <w:tblCellMar>
        <w:top w:w="58" w:type="dxa"/>
        <w:left w:w="115" w:type="dxa"/>
        <w:bottom w:w="58" w:type="dxa"/>
        <w:right w:w="115" w:type="dxa"/>
      </w:tblCellMar>
      <w:tblLook w:val="00A0" w:firstRow="1" w:lastRow="0" w:firstColumn="1" w:lastColumn="0" w:noHBand="0" w:noVBand="0"/>
    </w:tblPr>
    <w:tblGrid>
      <w:gridCol w:w="469"/>
      <w:gridCol w:w="8939"/>
    </w:tblGrid>
    <w:tr w:rsidR="00523E6B" w:rsidRPr="00B54A9F" w14:paraId="77B98CCB" w14:textId="77777777" w:rsidTr="00220FC1">
      <w:tc>
        <w:tcPr>
          <w:tcW w:w="249" w:type="pct"/>
        </w:tcPr>
        <w:p w14:paraId="78B1BDCD" w14:textId="30E2380A" w:rsidR="00523E6B" w:rsidRPr="00B01341" w:rsidRDefault="00523E6B">
          <w:pPr>
            <w:pStyle w:val="Header"/>
            <w:rPr>
              <w:color w:val="31849B"/>
              <w:sz w:val="20"/>
              <w:szCs w:val="20"/>
            </w:rPr>
          </w:pPr>
          <w:r w:rsidRPr="00B01341">
            <w:rPr>
              <w:color w:val="31849B"/>
              <w:sz w:val="20"/>
              <w:szCs w:val="20"/>
            </w:rPr>
            <w:fldChar w:fldCharType="begin"/>
          </w:r>
          <w:r w:rsidRPr="00B01341">
            <w:rPr>
              <w:color w:val="31849B"/>
              <w:sz w:val="20"/>
              <w:szCs w:val="20"/>
            </w:rPr>
            <w:instrText xml:space="preserve"> PAGE   \* MERGEFORMAT </w:instrText>
          </w:r>
          <w:r w:rsidRPr="00B01341">
            <w:rPr>
              <w:color w:val="31849B"/>
              <w:sz w:val="20"/>
              <w:szCs w:val="20"/>
            </w:rPr>
            <w:fldChar w:fldCharType="separate"/>
          </w:r>
          <w:r w:rsidR="001A1E5F">
            <w:rPr>
              <w:noProof/>
              <w:color w:val="31849B"/>
              <w:sz w:val="20"/>
              <w:szCs w:val="20"/>
            </w:rPr>
            <w:t>4</w:t>
          </w:r>
          <w:r w:rsidRPr="00B01341">
            <w:rPr>
              <w:color w:val="31849B"/>
              <w:sz w:val="20"/>
              <w:szCs w:val="20"/>
            </w:rPr>
            <w:fldChar w:fldCharType="end"/>
          </w:r>
        </w:p>
      </w:tc>
      <w:tc>
        <w:tcPr>
          <w:tcW w:w="4751" w:type="pct"/>
        </w:tcPr>
        <w:p w14:paraId="55CB6A4A" w14:textId="4328E48E" w:rsidR="00523E6B" w:rsidRPr="00AD2EBC" w:rsidRDefault="00FB0ECC" w:rsidP="000903FE">
          <w:pPr>
            <w:pStyle w:val="top"/>
          </w:pPr>
          <w:r w:rsidRPr="00FB0ECC">
            <w:t xml:space="preserve">Strengthening urban and </w:t>
          </w:r>
          <w:proofErr w:type="spellStart"/>
          <w:r w:rsidRPr="00FB0ECC">
            <w:t>peri</w:t>
          </w:r>
          <w:proofErr w:type="spellEnd"/>
          <w:r w:rsidRPr="00FB0ECC">
            <w:t>-urban food systems to achieve food security and nutrition in the context of urbanization and rural transformation</w:t>
          </w:r>
        </w:p>
      </w:tc>
    </w:tr>
  </w:tbl>
  <w:p w14:paraId="245B47E0" w14:textId="77777777" w:rsidR="00523E6B" w:rsidRPr="00B54A9F" w:rsidRDefault="00523E6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B401D" w14:textId="77777777" w:rsidR="00523E6B" w:rsidRDefault="00523E6B" w:rsidP="008E48A2">
    <w:pPr>
      <w:pStyle w:val="Header"/>
      <w:jc w:val="left"/>
      <w:rPr>
        <w:b/>
        <w:color w:val="FFFFFF"/>
      </w:rPr>
    </w:pPr>
    <w:r w:rsidRPr="00DC6173">
      <w:t xml:space="preserve"> </w:t>
    </w:r>
    <w:r>
      <w:rPr>
        <w:noProof/>
        <w:lang w:eastAsia="zh-CN"/>
      </w:rPr>
      <w:drawing>
        <wp:inline distT="0" distB="0" distL="0" distR="0" wp14:anchorId="6D70559C" wp14:editId="099129AD">
          <wp:extent cx="3767212" cy="719650"/>
          <wp:effectExtent l="0" t="0" r="0" b="0"/>
          <wp:docPr id="3" name="Picture 3" descr="ESA:FSN Forum:_DESIGN and WEBSITE Verona:01_DOC template:TOPIC NOTE:img:FAO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A:FSN Forum:_DESIGN and WEBSITE Verona:01_DOC template:TOPIC NOTE:img:FAO_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67212" cy="719650"/>
                  </a:xfrm>
                  <a:prstGeom prst="rect">
                    <a:avLst/>
                  </a:prstGeom>
                  <a:noFill/>
                  <a:ln>
                    <a:noFill/>
                  </a:ln>
                </pic:spPr>
              </pic:pic>
            </a:graphicData>
          </a:graphic>
        </wp:inline>
      </w:drawing>
    </w:r>
  </w:p>
  <w:p w14:paraId="6E0AC0BE" w14:textId="77777777" w:rsidR="00523E6B" w:rsidRPr="00242BC8" w:rsidRDefault="00242BC8" w:rsidP="00242BC8">
    <w:pPr>
      <w:pStyle w:val="Heading4"/>
    </w:pPr>
    <w:r>
      <w:rPr>
        <w:noProof/>
        <w:lang w:eastAsia="zh-CN"/>
      </w:rPr>
      <w:drawing>
        <wp:inline distT="0" distB="0" distL="0" distR="0" wp14:anchorId="20F889D2" wp14:editId="79CC0B10">
          <wp:extent cx="6120765" cy="4324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eader_FSNForum_EN.png"/>
                  <pic:cNvPicPr/>
                </pic:nvPicPr>
                <pic:blipFill>
                  <a:blip r:embed="rId2"/>
                  <a:stretch>
                    <a:fillRect/>
                  </a:stretch>
                </pic:blipFill>
                <pic:spPr>
                  <a:xfrm>
                    <a:off x="0" y="0"/>
                    <a:ext cx="6120765" cy="432435"/>
                  </a:xfrm>
                  <a:prstGeom prst="rect">
                    <a:avLst/>
                  </a:prstGeom>
                </pic:spPr>
              </pic:pic>
            </a:graphicData>
          </a:graphic>
        </wp:inline>
      </w:drawing>
    </w:r>
  </w:p>
  <w:tbl>
    <w:tblPr>
      <w:tblStyle w:val="TableGrid"/>
      <w:tblW w:w="9639" w:type="dxa"/>
      <w:jc w:val="center"/>
      <w:tblBorders>
        <w:top w:val="single" w:sz="8" w:space="0" w:color="31849B" w:themeColor="accent5" w:themeShade="BF"/>
        <w:left w:val="none" w:sz="0" w:space="0" w:color="auto"/>
        <w:bottom w:val="single" w:sz="8" w:space="0" w:color="31849B" w:themeColor="accent5" w:themeShade="BF"/>
        <w:right w:val="none" w:sz="0" w:space="0" w:color="auto"/>
        <w:insideH w:val="single" w:sz="8" w:space="0" w:color="31849B" w:themeColor="accent5" w:themeShade="BF"/>
        <w:insideV w:val="none" w:sz="0" w:space="0" w:color="auto"/>
      </w:tblBorders>
      <w:tblCellMar>
        <w:top w:w="170" w:type="dxa"/>
        <w:bottom w:w="170" w:type="dxa"/>
      </w:tblCellMar>
      <w:tblLook w:val="04A0" w:firstRow="1" w:lastRow="0" w:firstColumn="1" w:lastColumn="0" w:noHBand="0" w:noVBand="1"/>
    </w:tblPr>
    <w:tblGrid>
      <w:gridCol w:w="9639"/>
    </w:tblGrid>
    <w:tr w:rsidR="00523E6B" w:rsidRPr="00EB3574" w14:paraId="363C2407" w14:textId="77777777" w:rsidTr="00A30E12">
      <w:trPr>
        <w:jc w:val="center"/>
      </w:trPr>
      <w:tc>
        <w:tcPr>
          <w:tcW w:w="9639" w:type="dxa"/>
          <w:shd w:val="clear" w:color="auto" w:fill="DAEEF3" w:themeFill="accent5" w:themeFillTint="33"/>
        </w:tcPr>
        <w:p w14:paraId="2D91321C" w14:textId="77777777" w:rsidR="00523E6B" w:rsidRPr="0043646E" w:rsidRDefault="00523E6B" w:rsidP="00F4087E">
          <w:pPr>
            <w:pStyle w:val="Heading6"/>
            <w:spacing w:before="0" w:after="0"/>
          </w:pPr>
          <w:r w:rsidRPr="0043646E">
            <w:t>TOPIC</w:t>
          </w:r>
          <w:r w:rsidRPr="000929E7">
            <w:t xml:space="preserve"> </w:t>
          </w:r>
          <w:r w:rsidRPr="0043646E">
            <w:t>NOTE</w:t>
          </w:r>
        </w:p>
      </w:tc>
    </w:tr>
    <w:tr w:rsidR="00523E6B" w:rsidRPr="00EB3574" w14:paraId="5834E678" w14:textId="77777777" w:rsidTr="00A30E12">
      <w:trPr>
        <w:jc w:val="center"/>
      </w:trPr>
      <w:tc>
        <w:tcPr>
          <w:tcW w:w="9639" w:type="dxa"/>
          <w:shd w:val="clear" w:color="auto" w:fill="FFFFFF" w:themeFill="background1"/>
        </w:tcPr>
        <w:p w14:paraId="3C3F01CD" w14:textId="41A44BBD" w:rsidR="00330A38" w:rsidRPr="00FC119D" w:rsidRDefault="00074F31" w:rsidP="00FB0ECC">
          <w:pPr>
            <w:spacing w:line="276" w:lineRule="auto"/>
            <w:jc w:val="center"/>
            <w:rPr>
              <w:b/>
              <w:color w:val="31849B" w:themeColor="accent5" w:themeShade="BF"/>
            </w:rPr>
          </w:pPr>
          <w:r w:rsidRPr="00FC119D">
            <w:rPr>
              <w:b/>
            </w:rPr>
            <w:t>Consultation</w:t>
          </w:r>
          <w:r w:rsidR="00523E6B" w:rsidRPr="00FC119D">
            <w:rPr>
              <w:b/>
            </w:rPr>
            <w:t xml:space="preserve"> No. </w:t>
          </w:r>
          <w:r w:rsidR="00C17C76" w:rsidRPr="00FC119D">
            <w:rPr>
              <w:b/>
            </w:rPr>
            <w:t>1</w:t>
          </w:r>
          <w:r w:rsidR="00AB73C5">
            <w:rPr>
              <w:b/>
            </w:rPr>
            <w:t>8</w:t>
          </w:r>
          <w:r w:rsidR="00FB0ECC">
            <w:rPr>
              <w:b/>
            </w:rPr>
            <w:t>5</w:t>
          </w:r>
          <w:r w:rsidR="00523E6B" w:rsidRPr="00FC119D">
            <w:rPr>
              <w:b/>
            </w:rPr>
            <w:t xml:space="preserve">  </w:t>
          </w:r>
          <w:r w:rsidR="00F54D6C" w:rsidRPr="00B655B5">
            <w:rPr>
              <w:rFonts w:ascii="Wingdings" w:hAnsi="Wingdings"/>
              <w:color w:val="31849B" w:themeColor="accent5" w:themeShade="BF"/>
            </w:rPr>
            <w:t></w:t>
          </w:r>
          <w:r w:rsidR="00523E6B" w:rsidRPr="00FC119D">
            <w:rPr>
              <w:b/>
            </w:rPr>
            <w:t xml:space="preserve">  </w:t>
          </w:r>
          <w:r w:rsidR="00FB0ECC">
            <w:rPr>
              <w:b/>
            </w:rPr>
            <w:t>01.03.2023</w:t>
          </w:r>
          <w:r w:rsidR="00F32976" w:rsidRPr="00FC119D">
            <w:rPr>
              <w:b/>
            </w:rPr>
            <w:t xml:space="preserve"> – </w:t>
          </w:r>
          <w:r w:rsidR="00FB0ECC">
            <w:rPr>
              <w:b/>
            </w:rPr>
            <w:t>03.04</w:t>
          </w:r>
          <w:r w:rsidR="00F34D8D">
            <w:rPr>
              <w:b/>
            </w:rPr>
            <w:t>.2023</w:t>
          </w:r>
          <w:r w:rsidR="008B1EF1" w:rsidRPr="00FC119D">
            <w:rPr>
              <w:b/>
            </w:rPr>
            <w:t xml:space="preserve"> </w:t>
          </w:r>
          <w:r w:rsidR="00523E6B" w:rsidRPr="00FC119D">
            <w:rPr>
              <w:b/>
              <w:color w:val="31849B" w:themeColor="accent5" w:themeShade="BF"/>
            </w:rPr>
            <w:br/>
          </w:r>
          <w:r w:rsidR="00164735" w:rsidRPr="00FC119D">
            <w:rPr>
              <w:noProof/>
              <w:lang w:eastAsia="zh-CN"/>
            </w:rPr>
            <w:drawing>
              <wp:inline distT="0" distB="0" distL="0" distR="0" wp14:anchorId="5F0C8F72" wp14:editId="7FE7E8FE">
                <wp:extent cx="111760" cy="111760"/>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sidR="00164735" w:rsidRPr="00FC119D">
            <w:t xml:space="preserve">  </w:t>
          </w:r>
          <w:hyperlink r:id="rId4" w:history="1">
            <w:r w:rsidR="004246DE">
              <w:rPr>
                <w:rStyle w:val="Hyperlink"/>
              </w:rPr>
              <w:t>https://www.fao.org/fsnforum/consultation/HLPE-scope-report-urban-peri-urban-food-systems</w:t>
            </w:r>
          </w:hyperlink>
          <w:r w:rsidR="00F34D8D">
            <w:t xml:space="preserve"> </w:t>
          </w:r>
        </w:p>
      </w:tc>
    </w:tr>
  </w:tbl>
  <w:p w14:paraId="007A7100" w14:textId="77777777" w:rsidR="00523E6B" w:rsidRPr="006A61D9" w:rsidRDefault="00523E6B" w:rsidP="00B34236">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3"/>
    <w:lvl w:ilvl="0">
      <w:start w:val="1"/>
      <w:numFmt w:val="bullet"/>
      <w:lvlText w:val=""/>
      <w:lvlJc w:val="left"/>
      <w:pPr>
        <w:tabs>
          <w:tab w:val="num" w:pos="0"/>
        </w:tabs>
        <w:ind w:left="720" w:hanging="360"/>
      </w:pPr>
      <w:rPr>
        <w:rFonts w:ascii="Symbol" w:hAnsi="Symbol"/>
      </w:rPr>
    </w:lvl>
  </w:abstractNum>
  <w:abstractNum w:abstractNumId="1" w15:restartNumberingAfterBreak="0">
    <w:nsid w:val="044A2898"/>
    <w:multiLevelType w:val="hybridMultilevel"/>
    <w:tmpl w:val="E8ACBBF8"/>
    <w:lvl w:ilvl="0" w:tplc="92BCA89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C40C3"/>
    <w:multiLevelType w:val="hybridMultilevel"/>
    <w:tmpl w:val="50FC4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BC6AAD"/>
    <w:multiLevelType w:val="hybridMultilevel"/>
    <w:tmpl w:val="1C2C2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486CDD"/>
    <w:multiLevelType w:val="hybridMultilevel"/>
    <w:tmpl w:val="1F50B0A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7034731"/>
    <w:multiLevelType w:val="hybridMultilevel"/>
    <w:tmpl w:val="B0A2A7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1928B9"/>
    <w:multiLevelType w:val="hybridMultilevel"/>
    <w:tmpl w:val="D74E4FBC"/>
    <w:lvl w:ilvl="0" w:tplc="24B24CDA">
      <w:start w:val="1"/>
      <w:numFmt w:val="bullet"/>
      <w:pStyle w:val="Boulettespr-numration"/>
      <w:lvlText w:val=""/>
      <w:lvlJc w:val="left"/>
      <w:pPr>
        <w:ind w:left="4592" w:hanging="360"/>
      </w:pPr>
      <w:rPr>
        <w:rFonts w:ascii="Symbol" w:hAnsi="Symbol" w:hint="default"/>
      </w:rPr>
    </w:lvl>
    <w:lvl w:ilvl="1" w:tplc="FFFFFFFF">
      <w:start w:val="1"/>
      <w:numFmt w:val="lowerLetter"/>
      <w:lvlText w:val="%2."/>
      <w:lvlJc w:val="left"/>
      <w:pPr>
        <w:ind w:left="5312" w:hanging="360"/>
      </w:pPr>
    </w:lvl>
    <w:lvl w:ilvl="2" w:tplc="FFFFFFFF">
      <w:start w:val="1"/>
      <w:numFmt w:val="lowerRoman"/>
      <w:lvlText w:val="%3."/>
      <w:lvlJc w:val="right"/>
      <w:pPr>
        <w:ind w:left="6032" w:hanging="180"/>
      </w:pPr>
    </w:lvl>
    <w:lvl w:ilvl="3" w:tplc="FFFFFFFF">
      <w:start w:val="1"/>
      <w:numFmt w:val="decimal"/>
      <w:lvlText w:val="%4."/>
      <w:lvlJc w:val="left"/>
      <w:pPr>
        <w:ind w:left="6752" w:hanging="360"/>
      </w:pPr>
    </w:lvl>
    <w:lvl w:ilvl="4" w:tplc="FFFFFFFF">
      <w:start w:val="1"/>
      <w:numFmt w:val="lowerLetter"/>
      <w:lvlText w:val="%5."/>
      <w:lvlJc w:val="left"/>
      <w:pPr>
        <w:ind w:left="7472" w:hanging="360"/>
      </w:pPr>
    </w:lvl>
    <w:lvl w:ilvl="5" w:tplc="FFFFFFFF">
      <w:start w:val="1"/>
      <w:numFmt w:val="lowerRoman"/>
      <w:lvlText w:val="%6."/>
      <w:lvlJc w:val="right"/>
      <w:pPr>
        <w:ind w:left="8192" w:hanging="180"/>
      </w:pPr>
    </w:lvl>
    <w:lvl w:ilvl="6" w:tplc="FFFFFFFF">
      <w:start w:val="1"/>
      <w:numFmt w:val="decimal"/>
      <w:lvlText w:val="%7."/>
      <w:lvlJc w:val="left"/>
      <w:pPr>
        <w:ind w:left="8912" w:hanging="360"/>
      </w:pPr>
    </w:lvl>
    <w:lvl w:ilvl="7" w:tplc="FFFFFFFF">
      <w:start w:val="1"/>
      <w:numFmt w:val="lowerLetter"/>
      <w:lvlText w:val="%8."/>
      <w:lvlJc w:val="left"/>
      <w:pPr>
        <w:ind w:left="9632" w:hanging="360"/>
      </w:pPr>
    </w:lvl>
    <w:lvl w:ilvl="8" w:tplc="FFFFFFFF">
      <w:start w:val="1"/>
      <w:numFmt w:val="lowerRoman"/>
      <w:lvlText w:val="%9."/>
      <w:lvlJc w:val="right"/>
      <w:pPr>
        <w:ind w:left="10352" w:hanging="180"/>
      </w:pPr>
    </w:lvl>
  </w:abstractNum>
  <w:abstractNum w:abstractNumId="7" w15:restartNumberingAfterBreak="0">
    <w:nsid w:val="2FEF2741"/>
    <w:multiLevelType w:val="hybridMultilevel"/>
    <w:tmpl w:val="DB7009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452116"/>
    <w:multiLevelType w:val="hybridMultilevel"/>
    <w:tmpl w:val="FCDC4C7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9F3A8D"/>
    <w:multiLevelType w:val="hybridMultilevel"/>
    <w:tmpl w:val="E8A8F220"/>
    <w:lvl w:ilvl="0" w:tplc="C390F9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0226A34"/>
    <w:multiLevelType w:val="hybridMultilevel"/>
    <w:tmpl w:val="308C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B0431B"/>
    <w:multiLevelType w:val="hybridMultilevel"/>
    <w:tmpl w:val="1F50B0A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5CD93492"/>
    <w:multiLevelType w:val="hybridMultilevel"/>
    <w:tmpl w:val="E9C0E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240A86"/>
    <w:multiLevelType w:val="hybridMultilevel"/>
    <w:tmpl w:val="59F68A66"/>
    <w:lvl w:ilvl="0" w:tplc="96720F4A">
      <w:start w:val="1"/>
      <w:numFmt w:val="decimal"/>
      <w:pStyle w:val="Context"/>
      <w:lvlText w:val="%1."/>
      <w:lvlJc w:val="left"/>
      <w:pPr>
        <w:ind w:left="720" w:hanging="360"/>
      </w:pPr>
    </w:lvl>
    <w:lvl w:ilvl="1" w:tplc="FC48EED8">
      <w:start w:val="1"/>
      <w:numFmt w:val="lowerLetter"/>
      <w:pStyle w:val="Questions"/>
      <w:lvlText w:val="%2."/>
      <w:lvlJc w:val="left"/>
      <w:pPr>
        <w:ind w:left="1440" w:hanging="360"/>
      </w:pPr>
      <w:rPr>
        <w:b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64210587"/>
    <w:multiLevelType w:val="hybridMultilevel"/>
    <w:tmpl w:val="1F50B0A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6E882D36"/>
    <w:multiLevelType w:val="hybridMultilevel"/>
    <w:tmpl w:val="7AA0F00A"/>
    <w:lvl w:ilvl="0" w:tplc="71203602">
      <w:start w:val="1"/>
      <w:numFmt w:val="decimal"/>
      <w:pStyle w:val="ListParagraph"/>
      <w:lvlText w:val="%1."/>
      <w:lvlJc w:val="left"/>
      <w:pPr>
        <w:ind w:left="-144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6" w15:restartNumberingAfterBreak="0">
    <w:nsid w:val="71C96C8A"/>
    <w:multiLevelType w:val="hybridMultilevel"/>
    <w:tmpl w:val="72B2A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902BEC"/>
    <w:multiLevelType w:val="hybridMultilevel"/>
    <w:tmpl w:val="5CCA2AC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A6FFD"/>
    <w:multiLevelType w:val="hybridMultilevel"/>
    <w:tmpl w:val="F9A4C4D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DAA38F9"/>
    <w:multiLevelType w:val="hybridMultilevel"/>
    <w:tmpl w:val="02AA9F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360"/>
      </w:pPr>
      <w:rPr>
        <w:rFonts w:hint="default"/>
      </w:rPr>
    </w:lvl>
    <w:lvl w:ilvl="3" w:tplc="15FA9340">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2"/>
  </w:num>
  <w:num w:numId="6">
    <w:abstractNumId w:val="3"/>
  </w:num>
  <w:num w:numId="7">
    <w:abstractNumId w:val="19"/>
  </w:num>
  <w:num w:numId="8">
    <w:abstractNumId w:val="9"/>
  </w:num>
  <w:num w:numId="9">
    <w:abstractNumId w:val="7"/>
  </w:num>
  <w:num w:numId="10">
    <w:abstractNumId w:val="17"/>
  </w:num>
  <w:num w:numId="11">
    <w:abstractNumId w:val="4"/>
  </w:num>
  <w:num w:numId="12">
    <w:abstractNumId w:val="11"/>
  </w:num>
  <w:num w:numId="13">
    <w:abstractNumId w:val="14"/>
  </w:num>
  <w:num w:numId="14">
    <w:abstractNumId w:val="16"/>
  </w:num>
  <w:num w:numId="15">
    <w:abstractNumId w:val="8"/>
  </w:num>
  <w:num w:numId="16">
    <w:abstractNumId w:val="5"/>
  </w:num>
  <w:num w:numId="17">
    <w:abstractNumId w:val="2"/>
  </w:num>
  <w:num w:numId="18">
    <w:abstractNumId w:val="15"/>
  </w:num>
  <w:num w:numId="19">
    <w:abstractNumId w:val="18"/>
  </w:num>
  <w:num w:numId="20">
    <w:abstractNumId w:val="10"/>
  </w:num>
  <w:num w:numId="2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it-IT"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GB" w:vendorID="64" w:dllVersion="6" w:nlCheck="1" w:checkStyle="1"/>
  <w:activeWritingStyle w:appName="MSWord" w:lang="ru-RU" w:vendorID="64" w:dllVersion="4096" w:nlCheck="1" w:checkStyle="0"/>
  <w:activeWritingStyle w:appName="MSWord" w:lang="en-US" w:vendorID="64" w:dllVersion="0" w:nlCheck="1" w:checkStyle="0"/>
  <w:activeWritingStyle w:appName="MSWord" w:lang="en-GB" w:vendorID="64" w:dllVersion="0" w:nlCheck="1" w:checkStyle="0"/>
  <w:activeWritingStyle w:appName="MSWord" w:lang="ru-RU"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fr-FR"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9C6"/>
    <w:rsid w:val="000008B1"/>
    <w:rsid w:val="00000D64"/>
    <w:rsid w:val="00002486"/>
    <w:rsid w:val="000043AB"/>
    <w:rsid w:val="00013288"/>
    <w:rsid w:val="0001564B"/>
    <w:rsid w:val="00016690"/>
    <w:rsid w:val="0002230B"/>
    <w:rsid w:val="00024193"/>
    <w:rsid w:val="00024380"/>
    <w:rsid w:val="00024FA9"/>
    <w:rsid w:val="00025F78"/>
    <w:rsid w:val="00032196"/>
    <w:rsid w:val="00037863"/>
    <w:rsid w:val="000411F2"/>
    <w:rsid w:val="000421C7"/>
    <w:rsid w:val="0005103A"/>
    <w:rsid w:val="0005149B"/>
    <w:rsid w:val="0005291E"/>
    <w:rsid w:val="000532EE"/>
    <w:rsid w:val="00056074"/>
    <w:rsid w:val="00056289"/>
    <w:rsid w:val="00060C04"/>
    <w:rsid w:val="00061DC3"/>
    <w:rsid w:val="00062210"/>
    <w:rsid w:val="00065A57"/>
    <w:rsid w:val="0006745E"/>
    <w:rsid w:val="00067649"/>
    <w:rsid w:val="00067C97"/>
    <w:rsid w:val="00070649"/>
    <w:rsid w:val="00070A34"/>
    <w:rsid w:val="000719AE"/>
    <w:rsid w:val="00072809"/>
    <w:rsid w:val="000731D0"/>
    <w:rsid w:val="00074F31"/>
    <w:rsid w:val="000750AF"/>
    <w:rsid w:val="00077238"/>
    <w:rsid w:val="00081ACF"/>
    <w:rsid w:val="000862CA"/>
    <w:rsid w:val="00086390"/>
    <w:rsid w:val="000903FE"/>
    <w:rsid w:val="000929E7"/>
    <w:rsid w:val="00093BC6"/>
    <w:rsid w:val="00094770"/>
    <w:rsid w:val="000A1DCA"/>
    <w:rsid w:val="000A647B"/>
    <w:rsid w:val="000B163E"/>
    <w:rsid w:val="000B4BB8"/>
    <w:rsid w:val="000B63A7"/>
    <w:rsid w:val="000C0659"/>
    <w:rsid w:val="000C3FD2"/>
    <w:rsid w:val="000C73F9"/>
    <w:rsid w:val="000C7F12"/>
    <w:rsid w:val="000D0FA5"/>
    <w:rsid w:val="000D1CDA"/>
    <w:rsid w:val="000D2F1A"/>
    <w:rsid w:val="000D3A0C"/>
    <w:rsid w:val="000D4FAB"/>
    <w:rsid w:val="000E05B8"/>
    <w:rsid w:val="000E1654"/>
    <w:rsid w:val="000E2902"/>
    <w:rsid w:val="000E4AC0"/>
    <w:rsid w:val="000E4F0D"/>
    <w:rsid w:val="000E5BDF"/>
    <w:rsid w:val="000E7056"/>
    <w:rsid w:val="000E73E4"/>
    <w:rsid w:val="000F0CC4"/>
    <w:rsid w:val="000F5B71"/>
    <w:rsid w:val="0010020C"/>
    <w:rsid w:val="00101020"/>
    <w:rsid w:val="00104726"/>
    <w:rsid w:val="0010494B"/>
    <w:rsid w:val="0010568F"/>
    <w:rsid w:val="0011611D"/>
    <w:rsid w:val="001163FF"/>
    <w:rsid w:val="00116DFF"/>
    <w:rsid w:val="0011717E"/>
    <w:rsid w:val="001209BC"/>
    <w:rsid w:val="00121BA8"/>
    <w:rsid w:val="0012390A"/>
    <w:rsid w:val="00124651"/>
    <w:rsid w:val="00124E7F"/>
    <w:rsid w:val="001306A8"/>
    <w:rsid w:val="00132A9C"/>
    <w:rsid w:val="00132C13"/>
    <w:rsid w:val="00136A0F"/>
    <w:rsid w:val="001379C1"/>
    <w:rsid w:val="00141249"/>
    <w:rsid w:val="001415B2"/>
    <w:rsid w:val="00141B50"/>
    <w:rsid w:val="00143489"/>
    <w:rsid w:val="001436D5"/>
    <w:rsid w:val="00146D78"/>
    <w:rsid w:val="00155AA5"/>
    <w:rsid w:val="00162DA0"/>
    <w:rsid w:val="00163000"/>
    <w:rsid w:val="001631C3"/>
    <w:rsid w:val="00164735"/>
    <w:rsid w:val="00164CD0"/>
    <w:rsid w:val="00165DD2"/>
    <w:rsid w:val="00172C4E"/>
    <w:rsid w:val="0017305F"/>
    <w:rsid w:val="001732FC"/>
    <w:rsid w:val="0017413A"/>
    <w:rsid w:val="001776D8"/>
    <w:rsid w:val="00181E0E"/>
    <w:rsid w:val="00183547"/>
    <w:rsid w:val="001863B0"/>
    <w:rsid w:val="0019078F"/>
    <w:rsid w:val="001907D7"/>
    <w:rsid w:val="001908FC"/>
    <w:rsid w:val="00191B51"/>
    <w:rsid w:val="00192FBE"/>
    <w:rsid w:val="00195DDD"/>
    <w:rsid w:val="001A1E5F"/>
    <w:rsid w:val="001B1DC2"/>
    <w:rsid w:val="001B4926"/>
    <w:rsid w:val="001B5FEF"/>
    <w:rsid w:val="001B7B9C"/>
    <w:rsid w:val="001C0D90"/>
    <w:rsid w:val="001C0DE7"/>
    <w:rsid w:val="001C2E9D"/>
    <w:rsid w:val="001C3E4C"/>
    <w:rsid w:val="001C452E"/>
    <w:rsid w:val="001C6784"/>
    <w:rsid w:val="001C71F0"/>
    <w:rsid w:val="001D01E2"/>
    <w:rsid w:val="001D1E87"/>
    <w:rsid w:val="001D2D05"/>
    <w:rsid w:val="001D3BF0"/>
    <w:rsid w:val="001D521D"/>
    <w:rsid w:val="001D7FD7"/>
    <w:rsid w:val="001E1B60"/>
    <w:rsid w:val="001E3DDD"/>
    <w:rsid w:val="001E5803"/>
    <w:rsid w:val="001E6A5A"/>
    <w:rsid w:val="001E741B"/>
    <w:rsid w:val="001F6273"/>
    <w:rsid w:val="0020466C"/>
    <w:rsid w:val="00205E29"/>
    <w:rsid w:val="00207B16"/>
    <w:rsid w:val="0021356E"/>
    <w:rsid w:val="00215654"/>
    <w:rsid w:val="00220776"/>
    <w:rsid w:val="00220FC1"/>
    <w:rsid w:val="0023306C"/>
    <w:rsid w:val="00235327"/>
    <w:rsid w:val="00235F44"/>
    <w:rsid w:val="00242954"/>
    <w:rsid w:val="00242BC8"/>
    <w:rsid w:val="00245034"/>
    <w:rsid w:val="0024528A"/>
    <w:rsid w:val="002475DE"/>
    <w:rsid w:val="00255374"/>
    <w:rsid w:val="00262FD8"/>
    <w:rsid w:val="00264534"/>
    <w:rsid w:val="002655A7"/>
    <w:rsid w:val="00265980"/>
    <w:rsid w:val="00265E6A"/>
    <w:rsid w:val="002660D4"/>
    <w:rsid w:val="002672FE"/>
    <w:rsid w:val="00281A02"/>
    <w:rsid w:val="0028356E"/>
    <w:rsid w:val="00284599"/>
    <w:rsid w:val="0028571D"/>
    <w:rsid w:val="002907F9"/>
    <w:rsid w:val="00290B33"/>
    <w:rsid w:val="00294755"/>
    <w:rsid w:val="00296D20"/>
    <w:rsid w:val="00297943"/>
    <w:rsid w:val="002A13A9"/>
    <w:rsid w:val="002A1505"/>
    <w:rsid w:val="002A34F1"/>
    <w:rsid w:val="002B0C1E"/>
    <w:rsid w:val="002B4DA8"/>
    <w:rsid w:val="002C016B"/>
    <w:rsid w:val="002C533F"/>
    <w:rsid w:val="002C69D4"/>
    <w:rsid w:val="002D0C13"/>
    <w:rsid w:val="002D0DB5"/>
    <w:rsid w:val="002D645B"/>
    <w:rsid w:val="002E2407"/>
    <w:rsid w:val="002E3A18"/>
    <w:rsid w:val="002E57CC"/>
    <w:rsid w:val="002F129F"/>
    <w:rsid w:val="002F5516"/>
    <w:rsid w:val="0030216B"/>
    <w:rsid w:val="003025C0"/>
    <w:rsid w:val="003045C3"/>
    <w:rsid w:val="0030648E"/>
    <w:rsid w:val="00323733"/>
    <w:rsid w:val="00325E5D"/>
    <w:rsid w:val="00330A38"/>
    <w:rsid w:val="003318B1"/>
    <w:rsid w:val="00331C9F"/>
    <w:rsid w:val="00342EE0"/>
    <w:rsid w:val="0034511D"/>
    <w:rsid w:val="00345979"/>
    <w:rsid w:val="0034616D"/>
    <w:rsid w:val="00346BAD"/>
    <w:rsid w:val="00347008"/>
    <w:rsid w:val="00351B73"/>
    <w:rsid w:val="003524E4"/>
    <w:rsid w:val="00355C12"/>
    <w:rsid w:val="003562B1"/>
    <w:rsid w:val="00357832"/>
    <w:rsid w:val="003604B7"/>
    <w:rsid w:val="00363D7C"/>
    <w:rsid w:val="00371FDD"/>
    <w:rsid w:val="00372A2E"/>
    <w:rsid w:val="003759C6"/>
    <w:rsid w:val="0037763B"/>
    <w:rsid w:val="003816DF"/>
    <w:rsid w:val="00381BF3"/>
    <w:rsid w:val="00384EC6"/>
    <w:rsid w:val="00385D9C"/>
    <w:rsid w:val="003874FB"/>
    <w:rsid w:val="0039167E"/>
    <w:rsid w:val="00396872"/>
    <w:rsid w:val="003A21B0"/>
    <w:rsid w:val="003A33D8"/>
    <w:rsid w:val="003A733D"/>
    <w:rsid w:val="003A7E03"/>
    <w:rsid w:val="003C0174"/>
    <w:rsid w:val="003C225C"/>
    <w:rsid w:val="003C60A8"/>
    <w:rsid w:val="003C7A1B"/>
    <w:rsid w:val="003D01FA"/>
    <w:rsid w:val="003D18D6"/>
    <w:rsid w:val="003D1FA0"/>
    <w:rsid w:val="003D25A7"/>
    <w:rsid w:val="003D6FC2"/>
    <w:rsid w:val="003E1E02"/>
    <w:rsid w:val="003E7A41"/>
    <w:rsid w:val="003F1596"/>
    <w:rsid w:val="003F2437"/>
    <w:rsid w:val="003F41C0"/>
    <w:rsid w:val="004001EC"/>
    <w:rsid w:val="00402F5C"/>
    <w:rsid w:val="00413C59"/>
    <w:rsid w:val="00415E47"/>
    <w:rsid w:val="004246DE"/>
    <w:rsid w:val="0043119C"/>
    <w:rsid w:val="004339ED"/>
    <w:rsid w:val="00434855"/>
    <w:rsid w:val="0043646E"/>
    <w:rsid w:val="00440F26"/>
    <w:rsid w:val="00441081"/>
    <w:rsid w:val="00442895"/>
    <w:rsid w:val="00443C29"/>
    <w:rsid w:val="00446C71"/>
    <w:rsid w:val="00450A16"/>
    <w:rsid w:val="004533BC"/>
    <w:rsid w:val="00453970"/>
    <w:rsid w:val="00454130"/>
    <w:rsid w:val="00454AD6"/>
    <w:rsid w:val="00454FC9"/>
    <w:rsid w:val="0045705D"/>
    <w:rsid w:val="0046248A"/>
    <w:rsid w:val="00464066"/>
    <w:rsid w:val="00464C5F"/>
    <w:rsid w:val="00465916"/>
    <w:rsid w:val="00473535"/>
    <w:rsid w:val="00474FA1"/>
    <w:rsid w:val="0048282F"/>
    <w:rsid w:val="00483C40"/>
    <w:rsid w:val="00483F46"/>
    <w:rsid w:val="004843DC"/>
    <w:rsid w:val="00485C87"/>
    <w:rsid w:val="00486865"/>
    <w:rsid w:val="00495E3E"/>
    <w:rsid w:val="004A1563"/>
    <w:rsid w:val="004A1790"/>
    <w:rsid w:val="004B20C3"/>
    <w:rsid w:val="004B53B6"/>
    <w:rsid w:val="004C1BF7"/>
    <w:rsid w:val="004C3B08"/>
    <w:rsid w:val="004C74D0"/>
    <w:rsid w:val="004D2439"/>
    <w:rsid w:val="004D2808"/>
    <w:rsid w:val="004D6AA1"/>
    <w:rsid w:val="004D7EB3"/>
    <w:rsid w:val="004E07CA"/>
    <w:rsid w:val="004E1480"/>
    <w:rsid w:val="004E27D8"/>
    <w:rsid w:val="004E4008"/>
    <w:rsid w:val="004E7CE9"/>
    <w:rsid w:val="004F31FF"/>
    <w:rsid w:val="004F67DD"/>
    <w:rsid w:val="00501155"/>
    <w:rsid w:val="00502264"/>
    <w:rsid w:val="005031A5"/>
    <w:rsid w:val="00503765"/>
    <w:rsid w:val="0050393D"/>
    <w:rsid w:val="0050498E"/>
    <w:rsid w:val="00504AA4"/>
    <w:rsid w:val="00513851"/>
    <w:rsid w:val="005172FC"/>
    <w:rsid w:val="00523E6B"/>
    <w:rsid w:val="00523EB5"/>
    <w:rsid w:val="00525937"/>
    <w:rsid w:val="00527518"/>
    <w:rsid w:val="00530080"/>
    <w:rsid w:val="005312EB"/>
    <w:rsid w:val="0053212C"/>
    <w:rsid w:val="0053562D"/>
    <w:rsid w:val="0054006D"/>
    <w:rsid w:val="005401FE"/>
    <w:rsid w:val="00540E63"/>
    <w:rsid w:val="00543046"/>
    <w:rsid w:val="00545B0C"/>
    <w:rsid w:val="00546FE4"/>
    <w:rsid w:val="0054723E"/>
    <w:rsid w:val="005472CD"/>
    <w:rsid w:val="00551A21"/>
    <w:rsid w:val="005559BB"/>
    <w:rsid w:val="00556394"/>
    <w:rsid w:val="00556ABB"/>
    <w:rsid w:val="00562642"/>
    <w:rsid w:val="005711F6"/>
    <w:rsid w:val="005712A5"/>
    <w:rsid w:val="00571C32"/>
    <w:rsid w:val="0057427F"/>
    <w:rsid w:val="00574BA9"/>
    <w:rsid w:val="00576E7D"/>
    <w:rsid w:val="00582801"/>
    <w:rsid w:val="00587630"/>
    <w:rsid w:val="0059072E"/>
    <w:rsid w:val="00590F79"/>
    <w:rsid w:val="00591332"/>
    <w:rsid w:val="00592642"/>
    <w:rsid w:val="005927D0"/>
    <w:rsid w:val="00595DAB"/>
    <w:rsid w:val="005A01AA"/>
    <w:rsid w:val="005A073A"/>
    <w:rsid w:val="005A3EB2"/>
    <w:rsid w:val="005A4B30"/>
    <w:rsid w:val="005A697A"/>
    <w:rsid w:val="005B0E7A"/>
    <w:rsid w:val="005B13AD"/>
    <w:rsid w:val="005B3C11"/>
    <w:rsid w:val="005B3D0E"/>
    <w:rsid w:val="005C3343"/>
    <w:rsid w:val="005C4E8D"/>
    <w:rsid w:val="005D08CC"/>
    <w:rsid w:val="005D55B7"/>
    <w:rsid w:val="005E3DFC"/>
    <w:rsid w:val="005E727C"/>
    <w:rsid w:val="005F5A29"/>
    <w:rsid w:val="0060013E"/>
    <w:rsid w:val="0060348A"/>
    <w:rsid w:val="00612E2E"/>
    <w:rsid w:val="00613931"/>
    <w:rsid w:val="00613AF7"/>
    <w:rsid w:val="00613E51"/>
    <w:rsid w:val="006152BF"/>
    <w:rsid w:val="00617E89"/>
    <w:rsid w:val="006243E6"/>
    <w:rsid w:val="00624DAA"/>
    <w:rsid w:val="006313F6"/>
    <w:rsid w:val="00631E59"/>
    <w:rsid w:val="0063372F"/>
    <w:rsid w:val="00635B13"/>
    <w:rsid w:val="006420B5"/>
    <w:rsid w:val="00642134"/>
    <w:rsid w:val="00643AF8"/>
    <w:rsid w:val="00645189"/>
    <w:rsid w:val="0064578A"/>
    <w:rsid w:val="00646CD9"/>
    <w:rsid w:val="006509CA"/>
    <w:rsid w:val="0065254C"/>
    <w:rsid w:val="00657384"/>
    <w:rsid w:val="00657D6A"/>
    <w:rsid w:val="00665C1C"/>
    <w:rsid w:val="00667362"/>
    <w:rsid w:val="006714F3"/>
    <w:rsid w:val="00672921"/>
    <w:rsid w:val="006737EF"/>
    <w:rsid w:val="0068197B"/>
    <w:rsid w:val="00683B8D"/>
    <w:rsid w:val="00684220"/>
    <w:rsid w:val="00684AF8"/>
    <w:rsid w:val="00685018"/>
    <w:rsid w:val="00685AC1"/>
    <w:rsid w:val="006902C8"/>
    <w:rsid w:val="00691DC6"/>
    <w:rsid w:val="00692321"/>
    <w:rsid w:val="00693AC1"/>
    <w:rsid w:val="00694955"/>
    <w:rsid w:val="00694EAC"/>
    <w:rsid w:val="006A3143"/>
    <w:rsid w:val="006A5561"/>
    <w:rsid w:val="006A566A"/>
    <w:rsid w:val="006A61D9"/>
    <w:rsid w:val="006B2C0F"/>
    <w:rsid w:val="006B5D61"/>
    <w:rsid w:val="006B632F"/>
    <w:rsid w:val="006B734B"/>
    <w:rsid w:val="006B76E6"/>
    <w:rsid w:val="006C3BBA"/>
    <w:rsid w:val="006C6AF4"/>
    <w:rsid w:val="006C6EE4"/>
    <w:rsid w:val="006C76BE"/>
    <w:rsid w:val="006D0BEC"/>
    <w:rsid w:val="006D6138"/>
    <w:rsid w:val="006D6502"/>
    <w:rsid w:val="006E07F8"/>
    <w:rsid w:val="006E1543"/>
    <w:rsid w:val="006E1D74"/>
    <w:rsid w:val="006E6422"/>
    <w:rsid w:val="006E6A93"/>
    <w:rsid w:val="006F0B17"/>
    <w:rsid w:val="006F139D"/>
    <w:rsid w:val="006F3F14"/>
    <w:rsid w:val="006F5811"/>
    <w:rsid w:val="007008BB"/>
    <w:rsid w:val="00701070"/>
    <w:rsid w:val="00701231"/>
    <w:rsid w:val="0070221C"/>
    <w:rsid w:val="00702D28"/>
    <w:rsid w:val="0070429B"/>
    <w:rsid w:val="00704A6C"/>
    <w:rsid w:val="00705BBF"/>
    <w:rsid w:val="00712152"/>
    <w:rsid w:val="00713320"/>
    <w:rsid w:val="00714749"/>
    <w:rsid w:val="00721603"/>
    <w:rsid w:val="00724726"/>
    <w:rsid w:val="00732073"/>
    <w:rsid w:val="00732662"/>
    <w:rsid w:val="00735512"/>
    <w:rsid w:val="00736BFE"/>
    <w:rsid w:val="00741A1E"/>
    <w:rsid w:val="00744A84"/>
    <w:rsid w:val="00745E70"/>
    <w:rsid w:val="00747799"/>
    <w:rsid w:val="007527DA"/>
    <w:rsid w:val="00756497"/>
    <w:rsid w:val="007606BC"/>
    <w:rsid w:val="00763A00"/>
    <w:rsid w:val="00764C00"/>
    <w:rsid w:val="00766E6F"/>
    <w:rsid w:val="00771B53"/>
    <w:rsid w:val="00772BC1"/>
    <w:rsid w:val="00773336"/>
    <w:rsid w:val="007744AA"/>
    <w:rsid w:val="00774C22"/>
    <w:rsid w:val="007808AE"/>
    <w:rsid w:val="00783498"/>
    <w:rsid w:val="0078372B"/>
    <w:rsid w:val="00786AE7"/>
    <w:rsid w:val="00790F89"/>
    <w:rsid w:val="0079660C"/>
    <w:rsid w:val="0079766A"/>
    <w:rsid w:val="007A33E7"/>
    <w:rsid w:val="007A4BF4"/>
    <w:rsid w:val="007A78E2"/>
    <w:rsid w:val="007B25AE"/>
    <w:rsid w:val="007B2927"/>
    <w:rsid w:val="007B6208"/>
    <w:rsid w:val="007B62C5"/>
    <w:rsid w:val="007B6F1D"/>
    <w:rsid w:val="007C2B06"/>
    <w:rsid w:val="007C4A2C"/>
    <w:rsid w:val="007C5427"/>
    <w:rsid w:val="007C6583"/>
    <w:rsid w:val="007D14A3"/>
    <w:rsid w:val="007D2482"/>
    <w:rsid w:val="007D7965"/>
    <w:rsid w:val="007E0190"/>
    <w:rsid w:val="007E15F7"/>
    <w:rsid w:val="007E26EE"/>
    <w:rsid w:val="007E42F5"/>
    <w:rsid w:val="007E5B85"/>
    <w:rsid w:val="007F0CAB"/>
    <w:rsid w:val="007F25A8"/>
    <w:rsid w:val="007F3DE0"/>
    <w:rsid w:val="007F4D4E"/>
    <w:rsid w:val="00803BE4"/>
    <w:rsid w:val="00804838"/>
    <w:rsid w:val="00810C89"/>
    <w:rsid w:val="00812355"/>
    <w:rsid w:val="008140F0"/>
    <w:rsid w:val="00815E06"/>
    <w:rsid w:val="008165B1"/>
    <w:rsid w:val="008168EA"/>
    <w:rsid w:val="00823DDE"/>
    <w:rsid w:val="0082543F"/>
    <w:rsid w:val="00825E7F"/>
    <w:rsid w:val="008306F9"/>
    <w:rsid w:val="00832263"/>
    <w:rsid w:val="00832491"/>
    <w:rsid w:val="00832617"/>
    <w:rsid w:val="0083360F"/>
    <w:rsid w:val="00835461"/>
    <w:rsid w:val="008373B3"/>
    <w:rsid w:val="008407B0"/>
    <w:rsid w:val="00841B0C"/>
    <w:rsid w:val="008434E6"/>
    <w:rsid w:val="00845408"/>
    <w:rsid w:val="00845BF1"/>
    <w:rsid w:val="00846F63"/>
    <w:rsid w:val="00847297"/>
    <w:rsid w:val="00847E0D"/>
    <w:rsid w:val="0085074D"/>
    <w:rsid w:val="0085669C"/>
    <w:rsid w:val="008613A6"/>
    <w:rsid w:val="00862650"/>
    <w:rsid w:val="00864A86"/>
    <w:rsid w:val="00866352"/>
    <w:rsid w:val="008701AE"/>
    <w:rsid w:val="0087091C"/>
    <w:rsid w:val="0087300F"/>
    <w:rsid w:val="008734A3"/>
    <w:rsid w:val="00874140"/>
    <w:rsid w:val="0087588C"/>
    <w:rsid w:val="00884BE1"/>
    <w:rsid w:val="00885A30"/>
    <w:rsid w:val="008871B4"/>
    <w:rsid w:val="008901DD"/>
    <w:rsid w:val="00891A37"/>
    <w:rsid w:val="00891BA1"/>
    <w:rsid w:val="00892B69"/>
    <w:rsid w:val="00895CAE"/>
    <w:rsid w:val="008A239B"/>
    <w:rsid w:val="008A3ECD"/>
    <w:rsid w:val="008A4CCA"/>
    <w:rsid w:val="008A5788"/>
    <w:rsid w:val="008A6905"/>
    <w:rsid w:val="008B0B1F"/>
    <w:rsid w:val="008B1EF1"/>
    <w:rsid w:val="008B3944"/>
    <w:rsid w:val="008B4143"/>
    <w:rsid w:val="008B56A8"/>
    <w:rsid w:val="008B6C11"/>
    <w:rsid w:val="008C28EC"/>
    <w:rsid w:val="008C4769"/>
    <w:rsid w:val="008C47A5"/>
    <w:rsid w:val="008C5FCE"/>
    <w:rsid w:val="008D0875"/>
    <w:rsid w:val="008D225F"/>
    <w:rsid w:val="008D452C"/>
    <w:rsid w:val="008D5D3F"/>
    <w:rsid w:val="008D6F52"/>
    <w:rsid w:val="008E2A0B"/>
    <w:rsid w:val="008E3B8B"/>
    <w:rsid w:val="008E48A2"/>
    <w:rsid w:val="008F0B37"/>
    <w:rsid w:val="008F2ADB"/>
    <w:rsid w:val="008F5848"/>
    <w:rsid w:val="008F79C2"/>
    <w:rsid w:val="00904EBB"/>
    <w:rsid w:val="00906561"/>
    <w:rsid w:val="00914AB0"/>
    <w:rsid w:val="009158E9"/>
    <w:rsid w:val="00915C37"/>
    <w:rsid w:val="00917AEC"/>
    <w:rsid w:val="00921FDE"/>
    <w:rsid w:val="009240DB"/>
    <w:rsid w:val="009241E4"/>
    <w:rsid w:val="00926B22"/>
    <w:rsid w:val="00927A8E"/>
    <w:rsid w:val="009308C5"/>
    <w:rsid w:val="00930E21"/>
    <w:rsid w:val="0093685E"/>
    <w:rsid w:val="00943C88"/>
    <w:rsid w:val="0094537E"/>
    <w:rsid w:val="00947FFE"/>
    <w:rsid w:val="009505F9"/>
    <w:rsid w:val="0095135F"/>
    <w:rsid w:val="00952BBA"/>
    <w:rsid w:val="009559E9"/>
    <w:rsid w:val="009566E5"/>
    <w:rsid w:val="00964462"/>
    <w:rsid w:val="00966B10"/>
    <w:rsid w:val="0096727D"/>
    <w:rsid w:val="00967F62"/>
    <w:rsid w:val="00972C29"/>
    <w:rsid w:val="00974EE4"/>
    <w:rsid w:val="00976721"/>
    <w:rsid w:val="00977547"/>
    <w:rsid w:val="009778C2"/>
    <w:rsid w:val="00977DF8"/>
    <w:rsid w:val="00980C3B"/>
    <w:rsid w:val="00981646"/>
    <w:rsid w:val="00981E1A"/>
    <w:rsid w:val="009829A3"/>
    <w:rsid w:val="00986837"/>
    <w:rsid w:val="00990540"/>
    <w:rsid w:val="009942A8"/>
    <w:rsid w:val="009966C2"/>
    <w:rsid w:val="0099699A"/>
    <w:rsid w:val="0099770F"/>
    <w:rsid w:val="009A2C45"/>
    <w:rsid w:val="009B0C38"/>
    <w:rsid w:val="009B135F"/>
    <w:rsid w:val="009B7EEB"/>
    <w:rsid w:val="009B7FA8"/>
    <w:rsid w:val="009C444E"/>
    <w:rsid w:val="009D172C"/>
    <w:rsid w:val="009D4B26"/>
    <w:rsid w:val="009E1E0A"/>
    <w:rsid w:val="009E3CB3"/>
    <w:rsid w:val="009E4B15"/>
    <w:rsid w:val="009E5D98"/>
    <w:rsid w:val="009E626C"/>
    <w:rsid w:val="009F1C1F"/>
    <w:rsid w:val="009F323F"/>
    <w:rsid w:val="009F3520"/>
    <w:rsid w:val="00A005A3"/>
    <w:rsid w:val="00A04281"/>
    <w:rsid w:val="00A057BA"/>
    <w:rsid w:val="00A07BA9"/>
    <w:rsid w:val="00A105E4"/>
    <w:rsid w:val="00A13608"/>
    <w:rsid w:val="00A14DBF"/>
    <w:rsid w:val="00A1574A"/>
    <w:rsid w:val="00A15D0E"/>
    <w:rsid w:val="00A17476"/>
    <w:rsid w:val="00A26B4F"/>
    <w:rsid w:val="00A2720E"/>
    <w:rsid w:val="00A30324"/>
    <w:rsid w:val="00A30E12"/>
    <w:rsid w:val="00A42087"/>
    <w:rsid w:val="00A4253D"/>
    <w:rsid w:val="00A45E8D"/>
    <w:rsid w:val="00A462C5"/>
    <w:rsid w:val="00A50B57"/>
    <w:rsid w:val="00A526FE"/>
    <w:rsid w:val="00A53E98"/>
    <w:rsid w:val="00A600FB"/>
    <w:rsid w:val="00A62A30"/>
    <w:rsid w:val="00A6607D"/>
    <w:rsid w:val="00A675E8"/>
    <w:rsid w:val="00A72480"/>
    <w:rsid w:val="00A73368"/>
    <w:rsid w:val="00A83C07"/>
    <w:rsid w:val="00A83DBE"/>
    <w:rsid w:val="00A86FB2"/>
    <w:rsid w:val="00A92376"/>
    <w:rsid w:val="00AB53A9"/>
    <w:rsid w:val="00AB73C5"/>
    <w:rsid w:val="00AC2C8D"/>
    <w:rsid w:val="00AC62AD"/>
    <w:rsid w:val="00AC6AF7"/>
    <w:rsid w:val="00AD262B"/>
    <w:rsid w:val="00AD2EBC"/>
    <w:rsid w:val="00AD4881"/>
    <w:rsid w:val="00AD52A6"/>
    <w:rsid w:val="00AD6935"/>
    <w:rsid w:val="00AD7891"/>
    <w:rsid w:val="00AE4668"/>
    <w:rsid w:val="00AF3957"/>
    <w:rsid w:val="00AF414E"/>
    <w:rsid w:val="00AF4888"/>
    <w:rsid w:val="00B009B8"/>
    <w:rsid w:val="00B01341"/>
    <w:rsid w:val="00B01DFA"/>
    <w:rsid w:val="00B057CC"/>
    <w:rsid w:val="00B0735E"/>
    <w:rsid w:val="00B103B4"/>
    <w:rsid w:val="00B11EBE"/>
    <w:rsid w:val="00B13424"/>
    <w:rsid w:val="00B330F2"/>
    <w:rsid w:val="00B332F5"/>
    <w:rsid w:val="00B34236"/>
    <w:rsid w:val="00B35E4D"/>
    <w:rsid w:val="00B36508"/>
    <w:rsid w:val="00B40CC5"/>
    <w:rsid w:val="00B4371D"/>
    <w:rsid w:val="00B54A9F"/>
    <w:rsid w:val="00B5656E"/>
    <w:rsid w:val="00B571E7"/>
    <w:rsid w:val="00B57942"/>
    <w:rsid w:val="00B6035D"/>
    <w:rsid w:val="00B61CC2"/>
    <w:rsid w:val="00B67D4A"/>
    <w:rsid w:val="00B737EB"/>
    <w:rsid w:val="00B73EAE"/>
    <w:rsid w:val="00B849BD"/>
    <w:rsid w:val="00B84DF7"/>
    <w:rsid w:val="00B871E0"/>
    <w:rsid w:val="00B91CB0"/>
    <w:rsid w:val="00B91FC0"/>
    <w:rsid w:val="00BA163E"/>
    <w:rsid w:val="00BA1B5F"/>
    <w:rsid w:val="00BA4863"/>
    <w:rsid w:val="00BB3524"/>
    <w:rsid w:val="00BB6310"/>
    <w:rsid w:val="00BC775C"/>
    <w:rsid w:val="00BD0002"/>
    <w:rsid w:val="00BD0D6C"/>
    <w:rsid w:val="00BD2198"/>
    <w:rsid w:val="00BE2CAB"/>
    <w:rsid w:val="00BE73FA"/>
    <w:rsid w:val="00BF115F"/>
    <w:rsid w:val="00BF409B"/>
    <w:rsid w:val="00BF7416"/>
    <w:rsid w:val="00C0062B"/>
    <w:rsid w:val="00C06EA3"/>
    <w:rsid w:val="00C1588C"/>
    <w:rsid w:val="00C1609F"/>
    <w:rsid w:val="00C17C76"/>
    <w:rsid w:val="00C17DF4"/>
    <w:rsid w:val="00C20BB0"/>
    <w:rsid w:val="00C21CB6"/>
    <w:rsid w:val="00C2341B"/>
    <w:rsid w:val="00C3104C"/>
    <w:rsid w:val="00C35A1F"/>
    <w:rsid w:val="00C36725"/>
    <w:rsid w:val="00C36EFA"/>
    <w:rsid w:val="00C412EE"/>
    <w:rsid w:val="00C41D41"/>
    <w:rsid w:val="00C446DA"/>
    <w:rsid w:val="00C5137D"/>
    <w:rsid w:val="00C51A12"/>
    <w:rsid w:val="00C553D2"/>
    <w:rsid w:val="00C554B4"/>
    <w:rsid w:val="00C61290"/>
    <w:rsid w:val="00C62B54"/>
    <w:rsid w:val="00C6707F"/>
    <w:rsid w:val="00C67151"/>
    <w:rsid w:val="00C70BAF"/>
    <w:rsid w:val="00C75B22"/>
    <w:rsid w:val="00C80904"/>
    <w:rsid w:val="00C82EC2"/>
    <w:rsid w:val="00C851E8"/>
    <w:rsid w:val="00C8594E"/>
    <w:rsid w:val="00C85ABC"/>
    <w:rsid w:val="00C90F25"/>
    <w:rsid w:val="00C9156C"/>
    <w:rsid w:val="00C92932"/>
    <w:rsid w:val="00C9410C"/>
    <w:rsid w:val="00C94219"/>
    <w:rsid w:val="00C955C6"/>
    <w:rsid w:val="00C978E4"/>
    <w:rsid w:val="00CA68E2"/>
    <w:rsid w:val="00CA6964"/>
    <w:rsid w:val="00CA6CCB"/>
    <w:rsid w:val="00CA7CB8"/>
    <w:rsid w:val="00CB4649"/>
    <w:rsid w:val="00CB6B55"/>
    <w:rsid w:val="00CB75B9"/>
    <w:rsid w:val="00CC0792"/>
    <w:rsid w:val="00CC0FDF"/>
    <w:rsid w:val="00CC5C28"/>
    <w:rsid w:val="00CC5D0C"/>
    <w:rsid w:val="00CC736B"/>
    <w:rsid w:val="00CC74B6"/>
    <w:rsid w:val="00CD0C9B"/>
    <w:rsid w:val="00CD1028"/>
    <w:rsid w:val="00CD3D54"/>
    <w:rsid w:val="00CD45BC"/>
    <w:rsid w:val="00CD7C32"/>
    <w:rsid w:val="00CE2C0D"/>
    <w:rsid w:val="00CE31E9"/>
    <w:rsid w:val="00CE3842"/>
    <w:rsid w:val="00CE67CB"/>
    <w:rsid w:val="00CF2B06"/>
    <w:rsid w:val="00CF413D"/>
    <w:rsid w:val="00CF6A0C"/>
    <w:rsid w:val="00CF7412"/>
    <w:rsid w:val="00D0493C"/>
    <w:rsid w:val="00D06095"/>
    <w:rsid w:val="00D079C6"/>
    <w:rsid w:val="00D07C73"/>
    <w:rsid w:val="00D15D3B"/>
    <w:rsid w:val="00D24263"/>
    <w:rsid w:val="00D24866"/>
    <w:rsid w:val="00D25B49"/>
    <w:rsid w:val="00D268CB"/>
    <w:rsid w:val="00D33706"/>
    <w:rsid w:val="00D33BDD"/>
    <w:rsid w:val="00D41348"/>
    <w:rsid w:val="00D42EFD"/>
    <w:rsid w:val="00D442B3"/>
    <w:rsid w:val="00D55377"/>
    <w:rsid w:val="00D5563A"/>
    <w:rsid w:val="00D5584D"/>
    <w:rsid w:val="00D57587"/>
    <w:rsid w:val="00D5774A"/>
    <w:rsid w:val="00D6159F"/>
    <w:rsid w:val="00D63C7B"/>
    <w:rsid w:val="00D66FA8"/>
    <w:rsid w:val="00D677D7"/>
    <w:rsid w:val="00D679F3"/>
    <w:rsid w:val="00D70575"/>
    <w:rsid w:val="00D7099A"/>
    <w:rsid w:val="00D734AF"/>
    <w:rsid w:val="00D804F4"/>
    <w:rsid w:val="00D80B4D"/>
    <w:rsid w:val="00D81E04"/>
    <w:rsid w:val="00D828DB"/>
    <w:rsid w:val="00D8370B"/>
    <w:rsid w:val="00D8573F"/>
    <w:rsid w:val="00D91953"/>
    <w:rsid w:val="00D951DB"/>
    <w:rsid w:val="00D96C88"/>
    <w:rsid w:val="00DA6599"/>
    <w:rsid w:val="00DB14AF"/>
    <w:rsid w:val="00DB1CDF"/>
    <w:rsid w:val="00DB1F29"/>
    <w:rsid w:val="00DB798F"/>
    <w:rsid w:val="00DC315B"/>
    <w:rsid w:val="00DC4AD2"/>
    <w:rsid w:val="00DC6173"/>
    <w:rsid w:val="00DD0934"/>
    <w:rsid w:val="00DD4D74"/>
    <w:rsid w:val="00DF01A6"/>
    <w:rsid w:val="00DF4E15"/>
    <w:rsid w:val="00E022AD"/>
    <w:rsid w:val="00E029E6"/>
    <w:rsid w:val="00E03AAE"/>
    <w:rsid w:val="00E0691E"/>
    <w:rsid w:val="00E10963"/>
    <w:rsid w:val="00E1150C"/>
    <w:rsid w:val="00E1246A"/>
    <w:rsid w:val="00E150EE"/>
    <w:rsid w:val="00E168CD"/>
    <w:rsid w:val="00E21809"/>
    <w:rsid w:val="00E240A1"/>
    <w:rsid w:val="00E257AD"/>
    <w:rsid w:val="00E32087"/>
    <w:rsid w:val="00E3306F"/>
    <w:rsid w:val="00E34F09"/>
    <w:rsid w:val="00E36ED5"/>
    <w:rsid w:val="00E37166"/>
    <w:rsid w:val="00E418BA"/>
    <w:rsid w:val="00E419B2"/>
    <w:rsid w:val="00E42435"/>
    <w:rsid w:val="00E54CE8"/>
    <w:rsid w:val="00E5655F"/>
    <w:rsid w:val="00E56B43"/>
    <w:rsid w:val="00E571CD"/>
    <w:rsid w:val="00E6046C"/>
    <w:rsid w:val="00E60482"/>
    <w:rsid w:val="00E63F7A"/>
    <w:rsid w:val="00E72243"/>
    <w:rsid w:val="00E72303"/>
    <w:rsid w:val="00E75843"/>
    <w:rsid w:val="00E77365"/>
    <w:rsid w:val="00E77EC0"/>
    <w:rsid w:val="00E81AB1"/>
    <w:rsid w:val="00E82AAF"/>
    <w:rsid w:val="00E8510F"/>
    <w:rsid w:val="00E85D32"/>
    <w:rsid w:val="00E861F5"/>
    <w:rsid w:val="00E879BE"/>
    <w:rsid w:val="00E93E43"/>
    <w:rsid w:val="00E9508F"/>
    <w:rsid w:val="00EA0D1D"/>
    <w:rsid w:val="00EB1C4B"/>
    <w:rsid w:val="00EB2ADE"/>
    <w:rsid w:val="00EB3574"/>
    <w:rsid w:val="00EB5EE6"/>
    <w:rsid w:val="00EB6BA5"/>
    <w:rsid w:val="00EC0D0A"/>
    <w:rsid w:val="00EC54CD"/>
    <w:rsid w:val="00EC5825"/>
    <w:rsid w:val="00ED3BE0"/>
    <w:rsid w:val="00ED481D"/>
    <w:rsid w:val="00ED706E"/>
    <w:rsid w:val="00EF2A44"/>
    <w:rsid w:val="00EF404C"/>
    <w:rsid w:val="00EF6D5B"/>
    <w:rsid w:val="00F02160"/>
    <w:rsid w:val="00F0262F"/>
    <w:rsid w:val="00F10080"/>
    <w:rsid w:val="00F13551"/>
    <w:rsid w:val="00F13E43"/>
    <w:rsid w:val="00F2254B"/>
    <w:rsid w:val="00F25E6E"/>
    <w:rsid w:val="00F31846"/>
    <w:rsid w:val="00F32976"/>
    <w:rsid w:val="00F34653"/>
    <w:rsid w:val="00F34D8D"/>
    <w:rsid w:val="00F374FF"/>
    <w:rsid w:val="00F37A93"/>
    <w:rsid w:val="00F4087E"/>
    <w:rsid w:val="00F45BE8"/>
    <w:rsid w:val="00F47812"/>
    <w:rsid w:val="00F54D6C"/>
    <w:rsid w:val="00F5518C"/>
    <w:rsid w:val="00F57739"/>
    <w:rsid w:val="00F6084C"/>
    <w:rsid w:val="00F61502"/>
    <w:rsid w:val="00F62301"/>
    <w:rsid w:val="00F6282D"/>
    <w:rsid w:val="00F62D5A"/>
    <w:rsid w:val="00F6439A"/>
    <w:rsid w:val="00F66100"/>
    <w:rsid w:val="00F703B2"/>
    <w:rsid w:val="00F70EFE"/>
    <w:rsid w:val="00F71B08"/>
    <w:rsid w:val="00F728DE"/>
    <w:rsid w:val="00F74522"/>
    <w:rsid w:val="00F755E9"/>
    <w:rsid w:val="00F77419"/>
    <w:rsid w:val="00F8118A"/>
    <w:rsid w:val="00F84163"/>
    <w:rsid w:val="00F845F6"/>
    <w:rsid w:val="00F8503D"/>
    <w:rsid w:val="00F87135"/>
    <w:rsid w:val="00F874A3"/>
    <w:rsid w:val="00F875C9"/>
    <w:rsid w:val="00F90831"/>
    <w:rsid w:val="00F90FE5"/>
    <w:rsid w:val="00F91D08"/>
    <w:rsid w:val="00F9510B"/>
    <w:rsid w:val="00F96995"/>
    <w:rsid w:val="00FA5A96"/>
    <w:rsid w:val="00FA6342"/>
    <w:rsid w:val="00FA668B"/>
    <w:rsid w:val="00FB06F2"/>
    <w:rsid w:val="00FB0ECC"/>
    <w:rsid w:val="00FB23BD"/>
    <w:rsid w:val="00FB327F"/>
    <w:rsid w:val="00FB7050"/>
    <w:rsid w:val="00FC119D"/>
    <w:rsid w:val="00FC159E"/>
    <w:rsid w:val="00FC2015"/>
    <w:rsid w:val="00FC21E9"/>
    <w:rsid w:val="00FC24D8"/>
    <w:rsid w:val="00FC683F"/>
    <w:rsid w:val="00FC725F"/>
    <w:rsid w:val="00FC7B56"/>
    <w:rsid w:val="00FD26CB"/>
    <w:rsid w:val="00FE07CD"/>
    <w:rsid w:val="00FE1032"/>
    <w:rsid w:val="00FE3FB5"/>
    <w:rsid w:val="00FE7877"/>
    <w:rsid w:val="00FE7BEF"/>
    <w:rsid w:val="00FF1CA3"/>
    <w:rsid w:val="00FF46B7"/>
    <w:rsid w:val="00FF4A4E"/>
    <w:rsid w:val="00FF5905"/>
    <w:rsid w:val="00FF71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6DBDE2"/>
  <w15:docId w15:val="{3F6221DF-AA01-4CBF-BAF0-7A1119FF6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A30"/>
    <w:pPr>
      <w:jc w:val="both"/>
    </w:pPr>
    <w:rPr>
      <w:rFonts w:ascii="Cambria" w:eastAsia="Times New Roman" w:hAnsi="Cambria"/>
      <w:sz w:val="22"/>
      <w:szCs w:val="22"/>
    </w:rPr>
  </w:style>
  <w:style w:type="paragraph" w:styleId="Heading1">
    <w:name w:val="heading 1"/>
    <w:basedOn w:val="Default"/>
    <w:next w:val="Normal"/>
    <w:link w:val="Heading1Char"/>
    <w:qFormat/>
    <w:rsid w:val="008E48A2"/>
    <w:pPr>
      <w:spacing w:before="360" w:after="120"/>
      <w:jc w:val="both"/>
      <w:outlineLvl w:val="0"/>
    </w:pPr>
    <w:rPr>
      <w:rFonts w:ascii="Cambria" w:eastAsia="Batang" w:hAnsi="Cambria"/>
      <w:b/>
      <w:bCs/>
      <w:color w:val="31849B" w:themeColor="accent5" w:themeShade="BF"/>
      <w:sz w:val="28"/>
      <w:szCs w:val="28"/>
    </w:rPr>
  </w:style>
  <w:style w:type="paragraph" w:styleId="Heading2">
    <w:name w:val="heading 2"/>
    <w:basedOn w:val="Normal"/>
    <w:next w:val="Normal"/>
    <w:link w:val="Heading2Char"/>
    <w:qFormat/>
    <w:rsid w:val="00A62A30"/>
    <w:pPr>
      <w:tabs>
        <w:tab w:val="left" w:pos="3525"/>
      </w:tabs>
      <w:jc w:val="left"/>
      <w:outlineLvl w:val="1"/>
    </w:pPr>
    <w:rPr>
      <w:rFonts w:cs="Arial"/>
      <w:b/>
      <w:bCs/>
      <w:noProof/>
      <w:color w:val="E36C0A" w:themeColor="accent6" w:themeShade="BF"/>
      <w:sz w:val="36"/>
      <w:szCs w:val="36"/>
      <w:lang w:val="en-GB" w:eastAsia="zh-CN"/>
    </w:rPr>
  </w:style>
  <w:style w:type="paragraph" w:styleId="Heading3">
    <w:name w:val="heading 3"/>
    <w:basedOn w:val="Heading5"/>
    <w:next w:val="Normal"/>
    <w:link w:val="Heading3Char"/>
    <w:qFormat/>
    <w:rsid w:val="00371FDD"/>
    <w:pPr>
      <w:outlineLvl w:val="2"/>
    </w:pPr>
    <w:rPr>
      <w:color w:val="auto"/>
      <w:sz w:val="26"/>
      <w:szCs w:val="26"/>
    </w:rPr>
  </w:style>
  <w:style w:type="paragraph" w:styleId="Heading4">
    <w:name w:val="heading 4"/>
    <w:basedOn w:val="NoSpacing"/>
    <w:next w:val="Normal"/>
    <w:link w:val="Heading4Char"/>
    <w:qFormat/>
    <w:rsid w:val="008F2ADB"/>
    <w:pPr>
      <w:spacing w:before="360" w:after="120"/>
      <w:ind w:left="0"/>
      <w:outlineLvl w:val="3"/>
    </w:pPr>
    <w:rPr>
      <w:b/>
      <w:szCs w:val="24"/>
    </w:rPr>
  </w:style>
  <w:style w:type="paragraph" w:styleId="Heading5">
    <w:name w:val="heading 5"/>
    <w:basedOn w:val="Heading4"/>
    <w:next w:val="Normal"/>
    <w:link w:val="Heading5Char"/>
    <w:qFormat/>
    <w:rsid w:val="00D6159F"/>
    <w:pPr>
      <w:outlineLvl w:val="4"/>
    </w:pPr>
    <w:rPr>
      <w:bCs/>
      <w:color w:val="31849B"/>
      <w:sz w:val="28"/>
      <w:szCs w:val="28"/>
    </w:rPr>
  </w:style>
  <w:style w:type="paragraph" w:styleId="Heading6">
    <w:name w:val="heading 6"/>
    <w:basedOn w:val="Heading5"/>
    <w:next w:val="Normal"/>
    <w:link w:val="Heading6Char"/>
    <w:uiPriority w:val="9"/>
    <w:unhideWhenUsed/>
    <w:qFormat/>
    <w:rsid w:val="0043646E"/>
    <w:pPr>
      <w:spacing w:before="120"/>
      <w:jc w:val="center"/>
      <w:outlineLvl w:val="5"/>
    </w:pPr>
    <w:rPr>
      <w:noProof/>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701070"/>
    <w:pPr>
      <w:spacing w:before="120"/>
      <w:ind w:left="142"/>
    </w:pPr>
  </w:style>
  <w:style w:type="character" w:customStyle="1" w:styleId="NoSpacingChar">
    <w:name w:val="No Spacing Char"/>
    <w:basedOn w:val="DefaultParagraphFont"/>
    <w:link w:val="NoSpacing"/>
    <w:uiPriority w:val="1"/>
    <w:rsid w:val="00701070"/>
    <w:rPr>
      <w:rFonts w:ascii="Cambria" w:hAnsi="Cambria" w:cs="Times New Roman"/>
    </w:rPr>
  </w:style>
  <w:style w:type="paragraph" w:styleId="BalloonText">
    <w:name w:val="Balloon Text"/>
    <w:basedOn w:val="Normal"/>
    <w:link w:val="BalloonTextChar"/>
    <w:semiHidden/>
    <w:rsid w:val="00D079C6"/>
    <w:rPr>
      <w:rFonts w:ascii="Tahoma" w:hAnsi="Tahoma" w:cs="Tahoma"/>
      <w:sz w:val="16"/>
      <w:szCs w:val="16"/>
    </w:rPr>
  </w:style>
  <w:style w:type="character" w:customStyle="1" w:styleId="BalloonTextChar">
    <w:name w:val="Balloon Text Char"/>
    <w:basedOn w:val="DefaultParagraphFont"/>
    <w:link w:val="BalloonText"/>
    <w:semiHidden/>
    <w:rsid w:val="00D079C6"/>
    <w:rPr>
      <w:rFonts w:ascii="Tahoma" w:hAnsi="Tahoma" w:cs="Tahoma"/>
      <w:sz w:val="16"/>
      <w:szCs w:val="16"/>
    </w:rPr>
  </w:style>
  <w:style w:type="paragraph" w:styleId="Header">
    <w:name w:val="header"/>
    <w:basedOn w:val="Normal"/>
    <w:link w:val="HeaderChar"/>
    <w:rsid w:val="00D079C6"/>
    <w:pPr>
      <w:tabs>
        <w:tab w:val="center" w:pos="4680"/>
        <w:tab w:val="right" w:pos="9360"/>
      </w:tabs>
    </w:pPr>
  </w:style>
  <w:style w:type="character" w:customStyle="1" w:styleId="HeaderChar">
    <w:name w:val="Header Char"/>
    <w:basedOn w:val="DefaultParagraphFont"/>
    <w:link w:val="Header"/>
    <w:rsid w:val="00D079C6"/>
    <w:rPr>
      <w:rFonts w:cs="Times New Roman"/>
    </w:rPr>
  </w:style>
  <w:style w:type="paragraph" w:styleId="Footer">
    <w:name w:val="footer"/>
    <w:basedOn w:val="Normal"/>
    <w:link w:val="FooterChar"/>
    <w:rsid w:val="00D079C6"/>
    <w:pPr>
      <w:tabs>
        <w:tab w:val="center" w:pos="4680"/>
        <w:tab w:val="right" w:pos="9360"/>
      </w:tabs>
    </w:pPr>
  </w:style>
  <w:style w:type="character" w:customStyle="1" w:styleId="FooterChar">
    <w:name w:val="Footer Char"/>
    <w:basedOn w:val="DefaultParagraphFont"/>
    <w:link w:val="Footer"/>
    <w:rsid w:val="00D079C6"/>
    <w:rPr>
      <w:rFonts w:cs="Times New Roman"/>
    </w:rPr>
  </w:style>
  <w:style w:type="paragraph" w:customStyle="1" w:styleId="Default">
    <w:name w:val="Default"/>
    <w:rsid w:val="00D079C6"/>
    <w:pPr>
      <w:autoSpaceDE w:val="0"/>
      <w:autoSpaceDN w:val="0"/>
      <w:adjustRightInd w:val="0"/>
    </w:pPr>
    <w:rPr>
      <w:rFonts w:ascii="Arial" w:eastAsia="Times New Roman" w:hAnsi="Arial" w:cs="Arial"/>
      <w:color w:val="000000"/>
      <w:sz w:val="24"/>
      <w:szCs w:val="24"/>
    </w:rPr>
  </w:style>
  <w:style w:type="character" w:customStyle="1" w:styleId="Heading1Char">
    <w:name w:val="Heading 1 Char"/>
    <w:basedOn w:val="DefaultParagraphFont"/>
    <w:link w:val="Heading1"/>
    <w:rsid w:val="008E48A2"/>
    <w:rPr>
      <w:rFonts w:ascii="Cambria" w:eastAsia="Batang" w:hAnsi="Cambria" w:cs="Arial"/>
      <w:b/>
      <w:bCs/>
      <w:color w:val="31849B" w:themeColor="accent5" w:themeShade="BF"/>
      <w:sz w:val="28"/>
      <w:szCs w:val="28"/>
    </w:rPr>
  </w:style>
  <w:style w:type="character" w:customStyle="1" w:styleId="Heading2Char">
    <w:name w:val="Heading 2 Char"/>
    <w:basedOn w:val="DefaultParagraphFont"/>
    <w:link w:val="Heading2"/>
    <w:rsid w:val="00A62A30"/>
    <w:rPr>
      <w:rFonts w:ascii="Cambria" w:eastAsia="Times New Roman" w:hAnsi="Cambria" w:cs="Arial"/>
      <w:b/>
      <w:bCs/>
      <w:noProof/>
      <w:color w:val="E36C0A" w:themeColor="accent6" w:themeShade="BF"/>
      <w:sz w:val="36"/>
      <w:szCs w:val="36"/>
      <w:lang w:val="en-GB" w:eastAsia="zh-CN"/>
    </w:rPr>
  </w:style>
  <w:style w:type="character" w:customStyle="1" w:styleId="Heading3Char">
    <w:name w:val="Heading 3 Char"/>
    <w:basedOn w:val="DefaultParagraphFont"/>
    <w:link w:val="Heading3"/>
    <w:rsid w:val="00371FDD"/>
    <w:rPr>
      <w:rFonts w:ascii="Cambria" w:eastAsia="Times New Roman" w:hAnsi="Cambria"/>
      <w:b/>
      <w:bCs/>
      <w:sz w:val="26"/>
      <w:szCs w:val="26"/>
    </w:rPr>
  </w:style>
  <w:style w:type="paragraph" w:styleId="BodyText">
    <w:name w:val="Body Text"/>
    <w:basedOn w:val="Normal"/>
    <w:link w:val="BodyTextChar"/>
    <w:rsid w:val="00A86FB2"/>
    <w:pPr>
      <w:spacing w:before="120" w:after="240" w:line="360" w:lineRule="auto"/>
    </w:pPr>
    <w:rPr>
      <w:rFonts w:ascii="Arial" w:eastAsia="Calibri" w:hAnsi="Arial"/>
      <w:szCs w:val="24"/>
      <w:lang w:val="en-GB"/>
    </w:rPr>
  </w:style>
  <w:style w:type="character" w:customStyle="1" w:styleId="BodyTextChar">
    <w:name w:val="Body Text Char"/>
    <w:basedOn w:val="DefaultParagraphFont"/>
    <w:link w:val="BodyText"/>
    <w:rsid w:val="00A86FB2"/>
    <w:rPr>
      <w:rFonts w:ascii="Arial" w:hAnsi="Arial" w:cs="Times New Roman"/>
      <w:sz w:val="24"/>
      <w:szCs w:val="24"/>
      <w:lang w:val="en-GB"/>
    </w:rPr>
  </w:style>
  <w:style w:type="character" w:customStyle="1" w:styleId="Heading4Char">
    <w:name w:val="Heading 4 Char"/>
    <w:basedOn w:val="DefaultParagraphFont"/>
    <w:link w:val="Heading4"/>
    <w:rsid w:val="008F2ADB"/>
    <w:rPr>
      <w:rFonts w:ascii="Cambria" w:eastAsia="Times New Roman" w:hAnsi="Cambria"/>
      <w:b/>
      <w:sz w:val="24"/>
      <w:szCs w:val="24"/>
    </w:rPr>
  </w:style>
  <w:style w:type="paragraph" w:styleId="ListParagraph">
    <w:name w:val="List Paragraph"/>
    <w:aliases w:val="Bullets,Paragraphe de liste1,references,List Paragraph (numbered (a)),References,Lapis Bulleted List,Dot pt,F5 List Paragraph,No Spacing1,List Paragraph Char Char Char,Indicator Text,Numbered Para 1,Bullet 1,List Paragraph12,WB Para"/>
    <w:basedOn w:val="NoSpacing"/>
    <w:link w:val="ListParagraphChar"/>
    <w:uiPriority w:val="34"/>
    <w:qFormat/>
    <w:rsid w:val="00832263"/>
    <w:pPr>
      <w:numPr>
        <w:numId w:val="1"/>
      </w:numPr>
      <w:spacing w:before="0" w:line="259" w:lineRule="auto"/>
    </w:pPr>
  </w:style>
  <w:style w:type="character" w:customStyle="1" w:styleId="Heading5Char">
    <w:name w:val="Heading 5 Char"/>
    <w:basedOn w:val="DefaultParagraphFont"/>
    <w:link w:val="Heading5"/>
    <w:rsid w:val="00D6159F"/>
    <w:rPr>
      <w:rFonts w:ascii="Cambria" w:eastAsia="Times New Roman" w:hAnsi="Cambria"/>
      <w:b/>
      <w:bCs/>
      <w:color w:val="31849B"/>
      <w:sz w:val="28"/>
      <w:szCs w:val="28"/>
    </w:rPr>
  </w:style>
  <w:style w:type="character" w:styleId="Hyperlink">
    <w:name w:val="Hyperlink"/>
    <w:basedOn w:val="DefaultParagraphFont"/>
    <w:uiPriority w:val="99"/>
    <w:rsid w:val="003759C6"/>
    <w:rPr>
      <w:color w:val="31849B" w:themeColor="accent5" w:themeShade="BF"/>
      <w:u w:val="single"/>
    </w:rPr>
  </w:style>
  <w:style w:type="character" w:styleId="FollowedHyperlink">
    <w:name w:val="FollowedHyperlink"/>
    <w:basedOn w:val="DefaultParagraphFont"/>
    <w:rsid w:val="00CE2C0D"/>
    <w:rPr>
      <w:color w:val="800080"/>
      <w:u w:val="single"/>
    </w:rPr>
  </w:style>
  <w:style w:type="character" w:customStyle="1" w:styleId="Char8">
    <w:name w:val="Char8"/>
    <w:rsid w:val="001D3BF0"/>
    <w:rPr>
      <w:rFonts w:ascii="Cambria" w:hAnsi="Cambria" w:cs="Arial"/>
      <w:b/>
      <w:color w:val="C00000"/>
      <w:sz w:val="36"/>
      <w:szCs w:val="36"/>
    </w:rPr>
  </w:style>
  <w:style w:type="character" w:styleId="CommentReference">
    <w:name w:val="annotation reference"/>
    <w:basedOn w:val="DefaultParagraphFont"/>
    <w:uiPriority w:val="99"/>
    <w:semiHidden/>
    <w:unhideWhenUsed/>
    <w:rsid w:val="004C3B08"/>
    <w:rPr>
      <w:sz w:val="16"/>
      <w:szCs w:val="16"/>
    </w:rPr>
  </w:style>
  <w:style w:type="paragraph" w:styleId="CommentText">
    <w:name w:val="annotation text"/>
    <w:basedOn w:val="Normal"/>
    <w:link w:val="CommentTextChar"/>
    <w:uiPriority w:val="99"/>
    <w:semiHidden/>
    <w:unhideWhenUsed/>
    <w:rsid w:val="004C3B08"/>
    <w:rPr>
      <w:rFonts w:ascii="Times New Roman" w:hAnsi="Times New Roman"/>
      <w:sz w:val="20"/>
      <w:szCs w:val="20"/>
      <w:lang w:val="en-GB"/>
    </w:rPr>
  </w:style>
  <w:style w:type="character" w:customStyle="1" w:styleId="EmailStyle37">
    <w:name w:val="EmailStyle37"/>
    <w:basedOn w:val="DefaultParagraphFont"/>
    <w:semiHidden/>
    <w:rsid w:val="007F4D4E"/>
    <w:rPr>
      <w:rFonts w:ascii="Arial" w:hAnsi="Arial" w:cs="Arial"/>
      <w:color w:val="auto"/>
      <w:sz w:val="20"/>
      <w:szCs w:val="20"/>
    </w:rPr>
  </w:style>
  <w:style w:type="paragraph" w:styleId="NormalWeb">
    <w:name w:val="Normal (Web)"/>
    <w:basedOn w:val="Normal"/>
    <w:uiPriority w:val="99"/>
    <w:rsid w:val="007B25AE"/>
    <w:pPr>
      <w:spacing w:after="60"/>
      <w:ind w:left="30" w:right="60"/>
    </w:pPr>
    <w:rPr>
      <w:rFonts w:ascii="Times New Roman" w:eastAsia="Calibri" w:hAnsi="Times New Roman"/>
      <w:color w:val="222222"/>
      <w:sz w:val="18"/>
      <w:szCs w:val="18"/>
      <w:lang w:bidi="en-US"/>
    </w:rPr>
  </w:style>
  <w:style w:type="character" w:customStyle="1" w:styleId="apple-converted-space">
    <w:name w:val="apple-converted-space"/>
    <w:basedOn w:val="DefaultParagraphFont"/>
    <w:rsid w:val="009A2C45"/>
  </w:style>
  <w:style w:type="paragraph" w:styleId="FootnoteText">
    <w:name w:val="footnote text"/>
    <w:aliases w:val="FOOTNOTES,single space,ft,Footnote Text 1,Footnote Text Char Char,Footnote Text Char Char Char,Footnote Text Char2 Char,Footnote Text Char1 Char Char,ALTS FOOTNOTE,Nbpage Moens,Fußnote,Footnote Text_1,Footnote Text Char1,fn"/>
    <w:basedOn w:val="Normal"/>
    <w:link w:val="FootnoteTextChar"/>
    <w:uiPriority w:val="99"/>
    <w:qFormat/>
    <w:rsid w:val="003524E4"/>
    <w:pPr>
      <w:spacing w:before="60"/>
    </w:pPr>
    <w:rPr>
      <w:rFonts w:eastAsia="Calibri" w:cs="Calibri"/>
      <w:sz w:val="20"/>
      <w:szCs w:val="20"/>
      <w:lang w:val="ru-RU"/>
    </w:rPr>
  </w:style>
  <w:style w:type="character" w:customStyle="1" w:styleId="FootnoteTextChar">
    <w:name w:val="Footnote Text Char"/>
    <w:aliases w:val="FOOTNOTES Char,single space Char,ft Char,Footnote Text 1 Char,Footnote Text Char Char Char1,Footnote Text Char Char Char Char,Footnote Text Char2 Char Char,Footnote Text Char1 Char Char Char,ALTS FOOTNOTE Char,Nbpage Moens Char"/>
    <w:basedOn w:val="DefaultParagraphFont"/>
    <w:link w:val="FootnoteText"/>
    <w:uiPriority w:val="99"/>
    <w:rsid w:val="003524E4"/>
    <w:rPr>
      <w:rFonts w:ascii="Cambria" w:hAnsi="Cambria" w:cs="Calibri"/>
      <w:lang w:val="ru-RU"/>
    </w:rPr>
  </w:style>
  <w:style w:type="character" w:styleId="FootnoteReference">
    <w:name w:val="footnote reference"/>
    <w:aliases w:val="16 Point,Superscript 6 Point,Superscript 6 Point + 11 pt,ftref,BVI fnr,Footnote Reference Number,Footnote Reference_LVL6,Footnote Reference_LVL61,Footnote Reference_LVL62,Footnote Reference_LVL63,Footnote Reference_LVL64,4_G"/>
    <w:basedOn w:val="DefaultParagraphFont"/>
    <w:link w:val="BVIfnrChar1CharCharCharCharChar"/>
    <w:uiPriority w:val="99"/>
    <w:qFormat/>
    <w:rsid w:val="00835461"/>
    <w:rPr>
      <w:vertAlign w:val="superscript"/>
    </w:rPr>
  </w:style>
  <w:style w:type="paragraph" w:customStyle="1" w:styleId="bodytext0">
    <w:name w:val="bodytext"/>
    <w:basedOn w:val="Normal"/>
    <w:rsid w:val="00124651"/>
    <w:pPr>
      <w:spacing w:after="60"/>
      <w:ind w:left="30" w:right="60"/>
    </w:pPr>
    <w:rPr>
      <w:rFonts w:ascii="Times New Roman" w:hAnsi="Times New Roman"/>
      <w:color w:val="222222"/>
      <w:sz w:val="18"/>
      <w:szCs w:val="18"/>
    </w:rPr>
  </w:style>
  <w:style w:type="paragraph" w:customStyle="1" w:styleId="Heading34">
    <w:name w:val="Heading 34"/>
    <w:basedOn w:val="Normal"/>
    <w:rsid w:val="006B76E6"/>
    <w:pPr>
      <w:spacing w:before="100" w:beforeAutospacing="1"/>
      <w:outlineLvl w:val="3"/>
    </w:pPr>
    <w:rPr>
      <w:rFonts w:ascii="Times New Roman" w:hAnsi="Times New Roman"/>
      <w:b/>
      <w:bCs/>
      <w:color w:val="0A5E9E"/>
      <w:sz w:val="21"/>
      <w:szCs w:val="21"/>
    </w:rPr>
  </w:style>
  <w:style w:type="paragraph" w:customStyle="1" w:styleId="Paragrafoelenco1">
    <w:name w:val="Paragrafo elenco1"/>
    <w:basedOn w:val="Normal"/>
    <w:uiPriority w:val="34"/>
    <w:qFormat/>
    <w:rsid w:val="006B76E6"/>
    <w:pPr>
      <w:ind w:left="720"/>
      <w:contextualSpacing/>
    </w:pPr>
    <w:rPr>
      <w:rFonts w:ascii="Times New Roman" w:hAnsi="Times New Roman"/>
      <w:szCs w:val="24"/>
      <w:lang w:val="en-GB"/>
    </w:rPr>
  </w:style>
  <w:style w:type="paragraph" w:styleId="CommentSubject">
    <w:name w:val="annotation subject"/>
    <w:basedOn w:val="CommentText"/>
    <w:next w:val="CommentText"/>
    <w:link w:val="CommentSubjectChar"/>
    <w:uiPriority w:val="99"/>
    <w:semiHidden/>
    <w:unhideWhenUsed/>
    <w:rsid w:val="004B53B6"/>
    <w:pPr>
      <w:spacing w:after="200" w:line="276" w:lineRule="auto"/>
    </w:pPr>
    <w:rPr>
      <w:rFonts w:ascii="Cambria" w:hAnsi="Cambria"/>
      <w:b/>
      <w:bCs/>
      <w:lang w:val="en-US"/>
    </w:rPr>
  </w:style>
  <w:style w:type="character" w:customStyle="1" w:styleId="CommentTextChar">
    <w:name w:val="Comment Text Char"/>
    <w:basedOn w:val="DefaultParagraphFont"/>
    <w:link w:val="CommentText"/>
    <w:uiPriority w:val="99"/>
    <w:semiHidden/>
    <w:rsid w:val="004B53B6"/>
    <w:rPr>
      <w:rFonts w:ascii="Times New Roman" w:eastAsia="Times New Roman" w:hAnsi="Times New Roman"/>
      <w:lang w:val="en-GB"/>
    </w:rPr>
  </w:style>
  <w:style w:type="character" w:customStyle="1" w:styleId="CommentSubjectChar">
    <w:name w:val="Comment Subject Char"/>
    <w:basedOn w:val="CommentTextChar"/>
    <w:link w:val="CommentSubject"/>
    <w:rsid w:val="004B53B6"/>
    <w:rPr>
      <w:rFonts w:ascii="Times New Roman" w:eastAsia="Times New Roman" w:hAnsi="Times New Roman"/>
      <w:lang w:val="en-GB"/>
    </w:rPr>
  </w:style>
  <w:style w:type="character" w:styleId="Strong">
    <w:name w:val="Strong"/>
    <w:basedOn w:val="DefaultParagraphFont"/>
    <w:uiPriority w:val="22"/>
    <w:qFormat/>
    <w:rsid w:val="00165DD2"/>
    <w:rPr>
      <w:b/>
      <w:bCs/>
    </w:rPr>
  </w:style>
  <w:style w:type="character" w:styleId="Emphasis">
    <w:name w:val="Emphasis"/>
    <w:basedOn w:val="DefaultParagraphFont"/>
    <w:uiPriority w:val="20"/>
    <w:qFormat/>
    <w:rsid w:val="00736BFE"/>
    <w:rPr>
      <w:i/>
      <w:iCs/>
    </w:rPr>
  </w:style>
  <w:style w:type="paragraph" w:customStyle="1" w:styleId="top">
    <w:name w:val="top"/>
    <w:basedOn w:val="Header"/>
    <w:qFormat/>
    <w:rsid w:val="00220FC1"/>
    <w:pPr>
      <w:jc w:val="left"/>
    </w:pPr>
    <w:rPr>
      <w:b/>
      <w:color w:val="31849B"/>
      <w:sz w:val="20"/>
      <w:szCs w:val="20"/>
    </w:rPr>
  </w:style>
  <w:style w:type="table" w:styleId="TableGrid">
    <w:name w:val="Table Grid"/>
    <w:basedOn w:val="TableNormal"/>
    <w:uiPriority w:val="59"/>
    <w:rsid w:val="00A52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8140F0"/>
    <w:pPr>
      <w:spacing w:after="100"/>
      <w:ind w:left="220"/>
    </w:pPr>
  </w:style>
  <w:style w:type="paragraph" w:styleId="TOC1">
    <w:name w:val="toc 1"/>
    <w:basedOn w:val="Normal"/>
    <w:next w:val="Normal"/>
    <w:autoRedefine/>
    <w:uiPriority w:val="39"/>
    <w:unhideWhenUsed/>
    <w:rsid w:val="008140F0"/>
    <w:pPr>
      <w:spacing w:after="100"/>
    </w:pPr>
  </w:style>
  <w:style w:type="character" w:customStyle="1" w:styleId="name">
    <w:name w:val="name"/>
    <w:basedOn w:val="DefaultParagraphFont"/>
    <w:rsid w:val="00F875C9"/>
  </w:style>
  <w:style w:type="character" w:customStyle="1" w:styleId="country">
    <w:name w:val="country"/>
    <w:basedOn w:val="DefaultParagraphFont"/>
    <w:rsid w:val="00F875C9"/>
  </w:style>
  <w:style w:type="character" w:customStyle="1" w:styleId="st">
    <w:name w:val="st"/>
    <w:basedOn w:val="DefaultParagraphFont"/>
    <w:rsid w:val="005E3DFC"/>
  </w:style>
  <w:style w:type="character" w:styleId="IntenseEmphasis">
    <w:name w:val="Intense Emphasis"/>
    <w:basedOn w:val="DefaultParagraphFont"/>
    <w:uiPriority w:val="21"/>
    <w:qFormat/>
    <w:rsid w:val="00B73EAE"/>
    <w:rPr>
      <w:b/>
      <w:bCs/>
      <w:i/>
      <w:iCs/>
      <w:color w:val="4F81BD" w:themeColor="accent1"/>
    </w:rPr>
  </w:style>
  <w:style w:type="paragraph" w:styleId="Quote">
    <w:name w:val="Quote"/>
    <w:basedOn w:val="Normal"/>
    <w:next w:val="Normal"/>
    <w:link w:val="QuoteChar"/>
    <w:uiPriority w:val="29"/>
    <w:qFormat/>
    <w:rsid w:val="00B73EAE"/>
    <w:rPr>
      <w:i/>
      <w:iCs/>
      <w:color w:val="000000" w:themeColor="text1"/>
    </w:rPr>
  </w:style>
  <w:style w:type="character" w:customStyle="1" w:styleId="QuoteChar">
    <w:name w:val="Quote Char"/>
    <w:basedOn w:val="DefaultParagraphFont"/>
    <w:link w:val="Quote"/>
    <w:uiPriority w:val="29"/>
    <w:rsid w:val="00B73EAE"/>
    <w:rPr>
      <w:rFonts w:ascii="Cambria" w:eastAsia="Times New Roman" w:hAnsi="Cambria"/>
      <w:i/>
      <w:iCs/>
      <w:color w:val="000000" w:themeColor="text1"/>
      <w:sz w:val="22"/>
      <w:szCs w:val="22"/>
    </w:rPr>
  </w:style>
  <w:style w:type="character" w:customStyle="1" w:styleId="response-text2">
    <w:name w:val="response-text2"/>
    <w:basedOn w:val="DefaultParagraphFont"/>
    <w:rsid w:val="00181E0E"/>
  </w:style>
  <w:style w:type="character" w:customStyle="1" w:styleId="hps">
    <w:name w:val="hps"/>
    <w:basedOn w:val="DefaultParagraphFont"/>
    <w:rsid w:val="001F6273"/>
  </w:style>
  <w:style w:type="paragraph" w:customStyle="1" w:styleId="xmsonormal">
    <w:name w:val="x_msonormal"/>
    <w:basedOn w:val="Normal"/>
    <w:rsid w:val="001E6A5A"/>
    <w:pPr>
      <w:spacing w:before="100" w:beforeAutospacing="1" w:after="100" w:afterAutospacing="1"/>
    </w:pPr>
    <w:rPr>
      <w:rFonts w:ascii="Times New Roman" w:hAnsi="Times New Roman"/>
      <w:szCs w:val="24"/>
      <w:lang w:val="it-IT" w:eastAsia="it-IT"/>
    </w:rPr>
  </w:style>
  <w:style w:type="paragraph" w:customStyle="1" w:styleId="xmsolistparagraph">
    <w:name w:val="x_msolistparagraph"/>
    <w:basedOn w:val="Normal"/>
    <w:rsid w:val="001E6A5A"/>
    <w:pPr>
      <w:spacing w:before="100" w:beforeAutospacing="1" w:after="100" w:afterAutospacing="1"/>
    </w:pPr>
    <w:rPr>
      <w:rFonts w:ascii="Times New Roman" w:hAnsi="Times New Roman"/>
      <w:szCs w:val="24"/>
      <w:lang w:val="it-IT" w:eastAsia="it-IT"/>
    </w:rPr>
  </w:style>
  <w:style w:type="paragraph" w:styleId="PlainText">
    <w:name w:val="Plain Text"/>
    <w:basedOn w:val="Normal"/>
    <w:link w:val="PlainTextChar"/>
    <w:uiPriority w:val="99"/>
    <w:unhideWhenUsed/>
    <w:rsid w:val="003759C6"/>
    <w:rPr>
      <w:rFonts w:ascii="Calibri" w:eastAsiaTheme="minorHAnsi" w:hAnsi="Calibri" w:cs="Consolas"/>
      <w:szCs w:val="21"/>
    </w:rPr>
  </w:style>
  <w:style w:type="character" w:customStyle="1" w:styleId="PlainTextChar">
    <w:name w:val="Plain Text Char"/>
    <w:basedOn w:val="DefaultParagraphFont"/>
    <w:link w:val="PlainText"/>
    <w:uiPriority w:val="99"/>
    <w:rsid w:val="003759C6"/>
    <w:rPr>
      <w:rFonts w:eastAsiaTheme="minorHAnsi" w:cs="Consolas"/>
      <w:sz w:val="22"/>
      <w:szCs w:val="21"/>
    </w:rPr>
  </w:style>
  <w:style w:type="paragraph" w:customStyle="1" w:styleId="facilitator">
    <w:name w:val="facilitator"/>
    <w:basedOn w:val="Normal"/>
    <w:qFormat/>
    <w:rsid w:val="0010568F"/>
    <w:pPr>
      <w:spacing w:before="240" w:line="276" w:lineRule="auto"/>
      <w:jc w:val="left"/>
    </w:pPr>
    <w:rPr>
      <w:i/>
    </w:rPr>
  </w:style>
  <w:style w:type="character" w:customStyle="1" w:styleId="Heading6Char">
    <w:name w:val="Heading 6 Char"/>
    <w:basedOn w:val="DefaultParagraphFont"/>
    <w:link w:val="Heading6"/>
    <w:uiPriority w:val="9"/>
    <w:rsid w:val="0043646E"/>
    <w:rPr>
      <w:rFonts w:ascii="Cambria" w:eastAsia="Times New Roman" w:hAnsi="Cambria"/>
      <w:b/>
      <w:bCs/>
      <w:noProof/>
      <w:sz w:val="28"/>
      <w:szCs w:val="28"/>
    </w:rPr>
  </w:style>
  <w:style w:type="paragraph" w:styleId="EndnoteText">
    <w:name w:val="endnote text"/>
    <w:basedOn w:val="Normal"/>
    <w:link w:val="EndnoteTextChar"/>
    <w:uiPriority w:val="99"/>
    <w:semiHidden/>
    <w:unhideWhenUsed/>
    <w:rsid w:val="007744AA"/>
    <w:pPr>
      <w:jc w:val="left"/>
    </w:pPr>
    <w:rPr>
      <w:rFonts w:asciiTheme="minorHAnsi" w:eastAsiaTheme="minorEastAsia" w:hAnsiTheme="minorHAnsi" w:cstheme="minorBidi"/>
      <w:szCs w:val="24"/>
      <w:lang w:val="en-GB" w:eastAsia="zh-CN"/>
    </w:rPr>
  </w:style>
  <w:style w:type="character" w:customStyle="1" w:styleId="EndnoteTextChar">
    <w:name w:val="Endnote Text Char"/>
    <w:basedOn w:val="DefaultParagraphFont"/>
    <w:link w:val="EndnoteText"/>
    <w:uiPriority w:val="99"/>
    <w:semiHidden/>
    <w:rsid w:val="007744AA"/>
    <w:rPr>
      <w:rFonts w:asciiTheme="minorHAnsi" w:eastAsiaTheme="minorEastAsia" w:hAnsiTheme="minorHAnsi" w:cstheme="minorBidi"/>
      <w:sz w:val="24"/>
      <w:szCs w:val="24"/>
      <w:lang w:val="en-GB" w:eastAsia="zh-CN"/>
    </w:rPr>
  </w:style>
  <w:style w:type="character" w:styleId="EndnoteReference">
    <w:name w:val="endnote reference"/>
    <w:basedOn w:val="DefaultParagraphFont"/>
    <w:uiPriority w:val="99"/>
    <w:semiHidden/>
    <w:unhideWhenUsed/>
    <w:rsid w:val="007744AA"/>
    <w:rPr>
      <w:vertAlign w:val="superscript"/>
    </w:rPr>
  </w:style>
  <w:style w:type="paragraph" w:customStyle="1" w:styleId="ColorfulList-Accent11">
    <w:name w:val="Colorful List - Accent 11"/>
    <w:basedOn w:val="Normal"/>
    <w:uiPriority w:val="34"/>
    <w:qFormat/>
    <w:rsid w:val="00E21809"/>
    <w:pPr>
      <w:ind w:left="720"/>
      <w:contextualSpacing/>
      <w:jc w:val="left"/>
    </w:pPr>
    <w:rPr>
      <w:rFonts w:ascii="Calibri" w:eastAsia="Calibri" w:hAnsi="Calibri"/>
    </w:rPr>
  </w:style>
  <w:style w:type="character" w:customStyle="1" w:styleId="ListParagraphChar">
    <w:name w:val="List Paragraph Char"/>
    <w:aliases w:val="Bullets Char,Paragraphe de liste1 Char,references Char,List Paragraph (numbered (a)) Char,References Char,Lapis Bulleted List Char,Dot pt Char,F5 List Paragraph Char,No Spacing1 Char,List Paragraph Char Char Char Char,Bullet 1 Char"/>
    <w:link w:val="ListParagraph"/>
    <w:uiPriority w:val="34"/>
    <w:qFormat/>
    <w:locked/>
    <w:rsid w:val="00832263"/>
    <w:rPr>
      <w:rFonts w:ascii="Cambria" w:eastAsia="Times New Roman" w:hAnsi="Cambria"/>
      <w:sz w:val="22"/>
      <w:szCs w:val="22"/>
    </w:rPr>
  </w:style>
  <w:style w:type="paragraph" w:styleId="Revision">
    <w:name w:val="Revision"/>
    <w:hidden/>
    <w:uiPriority w:val="99"/>
    <w:semiHidden/>
    <w:rsid w:val="008168EA"/>
    <w:rPr>
      <w:rFonts w:ascii="Cambria" w:eastAsia="Times New Roman" w:hAnsi="Cambria"/>
      <w:sz w:val="22"/>
      <w:szCs w:val="22"/>
    </w:rPr>
  </w:style>
  <w:style w:type="paragraph" w:customStyle="1" w:styleId="paragraph">
    <w:name w:val="paragraph"/>
    <w:basedOn w:val="Normal"/>
    <w:rsid w:val="000903FE"/>
    <w:pPr>
      <w:spacing w:before="100" w:beforeAutospacing="1" w:after="100" w:afterAutospacing="1"/>
      <w:jc w:val="left"/>
    </w:pPr>
    <w:rPr>
      <w:rFonts w:ascii="Times New Roman" w:eastAsiaTheme="minorHAnsi" w:hAnsi="Times New Roman"/>
      <w:sz w:val="24"/>
      <w:szCs w:val="24"/>
    </w:rPr>
  </w:style>
  <w:style w:type="character" w:customStyle="1" w:styleId="normaltextrun">
    <w:name w:val="normaltextrun"/>
    <w:basedOn w:val="DefaultParagraphFont"/>
    <w:rsid w:val="000903FE"/>
  </w:style>
  <w:style w:type="character" w:customStyle="1" w:styleId="UnresolvedMention">
    <w:name w:val="Unresolved Mention"/>
    <w:basedOn w:val="DefaultParagraphFont"/>
    <w:uiPriority w:val="99"/>
    <w:semiHidden/>
    <w:unhideWhenUsed/>
    <w:rsid w:val="00CD0C9B"/>
    <w:rPr>
      <w:color w:val="605E5C"/>
      <w:shd w:val="clear" w:color="auto" w:fill="E1DFDD"/>
    </w:rPr>
  </w:style>
  <w:style w:type="character" w:customStyle="1" w:styleId="eop">
    <w:name w:val="eop"/>
    <w:basedOn w:val="DefaultParagraphFont"/>
    <w:rsid w:val="00CD0C9B"/>
  </w:style>
  <w:style w:type="paragraph" w:customStyle="1" w:styleId="BVIfnrChar1CharCharCharCharChar">
    <w:name w:val="BVI fnr Char1 Char Char Char Char Char"/>
    <w:aliases w:val="BVI fnr Car Car Char1 Char Char Char Char Char,BVI fnr Car Char1 Char Char Char Char Char,BVI fnr Car Car Car Car Char2 Char Char Char Char Char"/>
    <w:basedOn w:val="Normal"/>
    <w:link w:val="FootnoteReference"/>
    <w:uiPriority w:val="99"/>
    <w:rsid w:val="00CD0C9B"/>
    <w:pPr>
      <w:spacing w:after="160" w:line="240" w:lineRule="exact"/>
      <w:jc w:val="left"/>
    </w:pPr>
    <w:rPr>
      <w:rFonts w:ascii="Calibri" w:eastAsia="SimSun" w:hAnsi="Calibri"/>
      <w:sz w:val="20"/>
      <w:szCs w:val="20"/>
      <w:vertAlign w:val="superscript"/>
    </w:rPr>
  </w:style>
  <w:style w:type="paragraph" w:customStyle="1" w:styleId="Hoofdtekst">
    <w:name w:val="Hoofdtekst"/>
    <w:rsid w:val="00072809"/>
    <w:pPr>
      <w:pBdr>
        <w:top w:val="nil"/>
        <w:left w:val="nil"/>
        <w:bottom w:val="nil"/>
        <w:right w:val="nil"/>
        <w:between w:val="nil"/>
        <w:bar w:val="nil"/>
      </w:pBdr>
      <w:spacing w:after="160" w:line="259" w:lineRule="auto"/>
    </w:pPr>
    <w:rPr>
      <w:rFonts w:eastAsia="Calibri" w:cs="Calibri"/>
      <w:color w:val="000000"/>
      <w:sz w:val="22"/>
      <w:szCs w:val="22"/>
      <w:u w:color="000000"/>
      <w:bdr w:val="nil"/>
      <w:lang w:eastAsia="zh-CN"/>
    </w:rPr>
  </w:style>
  <w:style w:type="paragraph" w:styleId="BlockText">
    <w:name w:val="Block Text"/>
    <w:basedOn w:val="Normal"/>
    <w:uiPriority w:val="99"/>
    <w:unhideWhenUsed/>
    <w:rsid w:val="001C452E"/>
    <w:pPr>
      <w:spacing w:after="200" w:line="276" w:lineRule="auto"/>
      <w:ind w:left="-5" w:right="19"/>
    </w:pPr>
    <w:rPr>
      <w:rFonts w:asciiTheme="minorHAnsi" w:eastAsiaTheme="minorHAnsi" w:hAnsiTheme="minorHAnsi" w:cstheme="minorBidi"/>
      <w:b/>
      <w:bCs/>
    </w:rPr>
  </w:style>
  <w:style w:type="character" w:customStyle="1" w:styleId="StandardChar">
    <w:name w:val="Standard Char"/>
    <w:basedOn w:val="DefaultParagraphFont"/>
    <w:link w:val="Standard"/>
    <w:locked/>
    <w:rsid w:val="00FC119D"/>
    <w:rPr>
      <w:rFonts w:asciiTheme="minorHAnsi" w:hAnsiTheme="minorHAnsi" w:cstheme="minorHAnsi"/>
      <w:color w:val="000000" w:themeColor="text1"/>
      <w:sz w:val="22"/>
      <w:szCs w:val="22"/>
      <w:lang w:val="en-GB"/>
    </w:rPr>
  </w:style>
  <w:style w:type="paragraph" w:customStyle="1" w:styleId="Standard">
    <w:name w:val="Standard"/>
    <w:basedOn w:val="Normal"/>
    <w:link w:val="StandardChar"/>
    <w:qFormat/>
    <w:rsid w:val="00FC119D"/>
    <w:pPr>
      <w:keepLines/>
      <w:spacing w:after="240"/>
    </w:pPr>
    <w:rPr>
      <w:rFonts w:asciiTheme="minorHAnsi" w:eastAsia="SimSun" w:hAnsiTheme="minorHAnsi" w:cstheme="minorHAnsi"/>
      <w:color w:val="000000" w:themeColor="text1"/>
      <w:lang w:val="en-GB"/>
    </w:rPr>
  </w:style>
  <w:style w:type="character" w:customStyle="1" w:styleId="Standardpre-numrationChar">
    <w:name w:val="Standard pre-énumération Char"/>
    <w:basedOn w:val="StandardChar"/>
    <w:link w:val="Standardpre-numration"/>
    <w:locked/>
    <w:rsid w:val="00FC119D"/>
    <w:rPr>
      <w:rFonts w:asciiTheme="minorHAnsi" w:hAnsiTheme="minorHAnsi" w:cstheme="minorHAnsi"/>
      <w:color w:val="000000" w:themeColor="text1"/>
      <w:sz w:val="22"/>
      <w:szCs w:val="22"/>
      <w:lang w:val="en-GB" w:eastAsia="en-GB"/>
    </w:rPr>
  </w:style>
  <w:style w:type="paragraph" w:customStyle="1" w:styleId="Standardpre-numration">
    <w:name w:val="Standard pre-énumération"/>
    <w:basedOn w:val="Standard"/>
    <w:link w:val="Standardpre-numrationChar"/>
    <w:qFormat/>
    <w:rsid w:val="00FC119D"/>
    <w:rPr>
      <w:lang w:eastAsia="en-GB"/>
    </w:rPr>
  </w:style>
  <w:style w:type="paragraph" w:customStyle="1" w:styleId="Boulettespr-numration">
    <w:name w:val="Boulettes pré-énumération"/>
    <w:basedOn w:val="ListParagraph"/>
    <w:uiPriority w:val="99"/>
    <w:qFormat/>
    <w:rsid w:val="00FC119D"/>
    <w:pPr>
      <w:numPr>
        <w:numId w:val="2"/>
      </w:numPr>
      <w:shd w:val="clear" w:color="auto" w:fill="FFFFFF"/>
      <w:spacing w:line="240" w:lineRule="auto"/>
      <w:contextualSpacing/>
    </w:pPr>
    <w:rPr>
      <w:rFonts w:asciiTheme="minorHAnsi" w:eastAsia="Calibri" w:hAnsiTheme="minorHAnsi" w:cstheme="minorHAnsi"/>
      <w:color w:val="000000" w:themeColor="text1"/>
      <w:lang w:val="en-GB" w:eastAsia="en-GB"/>
    </w:rPr>
  </w:style>
  <w:style w:type="character" w:customStyle="1" w:styleId="ContextCar">
    <w:name w:val="Context Car"/>
    <w:basedOn w:val="ListParagraphChar"/>
    <w:link w:val="Context"/>
    <w:locked/>
    <w:rsid w:val="00FC119D"/>
    <w:rPr>
      <w:rFonts w:asciiTheme="minorHAnsi" w:eastAsia="Calibri" w:hAnsiTheme="minorHAnsi" w:cstheme="minorBidi"/>
      <w:color w:val="000000" w:themeColor="text1"/>
      <w:sz w:val="24"/>
      <w:szCs w:val="24"/>
      <w:shd w:val="clear" w:color="auto" w:fill="FFFFFF" w:themeFill="background1"/>
      <w:lang w:val="en-GB" w:eastAsia="en-GB"/>
    </w:rPr>
  </w:style>
  <w:style w:type="paragraph" w:customStyle="1" w:styleId="Context">
    <w:name w:val="Context"/>
    <w:basedOn w:val="ListParagraph"/>
    <w:link w:val="ContextCar"/>
    <w:qFormat/>
    <w:rsid w:val="00FC119D"/>
    <w:pPr>
      <w:keepNext/>
      <w:keepLines/>
      <w:numPr>
        <w:numId w:val="4"/>
      </w:numPr>
      <w:shd w:val="clear" w:color="auto" w:fill="FFFFFF" w:themeFill="background1"/>
      <w:spacing w:before="360" w:after="240" w:line="240" w:lineRule="auto"/>
      <w:outlineLvl w:val="1"/>
    </w:pPr>
    <w:rPr>
      <w:rFonts w:asciiTheme="minorHAnsi" w:eastAsia="Calibri" w:hAnsiTheme="minorHAnsi" w:cstheme="minorBidi"/>
      <w:color w:val="000000" w:themeColor="text1"/>
      <w:sz w:val="24"/>
      <w:szCs w:val="24"/>
      <w:lang w:val="en-GB" w:eastAsia="en-GB"/>
    </w:rPr>
  </w:style>
  <w:style w:type="character" w:customStyle="1" w:styleId="QuestionsCar">
    <w:name w:val="Questions Car"/>
    <w:basedOn w:val="DefaultParagraphFont"/>
    <w:link w:val="Questions"/>
    <w:locked/>
    <w:rsid w:val="00FC119D"/>
    <w:rPr>
      <w:rFonts w:asciiTheme="minorHAnsi" w:hAnsiTheme="minorHAnsi" w:cstheme="minorHAnsi"/>
      <w:color w:val="000000" w:themeColor="text1"/>
      <w:sz w:val="22"/>
      <w:szCs w:val="24"/>
      <w:lang w:val="en-GB" w:eastAsia="en-GB"/>
    </w:rPr>
  </w:style>
  <w:style w:type="paragraph" w:customStyle="1" w:styleId="Questions">
    <w:name w:val="Questions"/>
    <w:basedOn w:val="Normal"/>
    <w:link w:val="QuestionsCar"/>
    <w:qFormat/>
    <w:rsid w:val="00FC119D"/>
    <w:pPr>
      <w:keepLines/>
      <w:numPr>
        <w:ilvl w:val="1"/>
        <w:numId w:val="3"/>
      </w:numPr>
      <w:autoSpaceDE w:val="0"/>
      <w:autoSpaceDN w:val="0"/>
      <w:adjustRightInd w:val="0"/>
      <w:spacing w:before="120" w:after="60"/>
    </w:pPr>
    <w:rPr>
      <w:rFonts w:asciiTheme="minorHAnsi" w:eastAsia="SimSun" w:hAnsiTheme="minorHAnsi" w:cstheme="minorHAnsi"/>
      <w:color w:val="000000" w:themeColor="text1"/>
      <w:szCs w:val="24"/>
      <w:lang w:val="en-GB" w:eastAsia="en-GB"/>
    </w:rPr>
  </w:style>
  <w:style w:type="paragraph" w:customStyle="1" w:styleId="Boulettes">
    <w:name w:val="Boulettes"/>
    <w:basedOn w:val="Boulettespr-numration"/>
    <w:link w:val="BoulettesChar"/>
    <w:uiPriority w:val="99"/>
    <w:qFormat/>
    <w:rsid w:val="00FC119D"/>
    <w:pPr>
      <w:keepLines/>
      <w:spacing w:after="120"/>
      <w:ind w:left="1775" w:hanging="357"/>
    </w:pPr>
  </w:style>
  <w:style w:type="character" w:customStyle="1" w:styleId="BoulettesChar">
    <w:name w:val="Boulettes Char"/>
    <w:basedOn w:val="DefaultParagraphFont"/>
    <w:link w:val="Boulettes"/>
    <w:uiPriority w:val="99"/>
    <w:locked/>
    <w:rsid w:val="00FC119D"/>
    <w:rPr>
      <w:rFonts w:asciiTheme="minorHAnsi" w:eastAsia="Calibri" w:hAnsiTheme="minorHAnsi" w:cstheme="minorHAnsi"/>
      <w:color w:val="000000" w:themeColor="text1"/>
      <w:sz w:val="22"/>
      <w:szCs w:val="22"/>
      <w:shd w:val="clear" w:color="auto" w:fill="FFFFFF"/>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64">
      <w:bodyDiv w:val="1"/>
      <w:marLeft w:val="0"/>
      <w:marRight w:val="0"/>
      <w:marTop w:val="0"/>
      <w:marBottom w:val="0"/>
      <w:divBdr>
        <w:top w:val="none" w:sz="0" w:space="0" w:color="auto"/>
        <w:left w:val="none" w:sz="0" w:space="0" w:color="auto"/>
        <w:bottom w:val="none" w:sz="0" w:space="0" w:color="auto"/>
        <w:right w:val="none" w:sz="0" w:space="0" w:color="auto"/>
      </w:divBdr>
      <w:divsChild>
        <w:div w:id="702707387">
          <w:marLeft w:val="0"/>
          <w:marRight w:val="0"/>
          <w:marTop w:val="0"/>
          <w:marBottom w:val="0"/>
          <w:divBdr>
            <w:top w:val="none" w:sz="0" w:space="0" w:color="auto"/>
            <w:left w:val="none" w:sz="0" w:space="0" w:color="auto"/>
            <w:bottom w:val="none" w:sz="0" w:space="0" w:color="auto"/>
            <w:right w:val="none" w:sz="0" w:space="0" w:color="auto"/>
          </w:divBdr>
          <w:divsChild>
            <w:div w:id="556088632">
              <w:marLeft w:val="0"/>
              <w:marRight w:val="0"/>
              <w:marTop w:val="0"/>
              <w:marBottom w:val="0"/>
              <w:divBdr>
                <w:top w:val="none" w:sz="0" w:space="0" w:color="auto"/>
                <w:left w:val="none" w:sz="0" w:space="0" w:color="auto"/>
                <w:bottom w:val="none" w:sz="0" w:space="0" w:color="auto"/>
                <w:right w:val="none" w:sz="0" w:space="0" w:color="auto"/>
              </w:divBdr>
              <w:divsChild>
                <w:div w:id="104097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701823">
          <w:marLeft w:val="0"/>
          <w:marRight w:val="0"/>
          <w:marTop w:val="0"/>
          <w:marBottom w:val="0"/>
          <w:divBdr>
            <w:top w:val="none" w:sz="0" w:space="0" w:color="auto"/>
            <w:left w:val="none" w:sz="0" w:space="0" w:color="auto"/>
            <w:bottom w:val="none" w:sz="0" w:space="0" w:color="auto"/>
            <w:right w:val="none" w:sz="0" w:space="0" w:color="auto"/>
          </w:divBdr>
          <w:divsChild>
            <w:div w:id="1204640000">
              <w:marLeft w:val="0"/>
              <w:marRight w:val="0"/>
              <w:marTop w:val="0"/>
              <w:marBottom w:val="0"/>
              <w:divBdr>
                <w:top w:val="none" w:sz="0" w:space="0" w:color="auto"/>
                <w:left w:val="none" w:sz="0" w:space="0" w:color="auto"/>
                <w:bottom w:val="none" w:sz="0" w:space="0" w:color="auto"/>
                <w:right w:val="none" w:sz="0" w:space="0" w:color="auto"/>
              </w:divBdr>
            </w:div>
            <w:div w:id="200593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9522">
      <w:bodyDiv w:val="1"/>
      <w:marLeft w:val="0"/>
      <w:marRight w:val="0"/>
      <w:marTop w:val="0"/>
      <w:marBottom w:val="0"/>
      <w:divBdr>
        <w:top w:val="none" w:sz="0" w:space="0" w:color="auto"/>
        <w:left w:val="none" w:sz="0" w:space="0" w:color="auto"/>
        <w:bottom w:val="none" w:sz="0" w:space="0" w:color="auto"/>
        <w:right w:val="none" w:sz="0" w:space="0" w:color="auto"/>
      </w:divBdr>
      <w:divsChild>
        <w:div w:id="181674984">
          <w:marLeft w:val="0"/>
          <w:marRight w:val="0"/>
          <w:marTop w:val="0"/>
          <w:marBottom w:val="0"/>
          <w:divBdr>
            <w:top w:val="none" w:sz="0" w:space="0" w:color="auto"/>
            <w:left w:val="none" w:sz="0" w:space="0" w:color="auto"/>
            <w:bottom w:val="none" w:sz="0" w:space="0" w:color="auto"/>
            <w:right w:val="none" w:sz="0" w:space="0" w:color="auto"/>
          </w:divBdr>
          <w:divsChild>
            <w:div w:id="1258515377">
              <w:marLeft w:val="0"/>
              <w:marRight w:val="0"/>
              <w:marTop w:val="0"/>
              <w:marBottom w:val="0"/>
              <w:divBdr>
                <w:top w:val="none" w:sz="0" w:space="0" w:color="auto"/>
                <w:left w:val="none" w:sz="0" w:space="0" w:color="auto"/>
                <w:bottom w:val="none" w:sz="0" w:space="0" w:color="auto"/>
                <w:right w:val="none" w:sz="0" w:space="0" w:color="auto"/>
              </w:divBdr>
            </w:div>
            <w:div w:id="1536231083">
              <w:marLeft w:val="0"/>
              <w:marRight w:val="0"/>
              <w:marTop w:val="0"/>
              <w:marBottom w:val="0"/>
              <w:divBdr>
                <w:top w:val="none" w:sz="0" w:space="0" w:color="auto"/>
                <w:left w:val="none" w:sz="0" w:space="0" w:color="auto"/>
                <w:bottom w:val="none" w:sz="0" w:space="0" w:color="auto"/>
                <w:right w:val="none" w:sz="0" w:space="0" w:color="auto"/>
              </w:divBdr>
            </w:div>
          </w:divsChild>
        </w:div>
        <w:div w:id="974682811">
          <w:marLeft w:val="0"/>
          <w:marRight w:val="0"/>
          <w:marTop w:val="0"/>
          <w:marBottom w:val="0"/>
          <w:divBdr>
            <w:top w:val="none" w:sz="0" w:space="0" w:color="auto"/>
            <w:left w:val="none" w:sz="0" w:space="0" w:color="auto"/>
            <w:bottom w:val="none" w:sz="0" w:space="0" w:color="auto"/>
            <w:right w:val="none" w:sz="0" w:space="0" w:color="auto"/>
          </w:divBdr>
          <w:divsChild>
            <w:div w:id="821043726">
              <w:marLeft w:val="0"/>
              <w:marRight w:val="240"/>
              <w:marTop w:val="0"/>
              <w:marBottom w:val="0"/>
              <w:divBdr>
                <w:top w:val="none" w:sz="0" w:space="0" w:color="auto"/>
                <w:left w:val="none" w:sz="0" w:space="0" w:color="auto"/>
                <w:bottom w:val="none" w:sz="0" w:space="0" w:color="auto"/>
                <w:right w:val="none" w:sz="0" w:space="0" w:color="auto"/>
              </w:divBdr>
            </w:div>
            <w:div w:id="1685476252">
              <w:marLeft w:val="0"/>
              <w:marRight w:val="0"/>
              <w:marTop w:val="0"/>
              <w:marBottom w:val="0"/>
              <w:divBdr>
                <w:top w:val="none" w:sz="0" w:space="0" w:color="auto"/>
                <w:left w:val="none" w:sz="0" w:space="0" w:color="auto"/>
                <w:bottom w:val="none" w:sz="0" w:space="0" w:color="auto"/>
                <w:right w:val="none" w:sz="0" w:space="0" w:color="auto"/>
              </w:divBdr>
              <w:divsChild>
                <w:div w:id="20864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58508">
      <w:bodyDiv w:val="1"/>
      <w:marLeft w:val="0"/>
      <w:marRight w:val="0"/>
      <w:marTop w:val="0"/>
      <w:marBottom w:val="0"/>
      <w:divBdr>
        <w:top w:val="none" w:sz="0" w:space="0" w:color="auto"/>
        <w:left w:val="none" w:sz="0" w:space="0" w:color="auto"/>
        <w:bottom w:val="none" w:sz="0" w:space="0" w:color="auto"/>
        <w:right w:val="none" w:sz="0" w:space="0" w:color="auto"/>
      </w:divBdr>
    </w:div>
    <w:div w:id="82268856">
      <w:bodyDiv w:val="1"/>
      <w:marLeft w:val="0"/>
      <w:marRight w:val="0"/>
      <w:marTop w:val="0"/>
      <w:marBottom w:val="0"/>
      <w:divBdr>
        <w:top w:val="none" w:sz="0" w:space="0" w:color="auto"/>
        <w:left w:val="none" w:sz="0" w:space="0" w:color="auto"/>
        <w:bottom w:val="none" w:sz="0" w:space="0" w:color="auto"/>
        <w:right w:val="none" w:sz="0" w:space="0" w:color="auto"/>
      </w:divBdr>
      <w:divsChild>
        <w:div w:id="1167090539">
          <w:marLeft w:val="0"/>
          <w:marRight w:val="0"/>
          <w:marTop w:val="0"/>
          <w:marBottom w:val="0"/>
          <w:divBdr>
            <w:top w:val="none" w:sz="0" w:space="0" w:color="auto"/>
            <w:left w:val="none" w:sz="0" w:space="0" w:color="auto"/>
            <w:bottom w:val="none" w:sz="0" w:space="0" w:color="auto"/>
            <w:right w:val="none" w:sz="0" w:space="0" w:color="auto"/>
          </w:divBdr>
          <w:divsChild>
            <w:div w:id="1396586065">
              <w:marLeft w:val="0"/>
              <w:marRight w:val="0"/>
              <w:marTop w:val="0"/>
              <w:marBottom w:val="0"/>
              <w:divBdr>
                <w:top w:val="none" w:sz="0" w:space="0" w:color="auto"/>
                <w:left w:val="none" w:sz="0" w:space="0" w:color="auto"/>
                <w:bottom w:val="none" w:sz="0" w:space="0" w:color="auto"/>
                <w:right w:val="none" w:sz="0" w:space="0" w:color="auto"/>
              </w:divBdr>
            </w:div>
            <w:div w:id="1549800788">
              <w:marLeft w:val="0"/>
              <w:marRight w:val="0"/>
              <w:marTop w:val="0"/>
              <w:marBottom w:val="0"/>
              <w:divBdr>
                <w:top w:val="none" w:sz="0" w:space="0" w:color="auto"/>
                <w:left w:val="none" w:sz="0" w:space="0" w:color="auto"/>
                <w:bottom w:val="none" w:sz="0" w:space="0" w:color="auto"/>
                <w:right w:val="none" w:sz="0" w:space="0" w:color="auto"/>
              </w:divBdr>
            </w:div>
          </w:divsChild>
        </w:div>
        <w:div w:id="2142570910">
          <w:marLeft w:val="0"/>
          <w:marRight w:val="0"/>
          <w:marTop w:val="0"/>
          <w:marBottom w:val="0"/>
          <w:divBdr>
            <w:top w:val="none" w:sz="0" w:space="0" w:color="auto"/>
            <w:left w:val="none" w:sz="0" w:space="0" w:color="auto"/>
            <w:bottom w:val="none" w:sz="0" w:space="0" w:color="auto"/>
            <w:right w:val="none" w:sz="0" w:space="0" w:color="auto"/>
          </w:divBdr>
          <w:divsChild>
            <w:div w:id="162165895">
              <w:marLeft w:val="0"/>
              <w:marRight w:val="0"/>
              <w:marTop w:val="0"/>
              <w:marBottom w:val="0"/>
              <w:divBdr>
                <w:top w:val="none" w:sz="0" w:space="0" w:color="auto"/>
                <w:left w:val="none" w:sz="0" w:space="0" w:color="auto"/>
                <w:bottom w:val="none" w:sz="0" w:space="0" w:color="auto"/>
                <w:right w:val="none" w:sz="0" w:space="0" w:color="auto"/>
              </w:divBdr>
              <w:divsChild>
                <w:div w:id="1374815045">
                  <w:marLeft w:val="0"/>
                  <w:marRight w:val="0"/>
                  <w:marTop w:val="0"/>
                  <w:marBottom w:val="0"/>
                  <w:divBdr>
                    <w:top w:val="none" w:sz="0" w:space="0" w:color="auto"/>
                    <w:left w:val="none" w:sz="0" w:space="0" w:color="auto"/>
                    <w:bottom w:val="none" w:sz="0" w:space="0" w:color="auto"/>
                    <w:right w:val="none" w:sz="0" w:space="0" w:color="auto"/>
                  </w:divBdr>
                </w:div>
              </w:divsChild>
            </w:div>
            <w:div w:id="45876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1652">
      <w:bodyDiv w:val="1"/>
      <w:marLeft w:val="0"/>
      <w:marRight w:val="0"/>
      <w:marTop w:val="0"/>
      <w:marBottom w:val="0"/>
      <w:divBdr>
        <w:top w:val="none" w:sz="0" w:space="0" w:color="auto"/>
        <w:left w:val="none" w:sz="0" w:space="0" w:color="auto"/>
        <w:bottom w:val="none" w:sz="0" w:space="0" w:color="auto"/>
        <w:right w:val="none" w:sz="0" w:space="0" w:color="auto"/>
      </w:divBdr>
      <w:divsChild>
        <w:div w:id="1583219085">
          <w:marLeft w:val="0"/>
          <w:marRight w:val="0"/>
          <w:marTop w:val="0"/>
          <w:marBottom w:val="0"/>
          <w:divBdr>
            <w:top w:val="none" w:sz="0" w:space="0" w:color="auto"/>
            <w:left w:val="none" w:sz="0" w:space="0" w:color="auto"/>
            <w:bottom w:val="none" w:sz="0" w:space="0" w:color="auto"/>
            <w:right w:val="none" w:sz="0" w:space="0" w:color="auto"/>
          </w:divBdr>
          <w:divsChild>
            <w:div w:id="655955702">
              <w:marLeft w:val="0"/>
              <w:marRight w:val="0"/>
              <w:marTop w:val="0"/>
              <w:marBottom w:val="0"/>
              <w:divBdr>
                <w:top w:val="none" w:sz="0" w:space="0" w:color="auto"/>
                <w:left w:val="none" w:sz="0" w:space="0" w:color="auto"/>
                <w:bottom w:val="none" w:sz="0" w:space="0" w:color="auto"/>
                <w:right w:val="none" w:sz="0" w:space="0" w:color="auto"/>
              </w:divBdr>
            </w:div>
            <w:div w:id="2063942820">
              <w:marLeft w:val="0"/>
              <w:marRight w:val="0"/>
              <w:marTop w:val="0"/>
              <w:marBottom w:val="0"/>
              <w:divBdr>
                <w:top w:val="none" w:sz="0" w:space="0" w:color="auto"/>
                <w:left w:val="none" w:sz="0" w:space="0" w:color="auto"/>
                <w:bottom w:val="none" w:sz="0" w:space="0" w:color="auto"/>
                <w:right w:val="none" w:sz="0" w:space="0" w:color="auto"/>
              </w:divBdr>
              <w:divsChild>
                <w:div w:id="190633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10846">
          <w:marLeft w:val="0"/>
          <w:marRight w:val="0"/>
          <w:marTop w:val="0"/>
          <w:marBottom w:val="0"/>
          <w:divBdr>
            <w:top w:val="none" w:sz="0" w:space="0" w:color="auto"/>
            <w:left w:val="none" w:sz="0" w:space="0" w:color="auto"/>
            <w:bottom w:val="none" w:sz="0" w:space="0" w:color="auto"/>
            <w:right w:val="none" w:sz="0" w:space="0" w:color="auto"/>
          </w:divBdr>
          <w:divsChild>
            <w:div w:id="1064992599">
              <w:marLeft w:val="0"/>
              <w:marRight w:val="0"/>
              <w:marTop w:val="0"/>
              <w:marBottom w:val="0"/>
              <w:divBdr>
                <w:top w:val="none" w:sz="0" w:space="0" w:color="auto"/>
                <w:left w:val="none" w:sz="0" w:space="0" w:color="auto"/>
                <w:bottom w:val="none" w:sz="0" w:space="0" w:color="auto"/>
                <w:right w:val="none" w:sz="0" w:space="0" w:color="auto"/>
              </w:divBdr>
            </w:div>
            <w:div w:id="175396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08379">
      <w:bodyDiv w:val="1"/>
      <w:marLeft w:val="0"/>
      <w:marRight w:val="0"/>
      <w:marTop w:val="0"/>
      <w:marBottom w:val="0"/>
      <w:divBdr>
        <w:top w:val="none" w:sz="0" w:space="0" w:color="auto"/>
        <w:left w:val="none" w:sz="0" w:space="0" w:color="auto"/>
        <w:bottom w:val="none" w:sz="0" w:space="0" w:color="auto"/>
        <w:right w:val="none" w:sz="0" w:space="0" w:color="auto"/>
      </w:divBdr>
      <w:divsChild>
        <w:div w:id="93939256">
          <w:marLeft w:val="0"/>
          <w:marRight w:val="0"/>
          <w:marTop w:val="0"/>
          <w:marBottom w:val="0"/>
          <w:divBdr>
            <w:top w:val="none" w:sz="0" w:space="0" w:color="auto"/>
            <w:left w:val="none" w:sz="0" w:space="0" w:color="auto"/>
            <w:bottom w:val="none" w:sz="0" w:space="0" w:color="auto"/>
            <w:right w:val="none" w:sz="0" w:space="0" w:color="auto"/>
          </w:divBdr>
          <w:divsChild>
            <w:div w:id="538007491">
              <w:marLeft w:val="0"/>
              <w:marRight w:val="0"/>
              <w:marTop w:val="0"/>
              <w:marBottom w:val="0"/>
              <w:divBdr>
                <w:top w:val="none" w:sz="0" w:space="0" w:color="auto"/>
                <w:left w:val="none" w:sz="0" w:space="0" w:color="auto"/>
                <w:bottom w:val="none" w:sz="0" w:space="0" w:color="auto"/>
                <w:right w:val="none" w:sz="0" w:space="0" w:color="auto"/>
              </w:divBdr>
              <w:divsChild>
                <w:div w:id="345061781">
                  <w:marLeft w:val="0"/>
                  <w:marRight w:val="0"/>
                  <w:marTop w:val="0"/>
                  <w:marBottom w:val="0"/>
                  <w:divBdr>
                    <w:top w:val="none" w:sz="0" w:space="0" w:color="auto"/>
                    <w:left w:val="none" w:sz="0" w:space="0" w:color="auto"/>
                    <w:bottom w:val="none" w:sz="0" w:space="0" w:color="auto"/>
                    <w:right w:val="none" w:sz="0" w:space="0" w:color="auto"/>
                  </w:divBdr>
                </w:div>
              </w:divsChild>
            </w:div>
            <w:div w:id="2072193111">
              <w:marLeft w:val="0"/>
              <w:marRight w:val="0"/>
              <w:marTop w:val="0"/>
              <w:marBottom w:val="0"/>
              <w:divBdr>
                <w:top w:val="none" w:sz="0" w:space="0" w:color="auto"/>
                <w:left w:val="none" w:sz="0" w:space="0" w:color="auto"/>
                <w:bottom w:val="none" w:sz="0" w:space="0" w:color="auto"/>
                <w:right w:val="none" w:sz="0" w:space="0" w:color="auto"/>
              </w:divBdr>
            </w:div>
          </w:divsChild>
        </w:div>
        <w:div w:id="2102489555">
          <w:marLeft w:val="0"/>
          <w:marRight w:val="0"/>
          <w:marTop w:val="0"/>
          <w:marBottom w:val="0"/>
          <w:divBdr>
            <w:top w:val="none" w:sz="0" w:space="0" w:color="auto"/>
            <w:left w:val="none" w:sz="0" w:space="0" w:color="auto"/>
            <w:bottom w:val="none" w:sz="0" w:space="0" w:color="auto"/>
            <w:right w:val="none" w:sz="0" w:space="0" w:color="auto"/>
          </w:divBdr>
          <w:divsChild>
            <w:div w:id="618682564">
              <w:marLeft w:val="0"/>
              <w:marRight w:val="0"/>
              <w:marTop w:val="0"/>
              <w:marBottom w:val="0"/>
              <w:divBdr>
                <w:top w:val="none" w:sz="0" w:space="0" w:color="auto"/>
                <w:left w:val="none" w:sz="0" w:space="0" w:color="auto"/>
                <w:bottom w:val="none" w:sz="0" w:space="0" w:color="auto"/>
                <w:right w:val="none" w:sz="0" w:space="0" w:color="auto"/>
              </w:divBdr>
            </w:div>
            <w:div w:id="130577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06957">
      <w:bodyDiv w:val="1"/>
      <w:marLeft w:val="0"/>
      <w:marRight w:val="0"/>
      <w:marTop w:val="0"/>
      <w:marBottom w:val="0"/>
      <w:divBdr>
        <w:top w:val="none" w:sz="0" w:space="0" w:color="auto"/>
        <w:left w:val="none" w:sz="0" w:space="0" w:color="auto"/>
        <w:bottom w:val="none" w:sz="0" w:space="0" w:color="auto"/>
        <w:right w:val="none" w:sz="0" w:space="0" w:color="auto"/>
      </w:divBdr>
      <w:divsChild>
        <w:div w:id="281545886">
          <w:marLeft w:val="0"/>
          <w:marRight w:val="0"/>
          <w:marTop w:val="0"/>
          <w:marBottom w:val="0"/>
          <w:divBdr>
            <w:top w:val="none" w:sz="0" w:space="0" w:color="auto"/>
            <w:left w:val="none" w:sz="0" w:space="0" w:color="auto"/>
            <w:bottom w:val="none" w:sz="0" w:space="0" w:color="auto"/>
            <w:right w:val="none" w:sz="0" w:space="0" w:color="auto"/>
          </w:divBdr>
          <w:divsChild>
            <w:div w:id="10017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1311">
      <w:bodyDiv w:val="1"/>
      <w:marLeft w:val="0"/>
      <w:marRight w:val="0"/>
      <w:marTop w:val="0"/>
      <w:marBottom w:val="0"/>
      <w:divBdr>
        <w:top w:val="none" w:sz="0" w:space="0" w:color="auto"/>
        <w:left w:val="none" w:sz="0" w:space="0" w:color="auto"/>
        <w:bottom w:val="none" w:sz="0" w:space="0" w:color="auto"/>
        <w:right w:val="none" w:sz="0" w:space="0" w:color="auto"/>
      </w:divBdr>
    </w:div>
    <w:div w:id="145829003">
      <w:bodyDiv w:val="1"/>
      <w:marLeft w:val="0"/>
      <w:marRight w:val="0"/>
      <w:marTop w:val="0"/>
      <w:marBottom w:val="0"/>
      <w:divBdr>
        <w:top w:val="none" w:sz="0" w:space="0" w:color="auto"/>
        <w:left w:val="none" w:sz="0" w:space="0" w:color="auto"/>
        <w:bottom w:val="none" w:sz="0" w:space="0" w:color="auto"/>
        <w:right w:val="none" w:sz="0" w:space="0" w:color="auto"/>
      </w:divBdr>
    </w:div>
    <w:div w:id="152112210">
      <w:bodyDiv w:val="1"/>
      <w:marLeft w:val="0"/>
      <w:marRight w:val="0"/>
      <w:marTop w:val="0"/>
      <w:marBottom w:val="0"/>
      <w:divBdr>
        <w:top w:val="none" w:sz="0" w:space="0" w:color="auto"/>
        <w:left w:val="none" w:sz="0" w:space="0" w:color="auto"/>
        <w:bottom w:val="none" w:sz="0" w:space="0" w:color="auto"/>
        <w:right w:val="none" w:sz="0" w:space="0" w:color="auto"/>
      </w:divBdr>
    </w:div>
    <w:div w:id="169952067">
      <w:bodyDiv w:val="1"/>
      <w:marLeft w:val="0"/>
      <w:marRight w:val="0"/>
      <w:marTop w:val="0"/>
      <w:marBottom w:val="0"/>
      <w:divBdr>
        <w:top w:val="none" w:sz="0" w:space="0" w:color="auto"/>
        <w:left w:val="none" w:sz="0" w:space="0" w:color="auto"/>
        <w:bottom w:val="none" w:sz="0" w:space="0" w:color="auto"/>
        <w:right w:val="none" w:sz="0" w:space="0" w:color="auto"/>
      </w:divBdr>
    </w:div>
    <w:div w:id="178468324">
      <w:bodyDiv w:val="1"/>
      <w:marLeft w:val="0"/>
      <w:marRight w:val="0"/>
      <w:marTop w:val="0"/>
      <w:marBottom w:val="0"/>
      <w:divBdr>
        <w:top w:val="none" w:sz="0" w:space="0" w:color="auto"/>
        <w:left w:val="none" w:sz="0" w:space="0" w:color="auto"/>
        <w:bottom w:val="none" w:sz="0" w:space="0" w:color="auto"/>
        <w:right w:val="none" w:sz="0" w:space="0" w:color="auto"/>
      </w:divBdr>
      <w:divsChild>
        <w:div w:id="1185825333">
          <w:marLeft w:val="0"/>
          <w:marRight w:val="0"/>
          <w:marTop w:val="0"/>
          <w:marBottom w:val="0"/>
          <w:divBdr>
            <w:top w:val="none" w:sz="0" w:space="0" w:color="auto"/>
            <w:left w:val="none" w:sz="0" w:space="0" w:color="auto"/>
            <w:bottom w:val="none" w:sz="0" w:space="0" w:color="auto"/>
            <w:right w:val="none" w:sz="0" w:space="0" w:color="auto"/>
          </w:divBdr>
          <w:divsChild>
            <w:div w:id="673649477">
              <w:marLeft w:val="0"/>
              <w:marRight w:val="0"/>
              <w:marTop w:val="0"/>
              <w:marBottom w:val="0"/>
              <w:divBdr>
                <w:top w:val="none" w:sz="0" w:space="0" w:color="auto"/>
                <w:left w:val="none" w:sz="0" w:space="0" w:color="auto"/>
                <w:bottom w:val="none" w:sz="0" w:space="0" w:color="auto"/>
                <w:right w:val="none" w:sz="0" w:space="0" w:color="auto"/>
              </w:divBdr>
            </w:div>
            <w:div w:id="1505587763">
              <w:marLeft w:val="0"/>
              <w:marRight w:val="0"/>
              <w:marTop w:val="0"/>
              <w:marBottom w:val="0"/>
              <w:divBdr>
                <w:top w:val="none" w:sz="0" w:space="0" w:color="auto"/>
                <w:left w:val="none" w:sz="0" w:space="0" w:color="auto"/>
                <w:bottom w:val="none" w:sz="0" w:space="0" w:color="auto"/>
                <w:right w:val="none" w:sz="0" w:space="0" w:color="auto"/>
              </w:divBdr>
            </w:div>
          </w:divsChild>
        </w:div>
        <w:div w:id="1233810310">
          <w:marLeft w:val="0"/>
          <w:marRight w:val="0"/>
          <w:marTop w:val="0"/>
          <w:marBottom w:val="0"/>
          <w:divBdr>
            <w:top w:val="none" w:sz="0" w:space="0" w:color="auto"/>
            <w:left w:val="none" w:sz="0" w:space="0" w:color="auto"/>
            <w:bottom w:val="none" w:sz="0" w:space="0" w:color="auto"/>
            <w:right w:val="none" w:sz="0" w:space="0" w:color="auto"/>
          </w:divBdr>
          <w:divsChild>
            <w:div w:id="492306953">
              <w:marLeft w:val="0"/>
              <w:marRight w:val="240"/>
              <w:marTop w:val="0"/>
              <w:marBottom w:val="0"/>
              <w:divBdr>
                <w:top w:val="none" w:sz="0" w:space="0" w:color="auto"/>
                <w:left w:val="none" w:sz="0" w:space="0" w:color="auto"/>
                <w:bottom w:val="none" w:sz="0" w:space="0" w:color="auto"/>
                <w:right w:val="none" w:sz="0" w:space="0" w:color="auto"/>
              </w:divBdr>
            </w:div>
            <w:div w:id="2114396631">
              <w:marLeft w:val="0"/>
              <w:marRight w:val="0"/>
              <w:marTop w:val="0"/>
              <w:marBottom w:val="0"/>
              <w:divBdr>
                <w:top w:val="none" w:sz="0" w:space="0" w:color="auto"/>
                <w:left w:val="none" w:sz="0" w:space="0" w:color="auto"/>
                <w:bottom w:val="none" w:sz="0" w:space="0" w:color="auto"/>
                <w:right w:val="none" w:sz="0" w:space="0" w:color="auto"/>
              </w:divBdr>
              <w:divsChild>
                <w:div w:id="76739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277329">
      <w:bodyDiv w:val="1"/>
      <w:marLeft w:val="0"/>
      <w:marRight w:val="0"/>
      <w:marTop w:val="0"/>
      <w:marBottom w:val="0"/>
      <w:divBdr>
        <w:top w:val="none" w:sz="0" w:space="0" w:color="auto"/>
        <w:left w:val="none" w:sz="0" w:space="0" w:color="auto"/>
        <w:bottom w:val="none" w:sz="0" w:space="0" w:color="auto"/>
        <w:right w:val="none" w:sz="0" w:space="0" w:color="auto"/>
      </w:divBdr>
    </w:div>
    <w:div w:id="263803170">
      <w:bodyDiv w:val="1"/>
      <w:marLeft w:val="0"/>
      <w:marRight w:val="0"/>
      <w:marTop w:val="0"/>
      <w:marBottom w:val="0"/>
      <w:divBdr>
        <w:top w:val="none" w:sz="0" w:space="0" w:color="auto"/>
        <w:left w:val="none" w:sz="0" w:space="0" w:color="auto"/>
        <w:bottom w:val="none" w:sz="0" w:space="0" w:color="auto"/>
        <w:right w:val="none" w:sz="0" w:space="0" w:color="auto"/>
      </w:divBdr>
    </w:div>
    <w:div w:id="280647908">
      <w:bodyDiv w:val="1"/>
      <w:marLeft w:val="0"/>
      <w:marRight w:val="0"/>
      <w:marTop w:val="0"/>
      <w:marBottom w:val="0"/>
      <w:divBdr>
        <w:top w:val="none" w:sz="0" w:space="0" w:color="auto"/>
        <w:left w:val="none" w:sz="0" w:space="0" w:color="auto"/>
        <w:bottom w:val="none" w:sz="0" w:space="0" w:color="auto"/>
        <w:right w:val="none" w:sz="0" w:space="0" w:color="auto"/>
      </w:divBdr>
      <w:divsChild>
        <w:div w:id="1604915555">
          <w:marLeft w:val="0"/>
          <w:marRight w:val="0"/>
          <w:marTop w:val="0"/>
          <w:marBottom w:val="0"/>
          <w:divBdr>
            <w:top w:val="none" w:sz="0" w:space="0" w:color="auto"/>
            <w:left w:val="none" w:sz="0" w:space="0" w:color="auto"/>
            <w:bottom w:val="none" w:sz="0" w:space="0" w:color="auto"/>
            <w:right w:val="none" w:sz="0" w:space="0" w:color="auto"/>
          </w:divBdr>
          <w:divsChild>
            <w:div w:id="70641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79601">
      <w:bodyDiv w:val="1"/>
      <w:marLeft w:val="0"/>
      <w:marRight w:val="0"/>
      <w:marTop w:val="0"/>
      <w:marBottom w:val="0"/>
      <w:divBdr>
        <w:top w:val="none" w:sz="0" w:space="0" w:color="auto"/>
        <w:left w:val="none" w:sz="0" w:space="0" w:color="auto"/>
        <w:bottom w:val="none" w:sz="0" w:space="0" w:color="auto"/>
        <w:right w:val="none" w:sz="0" w:space="0" w:color="auto"/>
      </w:divBdr>
    </w:div>
    <w:div w:id="305819431">
      <w:bodyDiv w:val="1"/>
      <w:marLeft w:val="0"/>
      <w:marRight w:val="0"/>
      <w:marTop w:val="0"/>
      <w:marBottom w:val="0"/>
      <w:divBdr>
        <w:top w:val="none" w:sz="0" w:space="0" w:color="auto"/>
        <w:left w:val="none" w:sz="0" w:space="0" w:color="auto"/>
        <w:bottom w:val="none" w:sz="0" w:space="0" w:color="auto"/>
        <w:right w:val="none" w:sz="0" w:space="0" w:color="auto"/>
      </w:divBdr>
    </w:div>
    <w:div w:id="307518874">
      <w:bodyDiv w:val="1"/>
      <w:marLeft w:val="0"/>
      <w:marRight w:val="0"/>
      <w:marTop w:val="0"/>
      <w:marBottom w:val="0"/>
      <w:divBdr>
        <w:top w:val="none" w:sz="0" w:space="0" w:color="auto"/>
        <w:left w:val="none" w:sz="0" w:space="0" w:color="auto"/>
        <w:bottom w:val="none" w:sz="0" w:space="0" w:color="auto"/>
        <w:right w:val="none" w:sz="0" w:space="0" w:color="auto"/>
      </w:divBdr>
    </w:div>
    <w:div w:id="309796171">
      <w:bodyDiv w:val="1"/>
      <w:marLeft w:val="0"/>
      <w:marRight w:val="0"/>
      <w:marTop w:val="0"/>
      <w:marBottom w:val="0"/>
      <w:divBdr>
        <w:top w:val="none" w:sz="0" w:space="0" w:color="auto"/>
        <w:left w:val="none" w:sz="0" w:space="0" w:color="auto"/>
        <w:bottom w:val="none" w:sz="0" w:space="0" w:color="auto"/>
        <w:right w:val="none" w:sz="0" w:space="0" w:color="auto"/>
      </w:divBdr>
      <w:divsChild>
        <w:div w:id="1864443235">
          <w:marLeft w:val="0"/>
          <w:marRight w:val="0"/>
          <w:marTop w:val="0"/>
          <w:marBottom w:val="0"/>
          <w:divBdr>
            <w:top w:val="none" w:sz="0" w:space="0" w:color="auto"/>
            <w:left w:val="none" w:sz="0" w:space="0" w:color="auto"/>
            <w:bottom w:val="none" w:sz="0" w:space="0" w:color="auto"/>
            <w:right w:val="none" w:sz="0" w:space="0" w:color="auto"/>
          </w:divBdr>
          <w:divsChild>
            <w:div w:id="30962915">
              <w:marLeft w:val="0"/>
              <w:marRight w:val="0"/>
              <w:marTop w:val="0"/>
              <w:marBottom w:val="0"/>
              <w:divBdr>
                <w:top w:val="none" w:sz="0" w:space="0" w:color="auto"/>
                <w:left w:val="none" w:sz="0" w:space="0" w:color="auto"/>
                <w:bottom w:val="none" w:sz="0" w:space="0" w:color="auto"/>
                <w:right w:val="none" w:sz="0" w:space="0" w:color="auto"/>
              </w:divBdr>
            </w:div>
            <w:div w:id="1253704697">
              <w:marLeft w:val="0"/>
              <w:marRight w:val="0"/>
              <w:marTop w:val="0"/>
              <w:marBottom w:val="0"/>
              <w:divBdr>
                <w:top w:val="none" w:sz="0" w:space="0" w:color="auto"/>
                <w:left w:val="none" w:sz="0" w:space="0" w:color="auto"/>
                <w:bottom w:val="none" w:sz="0" w:space="0" w:color="auto"/>
                <w:right w:val="none" w:sz="0" w:space="0" w:color="auto"/>
              </w:divBdr>
            </w:div>
          </w:divsChild>
        </w:div>
        <w:div w:id="1944724476">
          <w:marLeft w:val="0"/>
          <w:marRight w:val="0"/>
          <w:marTop w:val="0"/>
          <w:marBottom w:val="0"/>
          <w:divBdr>
            <w:top w:val="none" w:sz="0" w:space="0" w:color="auto"/>
            <w:left w:val="none" w:sz="0" w:space="0" w:color="auto"/>
            <w:bottom w:val="none" w:sz="0" w:space="0" w:color="auto"/>
            <w:right w:val="none" w:sz="0" w:space="0" w:color="auto"/>
          </w:divBdr>
          <w:divsChild>
            <w:div w:id="414936276">
              <w:marLeft w:val="0"/>
              <w:marRight w:val="0"/>
              <w:marTop w:val="0"/>
              <w:marBottom w:val="0"/>
              <w:divBdr>
                <w:top w:val="none" w:sz="0" w:space="0" w:color="auto"/>
                <w:left w:val="none" w:sz="0" w:space="0" w:color="auto"/>
                <w:bottom w:val="none" w:sz="0" w:space="0" w:color="auto"/>
                <w:right w:val="none" w:sz="0" w:space="0" w:color="auto"/>
              </w:divBdr>
            </w:div>
            <w:div w:id="668606122">
              <w:marLeft w:val="0"/>
              <w:marRight w:val="0"/>
              <w:marTop w:val="0"/>
              <w:marBottom w:val="0"/>
              <w:divBdr>
                <w:top w:val="none" w:sz="0" w:space="0" w:color="auto"/>
                <w:left w:val="none" w:sz="0" w:space="0" w:color="auto"/>
                <w:bottom w:val="none" w:sz="0" w:space="0" w:color="auto"/>
                <w:right w:val="none" w:sz="0" w:space="0" w:color="auto"/>
              </w:divBdr>
              <w:divsChild>
                <w:div w:id="87434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372380">
      <w:bodyDiv w:val="1"/>
      <w:marLeft w:val="0"/>
      <w:marRight w:val="0"/>
      <w:marTop w:val="0"/>
      <w:marBottom w:val="0"/>
      <w:divBdr>
        <w:top w:val="none" w:sz="0" w:space="0" w:color="auto"/>
        <w:left w:val="none" w:sz="0" w:space="0" w:color="auto"/>
        <w:bottom w:val="none" w:sz="0" w:space="0" w:color="auto"/>
        <w:right w:val="none" w:sz="0" w:space="0" w:color="auto"/>
      </w:divBdr>
      <w:divsChild>
        <w:div w:id="250089539">
          <w:marLeft w:val="0"/>
          <w:marRight w:val="0"/>
          <w:marTop w:val="0"/>
          <w:marBottom w:val="0"/>
          <w:divBdr>
            <w:top w:val="none" w:sz="0" w:space="0" w:color="auto"/>
            <w:left w:val="none" w:sz="0" w:space="0" w:color="auto"/>
            <w:bottom w:val="none" w:sz="0" w:space="0" w:color="auto"/>
            <w:right w:val="none" w:sz="0" w:space="0" w:color="auto"/>
          </w:divBdr>
        </w:div>
        <w:div w:id="505943844">
          <w:marLeft w:val="0"/>
          <w:marRight w:val="0"/>
          <w:marTop w:val="0"/>
          <w:marBottom w:val="0"/>
          <w:divBdr>
            <w:top w:val="none" w:sz="0" w:space="0" w:color="auto"/>
            <w:left w:val="none" w:sz="0" w:space="0" w:color="auto"/>
            <w:bottom w:val="none" w:sz="0" w:space="0" w:color="auto"/>
            <w:right w:val="none" w:sz="0" w:space="0" w:color="auto"/>
          </w:divBdr>
        </w:div>
        <w:div w:id="680935740">
          <w:marLeft w:val="0"/>
          <w:marRight w:val="0"/>
          <w:marTop w:val="0"/>
          <w:marBottom w:val="0"/>
          <w:divBdr>
            <w:top w:val="none" w:sz="0" w:space="0" w:color="auto"/>
            <w:left w:val="none" w:sz="0" w:space="0" w:color="auto"/>
            <w:bottom w:val="none" w:sz="0" w:space="0" w:color="auto"/>
            <w:right w:val="none" w:sz="0" w:space="0" w:color="auto"/>
          </w:divBdr>
        </w:div>
        <w:div w:id="865413610">
          <w:marLeft w:val="0"/>
          <w:marRight w:val="0"/>
          <w:marTop w:val="0"/>
          <w:marBottom w:val="0"/>
          <w:divBdr>
            <w:top w:val="none" w:sz="0" w:space="0" w:color="auto"/>
            <w:left w:val="none" w:sz="0" w:space="0" w:color="auto"/>
            <w:bottom w:val="none" w:sz="0" w:space="0" w:color="auto"/>
            <w:right w:val="none" w:sz="0" w:space="0" w:color="auto"/>
          </w:divBdr>
        </w:div>
        <w:div w:id="876888961">
          <w:marLeft w:val="0"/>
          <w:marRight w:val="0"/>
          <w:marTop w:val="0"/>
          <w:marBottom w:val="0"/>
          <w:divBdr>
            <w:top w:val="none" w:sz="0" w:space="0" w:color="auto"/>
            <w:left w:val="none" w:sz="0" w:space="0" w:color="auto"/>
            <w:bottom w:val="none" w:sz="0" w:space="0" w:color="auto"/>
            <w:right w:val="none" w:sz="0" w:space="0" w:color="auto"/>
          </w:divBdr>
        </w:div>
        <w:div w:id="949968571">
          <w:marLeft w:val="0"/>
          <w:marRight w:val="0"/>
          <w:marTop w:val="0"/>
          <w:marBottom w:val="0"/>
          <w:divBdr>
            <w:top w:val="none" w:sz="0" w:space="0" w:color="auto"/>
            <w:left w:val="none" w:sz="0" w:space="0" w:color="auto"/>
            <w:bottom w:val="none" w:sz="0" w:space="0" w:color="auto"/>
            <w:right w:val="none" w:sz="0" w:space="0" w:color="auto"/>
          </w:divBdr>
        </w:div>
        <w:div w:id="1105268062">
          <w:marLeft w:val="0"/>
          <w:marRight w:val="0"/>
          <w:marTop w:val="0"/>
          <w:marBottom w:val="0"/>
          <w:divBdr>
            <w:top w:val="none" w:sz="0" w:space="0" w:color="auto"/>
            <w:left w:val="none" w:sz="0" w:space="0" w:color="auto"/>
            <w:bottom w:val="none" w:sz="0" w:space="0" w:color="auto"/>
            <w:right w:val="none" w:sz="0" w:space="0" w:color="auto"/>
          </w:divBdr>
        </w:div>
        <w:div w:id="1107851192">
          <w:marLeft w:val="0"/>
          <w:marRight w:val="0"/>
          <w:marTop w:val="0"/>
          <w:marBottom w:val="0"/>
          <w:divBdr>
            <w:top w:val="none" w:sz="0" w:space="0" w:color="auto"/>
            <w:left w:val="none" w:sz="0" w:space="0" w:color="auto"/>
            <w:bottom w:val="none" w:sz="0" w:space="0" w:color="auto"/>
            <w:right w:val="none" w:sz="0" w:space="0" w:color="auto"/>
          </w:divBdr>
        </w:div>
        <w:div w:id="1207135210">
          <w:marLeft w:val="0"/>
          <w:marRight w:val="0"/>
          <w:marTop w:val="0"/>
          <w:marBottom w:val="0"/>
          <w:divBdr>
            <w:top w:val="none" w:sz="0" w:space="0" w:color="auto"/>
            <w:left w:val="none" w:sz="0" w:space="0" w:color="auto"/>
            <w:bottom w:val="none" w:sz="0" w:space="0" w:color="auto"/>
            <w:right w:val="none" w:sz="0" w:space="0" w:color="auto"/>
          </w:divBdr>
        </w:div>
        <w:div w:id="1372458839">
          <w:marLeft w:val="0"/>
          <w:marRight w:val="0"/>
          <w:marTop w:val="0"/>
          <w:marBottom w:val="0"/>
          <w:divBdr>
            <w:top w:val="none" w:sz="0" w:space="0" w:color="auto"/>
            <w:left w:val="none" w:sz="0" w:space="0" w:color="auto"/>
            <w:bottom w:val="none" w:sz="0" w:space="0" w:color="auto"/>
            <w:right w:val="none" w:sz="0" w:space="0" w:color="auto"/>
          </w:divBdr>
        </w:div>
        <w:div w:id="1466659472">
          <w:marLeft w:val="0"/>
          <w:marRight w:val="0"/>
          <w:marTop w:val="0"/>
          <w:marBottom w:val="0"/>
          <w:divBdr>
            <w:top w:val="none" w:sz="0" w:space="0" w:color="auto"/>
            <w:left w:val="none" w:sz="0" w:space="0" w:color="auto"/>
            <w:bottom w:val="none" w:sz="0" w:space="0" w:color="auto"/>
            <w:right w:val="none" w:sz="0" w:space="0" w:color="auto"/>
          </w:divBdr>
        </w:div>
        <w:div w:id="1485126961">
          <w:marLeft w:val="0"/>
          <w:marRight w:val="0"/>
          <w:marTop w:val="0"/>
          <w:marBottom w:val="0"/>
          <w:divBdr>
            <w:top w:val="none" w:sz="0" w:space="0" w:color="auto"/>
            <w:left w:val="none" w:sz="0" w:space="0" w:color="auto"/>
            <w:bottom w:val="none" w:sz="0" w:space="0" w:color="auto"/>
            <w:right w:val="none" w:sz="0" w:space="0" w:color="auto"/>
          </w:divBdr>
        </w:div>
        <w:div w:id="1563249768">
          <w:marLeft w:val="0"/>
          <w:marRight w:val="0"/>
          <w:marTop w:val="0"/>
          <w:marBottom w:val="0"/>
          <w:divBdr>
            <w:top w:val="none" w:sz="0" w:space="0" w:color="auto"/>
            <w:left w:val="none" w:sz="0" w:space="0" w:color="auto"/>
            <w:bottom w:val="none" w:sz="0" w:space="0" w:color="auto"/>
            <w:right w:val="none" w:sz="0" w:space="0" w:color="auto"/>
          </w:divBdr>
        </w:div>
        <w:div w:id="1711877910">
          <w:marLeft w:val="0"/>
          <w:marRight w:val="0"/>
          <w:marTop w:val="0"/>
          <w:marBottom w:val="0"/>
          <w:divBdr>
            <w:top w:val="none" w:sz="0" w:space="0" w:color="auto"/>
            <w:left w:val="none" w:sz="0" w:space="0" w:color="auto"/>
            <w:bottom w:val="none" w:sz="0" w:space="0" w:color="auto"/>
            <w:right w:val="none" w:sz="0" w:space="0" w:color="auto"/>
          </w:divBdr>
        </w:div>
        <w:div w:id="1717002592">
          <w:marLeft w:val="0"/>
          <w:marRight w:val="0"/>
          <w:marTop w:val="0"/>
          <w:marBottom w:val="0"/>
          <w:divBdr>
            <w:top w:val="none" w:sz="0" w:space="0" w:color="auto"/>
            <w:left w:val="none" w:sz="0" w:space="0" w:color="auto"/>
            <w:bottom w:val="none" w:sz="0" w:space="0" w:color="auto"/>
            <w:right w:val="none" w:sz="0" w:space="0" w:color="auto"/>
          </w:divBdr>
        </w:div>
        <w:div w:id="1737970700">
          <w:marLeft w:val="0"/>
          <w:marRight w:val="0"/>
          <w:marTop w:val="0"/>
          <w:marBottom w:val="0"/>
          <w:divBdr>
            <w:top w:val="none" w:sz="0" w:space="0" w:color="auto"/>
            <w:left w:val="none" w:sz="0" w:space="0" w:color="auto"/>
            <w:bottom w:val="none" w:sz="0" w:space="0" w:color="auto"/>
            <w:right w:val="none" w:sz="0" w:space="0" w:color="auto"/>
          </w:divBdr>
        </w:div>
        <w:div w:id="1762988154">
          <w:marLeft w:val="0"/>
          <w:marRight w:val="0"/>
          <w:marTop w:val="0"/>
          <w:marBottom w:val="0"/>
          <w:divBdr>
            <w:top w:val="none" w:sz="0" w:space="0" w:color="auto"/>
            <w:left w:val="none" w:sz="0" w:space="0" w:color="auto"/>
            <w:bottom w:val="none" w:sz="0" w:space="0" w:color="auto"/>
            <w:right w:val="none" w:sz="0" w:space="0" w:color="auto"/>
          </w:divBdr>
        </w:div>
        <w:div w:id="1913078220">
          <w:marLeft w:val="0"/>
          <w:marRight w:val="0"/>
          <w:marTop w:val="0"/>
          <w:marBottom w:val="0"/>
          <w:divBdr>
            <w:top w:val="none" w:sz="0" w:space="0" w:color="auto"/>
            <w:left w:val="none" w:sz="0" w:space="0" w:color="auto"/>
            <w:bottom w:val="none" w:sz="0" w:space="0" w:color="auto"/>
            <w:right w:val="none" w:sz="0" w:space="0" w:color="auto"/>
          </w:divBdr>
        </w:div>
        <w:div w:id="1918008942">
          <w:marLeft w:val="0"/>
          <w:marRight w:val="0"/>
          <w:marTop w:val="0"/>
          <w:marBottom w:val="0"/>
          <w:divBdr>
            <w:top w:val="none" w:sz="0" w:space="0" w:color="auto"/>
            <w:left w:val="none" w:sz="0" w:space="0" w:color="auto"/>
            <w:bottom w:val="none" w:sz="0" w:space="0" w:color="auto"/>
            <w:right w:val="none" w:sz="0" w:space="0" w:color="auto"/>
          </w:divBdr>
        </w:div>
        <w:div w:id="2083873748">
          <w:marLeft w:val="0"/>
          <w:marRight w:val="0"/>
          <w:marTop w:val="0"/>
          <w:marBottom w:val="0"/>
          <w:divBdr>
            <w:top w:val="none" w:sz="0" w:space="0" w:color="auto"/>
            <w:left w:val="none" w:sz="0" w:space="0" w:color="auto"/>
            <w:bottom w:val="none" w:sz="0" w:space="0" w:color="auto"/>
            <w:right w:val="none" w:sz="0" w:space="0" w:color="auto"/>
          </w:divBdr>
        </w:div>
        <w:div w:id="2100248235">
          <w:marLeft w:val="0"/>
          <w:marRight w:val="0"/>
          <w:marTop w:val="0"/>
          <w:marBottom w:val="0"/>
          <w:divBdr>
            <w:top w:val="none" w:sz="0" w:space="0" w:color="auto"/>
            <w:left w:val="none" w:sz="0" w:space="0" w:color="auto"/>
            <w:bottom w:val="none" w:sz="0" w:space="0" w:color="auto"/>
            <w:right w:val="none" w:sz="0" w:space="0" w:color="auto"/>
          </w:divBdr>
        </w:div>
      </w:divsChild>
    </w:div>
    <w:div w:id="354305514">
      <w:bodyDiv w:val="1"/>
      <w:marLeft w:val="0"/>
      <w:marRight w:val="0"/>
      <w:marTop w:val="0"/>
      <w:marBottom w:val="0"/>
      <w:divBdr>
        <w:top w:val="none" w:sz="0" w:space="0" w:color="auto"/>
        <w:left w:val="none" w:sz="0" w:space="0" w:color="auto"/>
        <w:bottom w:val="none" w:sz="0" w:space="0" w:color="auto"/>
        <w:right w:val="none" w:sz="0" w:space="0" w:color="auto"/>
      </w:divBdr>
    </w:div>
    <w:div w:id="367535234">
      <w:bodyDiv w:val="1"/>
      <w:marLeft w:val="0"/>
      <w:marRight w:val="0"/>
      <w:marTop w:val="0"/>
      <w:marBottom w:val="0"/>
      <w:divBdr>
        <w:top w:val="none" w:sz="0" w:space="0" w:color="auto"/>
        <w:left w:val="none" w:sz="0" w:space="0" w:color="auto"/>
        <w:bottom w:val="none" w:sz="0" w:space="0" w:color="auto"/>
        <w:right w:val="none" w:sz="0" w:space="0" w:color="auto"/>
      </w:divBdr>
      <w:divsChild>
        <w:div w:id="904335835">
          <w:marLeft w:val="0"/>
          <w:marRight w:val="0"/>
          <w:marTop w:val="0"/>
          <w:marBottom w:val="0"/>
          <w:divBdr>
            <w:top w:val="none" w:sz="0" w:space="0" w:color="auto"/>
            <w:left w:val="none" w:sz="0" w:space="0" w:color="auto"/>
            <w:bottom w:val="none" w:sz="0" w:space="0" w:color="auto"/>
            <w:right w:val="none" w:sz="0" w:space="0" w:color="auto"/>
          </w:divBdr>
          <w:divsChild>
            <w:div w:id="205010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384">
      <w:bodyDiv w:val="1"/>
      <w:marLeft w:val="0"/>
      <w:marRight w:val="0"/>
      <w:marTop w:val="0"/>
      <w:marBottom w:val="0"/>
      <w:divBdr>
        <w:top w:val="none" w:sz="0" w:space="0" w:color="auto"/>
        <w:left w:val="none" w:sz="0" w:space="0" w:color="auto"/>
        <w:bottom w:val="none" w:sz="0" w:space="0" w:color="auto"/>
        <w:right w:val="none" w:sz="0" w:space="0" w:color="auto"/>
      </w:divBdr>
    </w:div>
    <w:div w:id="391537244">
      <w:bodyDiv w:val="1"/>
      <w:marLeft w:val="0"/>
      <w:marRight w:val="0"/>
      <w:marTop w:val="0"/>
      <w:marBottom w:val="0"/>
      <w:divBdr>
        <w:top w:val="none" w:sz="0" w:space="0" w:color="auto"/>
        <w:left w:val="none" w:sz="0" w:space="0" w:color="auto"/>
        <w:bottom w:val="none" w:sz="0" w:space="0" w:color="auto"/>
        <w:right w:val="none" w:sz="0" w:space="0" w:color="auto"/>
      </w:divBdr>
      <w:divsChild>
        <w:div w:id="457113714">
          <w:marLeft w:val="0"/>
          <w:marRight w:val="0"/>
          <w:marTop w:val="0"/>
          <w:marBottom w:val="0"/>
          <w:divBdr>
            <w:top w:val="none" w:sz="0" w:space="0" w:color="auto"/>
            <w:left w:val="none" w:sz="0" w:space="0" w:color="auto"/>
            <w:bottom w:val="none" w:sz="0" w:space="0" w:color="auto"/>
            <w:right w:val="none" w:sz="0" w:space="0" w:color="auto"/>
          </w:divBdr>
          <w:divsChild>
            <w:div w:id="168177942">
              <w:marLeft w:val="0"/>
              <w:marRight w:val="0"/>
              <w:marTop w:val="0"/>
              <w:marBottom w:val="0"/>
              <w:divBdr>
                <w:top w:val="none" w:sz="0" w:space="0" w:color="auto"/>
                <w:left w:val="none" w:sz="0" w:space="0" w:color="auto"/>
                <w:bottom w:val="none" w:sz="0" w:space="0" w:color="auto"/>
                <w:right w:val="none" w:sz="0" w:space="0" w:color="auto"/>
              </w:divBdr>
            </w:div>
            <w:div w:id="1467551292">
              <w:marLeft w:val="0"/>
              <w:marRight w:val="0"/>
              <w:marTop w:val="0"/>
              <w:marBottom w:val="0"/>
              <w:divBdr>
                <w:top w:val="none" w:sz="0" w:space="0" w:color="auto"/>
                <w:left w:val="none" w:sz="0" w:space="0" w:color="auto"/>
                <w:bottom w:val="none" w:sz="0" w:space="0" w:color="auto"/>
                <w:right w:val="none" w:sz="0" w:space="0" w:color="auto"/>
              </w:divBdr>
              <w:divsChild>
                <w:div w:id="11110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912982">
          <w:marLeft w:val="0"/>
          <w:marRight w:val="0"/>
          <w:marTop w:val="0"/>
          <w:marBottom w:val="0"/>
          <w:divBdr>
            <w:top w:val="none" w:sz="0" w:space="0" w:color="auto"/>
            <w:left w:val="none" w:sz="0" w:space="0" w:color="auto"/>
            <w:bottom w:val="none" w:sz="0" w:space="0" w:color="auto"/>
            <w:right w:val="none" w:sz="0" w:space="0" w:color="auto"/>
          </w:divBdr>
          <w:divsChild>
            <w:div w:id="1767798770">
              <w:marLeft w:val="0"/>
              <w:marRight w:val="0"/>
              <w:marTop w:val="0"/>
              <w:marBottom w:val="0"/>
              <w:divBdr>
                <w:top w:val="none" w:sz="0" w:space="0" w:color="auto"/>
                <w:left w:val="none" w:sz="0" w:space="0" w:color="auto"/>
                <w:bottom w:val="none" w:sz="0" w:space="0" w:color="auto"/>
                <w:right w:val="none" w:sz="0" w:space="0" w:color="auto"/>
              </w:divBdr>
            </w:div>
            <w:div w:id="202049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851916">
      <w:bodyDiv w:val="1"/>
      <w:marLeft w:val="0"/>
      <w:marRight w:val="0"/>
      <w:marTop w:val="0"/>
      <w:marBottom w:val="0"/>
      <w:divBdr>
        <w:top w:val="none" w:sz="0" w:space="0" w:color="auto"/>
        <w:left w:val="none" w:sz="0" w:space="0" w:color="auto"/>
        <w:bottom w:val="none" w:sz="0" w:space="0" w:color="auto"/>
        <w:right w:val="none" w:sz="0" w:space="0" w:color="auto"/>
      </w:divBdr>
      <w:divsChild>
        <w:div w:id="211158366">
          <w:marLeft w:val="0"/>
          <w:marRight w:val="0"/>
          <w:marTop w:val="0"/>
          <w:marBottom w:val="0"/>
          <w:divBdr>
            <w:top w:val="none" w:sz="0" w:space="0" w:color="auto"/>
            <w:left w:val="none" w:sz="0" w:space="0" w:color="auto"/>
            <w:bottom w:val="none" w:sz="0" w:space="0" w:color="auto"/>
            <w:right w:val="none" w:sz="0" w:space="0" w:color="auto"/>
          </w:divBdr>
          <w:divsChild>
            <w:div w:id="853879809">
              <w:marLeft w:val="0"/>
              <w:marRight w:val="0"/>
              <w:marTop w:val="0"/>
              <w:marBottom w:val="0"/>
              <w:divBdr>
                <w:top w:val="none" w:sz="0" w:space="0" w:color="auto"/>
                <w:left w:val="none" w:sz="0" w:space="0" w:color="auto"/>
                <w:bottom w:val="none" w:sz="0" w:space="0" w:color="auto"/>
                <w:right w:val="none" w:sz="0" w:space="0" w:color="auto"/>
              </w:divBdr>
            </w:div>
            <w:div w:id="1015810185">
              <w:marLeft w:val="0"/>
              <w:marRight w:val="0"/>
              <w:marTop w:val="0"/>
              <w:marBottom w:val="0"/>
              <w:divBdr>
                <w:top w:val="none" w:sz="0" w:space="0" w:color="auto"/>
                <w:left w:val="none" w:sz="0" w:space="0" w:color="auto"/>
                <w:bottom w:val="none" w:sz="0" w:space="0" w:color="auto"/>
                <w:right w:val="none" w:sz="0" w:space="0" w:color="auto"/>
              </w:divBdr>
            </w:div>
          </w:divsChild>
        </w:div>
        <w:div w:id="962540068">
          <w:marLeft w:val="0"/>
          <w:marRight w:val="0"/>
          <w:marTop w:val="0"/>
          <w:marBottom w:val="0"/>
          <w:divBdr>
            <w:top w:val="none" w:sz="0" w:space="0" w:color="auto"/>
            <w:left w:val="none" w:sz="0" w:space="0" w:color="auto"/>
            <w:bottom w:val="none" w:sz="0" w:space="0" w:color="auto"/>
            <w:right w:val="none" w:sz="0" w:space="0" w:color="auto"/>
          </w:divBdr>
          <w:divsChild>
            <w:div w:id="223566606">
              <w:marLeft w:val="0"/>
              <w:marRight w:val="0"/>
              <w:marTop w:val="0"/>
              <w:marBottom w:val="0"/>
              <w:divBdr>
                <w:top w:val="none" w:sz="0" w:space="0" w:color="auto"/>
                <w:left w:val="none" w:sz="0" w:space="0" w:color="auto"/>
                <w:bottom w:val="none" w:sz="0" w:space="0" w:color="auto"/>
                <w:right w:val="none" w:sz="0" w:space="0" w:color="auto"/>
              </w:divBdr>
              <w:divsChild>
                <w:div w:id="206531478">
                  <w:marLeft w:val="0"/>
                  <w:marRight w:val="0"/>
                  <w:marTop w:val="0"/>
                  <w:marBottom w:val="0"/>
                  <w:divBdr>
                    <w:top w:val="none" w:sz="0" w:space="0" w:color="auto"/>
                    <w:left w:val="none" w:sz="0" w:space="0" w:color="auto"/>
                    <w:bottom w:val="none" w:sz="0" w:space="0" w:color="auto"/>
                    <w:right w:val="none" w:sz="0" w:space="0" w:color="auto"/>
                  </w:divBdr>
                </w:div>
              </w:divsChild>
            </w:div>
            <w:div w:id="1393507009">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 w:id="432045541">
      <w:bodyDiv w:val="1"/>
      <w:marLeft w:val="0"/>
      <w:marRight w:val="0"/>
      <w:marTop w:val="0"/>
      <w:marBottom w:val="0"/>
      <w:divBdr>
        <w:top w:val="none" w:sz="0" w:space="0" w:color="auto"/>
        <w:left w:val="none" w:sz="0" w:space="0" w:color="auto"/>
        <w:bottom w:val="none" w:sz="0" w:space="0" w:color="auto"/>
        <w:right w:val="none" w:sz="0" w:space="0" w:color="auto"/>
      </w:divBdr>
      <w:divsChild>
        <w:div w:id="512033826">
          <w:marLeft w:val="0"/>
          <w:marRight w:val="0"/>
          <w:marTop w:val="0"/>
          <w:marBottom w:val="0"/>
          <w:divBdr>
            <w:top w:val="none" w:sz="0" w:space="0" w:color="auto"/>
            <w:left w:val="none" w:sz="0" w:space="0" w:color="auto"/>
            <w:bottom w:val="none" w:sz="0" w:space="0" w:color="auto"/>
            <w:right w:val="none" w:sz="0" w:space="0" w:color="auto"/>
          </w:divBdr>
          <w:divsChild>
            <w:div w:id="1097094631">
              <w:marLeft w:val="0"/>
              <w:marRight w:val="0"/>
              <w:marTop w:val="0"/>
              <w:marBottom w:val="0"/>
              <w:divBdr>
                <w:top w:val="none" w:sz="0" w:space="0" w:color="auto"/>
                <w:left w:val="none" w:sz="0" w:space="0" w:color="auto"/>
                <w:bottom w:val="none" w:sz="0" w:space="0" w:color="auto"/>
                <w:right w:val="none" w:sz="0" w:space="0" w:color="auto"/>
              </w:divBdr>
              <w:divsChild>
                <w:div w:id="2025012523">
                  <w:marLeft w:val="0"/>
                  <w:marRight w:val="0"/>
                  <w:marTop w:val="0"/>
                  <w:marBottom w:val="0"/>
                  <w:divBdr>
                    <w:top w:val="none" w:sz="0" w:space="0" w:color="auto"/>
                    <w:left w:val="none" w:sz="0" w:space="0" w:color="auto"/>
                    <w:bottom w:val="none" w:sz="0" w:space="0" w:color="auto"/>
                    <w:right w:val="none" w:sz="0" w:space="0" w:color="auto"/>
                  </w:divBdr>
                </w:div>
              </w:divsChild>
            </w:div>
            <w:div w:id="2041474532">
              <w:marLeft w:val="0"/>
              <w:marRight w:val="0"/>
              <w:marTop w:val="0"/>
              <w:marBottom w:val="0"/>
              <w:divBdr>
                <w:top w:val="none" w:sz="0" w:space="0" w:color="auto"/>
                <w:left w:val="none" w:sz="0" w:space="0" w:color="auto"/>
                <w:bottom w:val="none" w:sz="0" w:space="0" w:color="auto"/>
                <w:right w:val="none" w:sz="0" w:space="0" w:color="auto"/>
              </w:divBdr>
            </w:div>
          </w:divsChild>
        </w:div>
        <w:div w:id="1734499017">
          <w:marLeft w:val="0"/>
          <w:marRight w:val="0"/>
          <w:marTop w:val="0"/>
          <w:marBottom w:val="0"/>
          <w:divBdr>
            <w:top w:val="none" w:sz="0" w:space="0" w:color="auto"/>
            <w:left w:val="none" w:sz="0" w:space="0" w:color="auto"/>
            <w:bottom w:val="none" w:sz="0" w:space="0" w:color="auto"/>
            <w:right w:val="none" w:sz="0" w:space="0" w:color="auto"/>
          </w:divBdr>
          <w:divsChild>
            <w:div w:id="1578243743">
              <w:marLeft w:val="0"/>
              <w:marRight w:val="0"/>
              <w:marTop w:val="0"/>
              <w:marBottom w:val="0"/>
              <w:divBdr>
                <w:top w:val="none" w:sz="0" w:space="0" w:color="auto"/>
                <w:left w:val="none" w:sz="0" w:space="0" w:color="auto"/>
                <w:bottom w:val="none" w:sz="0" w:space="0" w:color="auto"/>
                <w:right w:val="none" w:sz="0" w:space="0" w:color="auto"/>
              </w:divBdr>
            </w:div>
            <w:div w:id="184223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516357">
      <w:bodyDiv w:val="1"/>
      <w:marLeft w:val="0"/>
      <w:marRight w:val="0"/>
      <w:marTop w:val="0"/>
      <w:marBottom w:val="0"/>
      <w:divBdr>
        <w:top w:val="none" w:sz="0" w:space="0" w:color="auto"/>
        <w:left w:val="none" w:sz="0" w:space="0" w:color="auto"/>
        <w:bottom w:val="none" w:sz="0" w:space="0" w:color="auto"/>
        <w:right w:val="none" w:sz="0" w:space="0" w:color="auto"/>
      </w:divBdr>
    </w:div>
    <w:div w:id="518203343">
      <w:bodyDiv w:val="1"/>
      <w:marLeft w:val="0"/>
      <w:marRight w:val="0"/>
      <w:marTop w:val="0"/>
      <w:marBottom w:val="0"/>
      <w:divBdr>
        <w:top w:val="none" w:sz="0" w:space="0" w:color="auto"/>
        <w:left w:val="none" w:sz="0" w:space="0" w:color="auto"/>
        <w:bottom w:val="none" w:sz="0" w:space="0" w:color="auto"/>
        <w:right w:val="none" w:sz="0" w:space="0" w:color="auto"/>
      </w:divBdr>
    </w:div>
    <w:div w:id="550121135">
      <w:bodyDiv w:val="1"/>
      <w:marLeft w:val="0"/>
      <w:marRight w:val="0"/>
      <w:marTop w:val="0"/>
      <w:marBottom w:val="0"/>
      <w:divBdr>
        <w:top w:val="none" w:sz="0" w:space="0" w:color="auto"/>
        <w:left w:val="none" w:sz="0" w:space="0" w:color="auto"/>
        <w:bottom w:val="none" w:sz="0" w:space="0" w:color="auto"/>
        <w:right w:val="none" w:sz="0" w:space="0" w:color="auto"/>
      </w:divBdr>
    </w:div>
    <w:div w:id="585462255">
      <w:bodyDiv w:val="1"/>
      <w:marLeft w:val="0"/>
      <w:marRight w:val="0"/>
      <w:marTop w:val="0"/>
      <w:marBottom w:val="0"/>
      <w:divBdr>
        <w:top w:val="none" w:sz="0" w:space="0" w:color="auto"/>
        <w:left w:val="none" w:sz="0" w:space="0" w:color="auto"/>
        <w:bottom w:val="none" w:sz="0" w:space="0" w:color="auto"/>
        <w:right w:val="none" w:sz="0" w:space="0" w:color="auto"/>
      </w:divBdr>
    </w:div>
    <w:div w:id="586616071">
      <w:bodyDiv w:val="1"/>
      <w:marLeft w:val="0"/>
      <w:marRight w:val="0"/>
      <w:marTop w:val="0"/>
      <w:marBottom w:val="0"/>
      <w:divBdr>
        <w:top w:val="none" w:sz="0" w:space="0" w:color="auto"/>
        <w:left w:val="none" w:sz="0" w:space="0" w:color="auto"/>
        <w:bottom w:val="none" w:sz="0" w:space="0" w:color="auto"/>
        <w:right w:val="none" w:sz="0" w:space="0" w:color="auto"/>
      </w:divBdr>
    </w:div>
    <w:div w:id="624504125">
      <w:bodyDiv w:val="1"/>
      <w:marLeft w:val="0"/>
      <w:marRight w:val="0"/>
      <w:marTop w:val="0"/>
      <w:marBottom w:val="0"/>
      <w:divBdr>
        <w:top w:val="none" w:sz="0" w:space="0" w:color="auto"/>
        <w:left w:val="none" w:sz="0" w:space="0" w:color="auto"/>
        <w:bottom w:val="none" w:sz="0" w:space="0" w:color="auto"/>
        <w:right w:val="none" w:sz="0" w:space="0" w:color="auto"/>
      </w:divBdr>
      <w:divsChild>
        <w:div w:id="858281250">
          <w:marLeft w:val="0"/>
          <w:marRight w:val="0"/>
          <w:marTop w:val="0"/>
          <w:marBottom w:val="0"/>
          <w:divBdr>
            <w:top w:val="none" w:sz="0" w:space="0" w:color="auto"/>
            <w:left w:val="none" w:sz="0" w:space="0" w:color="auto"/>
            <w:bottom w:val="none" w:sz="0" w:space="0" w:color="auto"/>
            <w:right w:val="none" w:sz="0" w:space="0" w:color="auto"/>
          </w:divBdr>
          <w:divsChild>
            <w:div w:id="125239451">
              <w:marLeft w:val="0"/>
              <w:marRight w:val="0"/>
              <w:marTop w:val="0"/>
              <w:marBottom w:val="0"/>
              <w:divBdr>
                <w:top w:val="none" w:sz="0" w:space="0" w:color="auto"/>
                <w:left w:val="none" w:sz="0" w:space="0" w:color="auto"/>
                <w:bottom w:val="none" w:sz="0" w:space="0" w:color="auto"/>
                <w:right w:val="none" w:sz="0" w:space="0" w:color="auto"/>
              </w:divBdr>
              <w:divsChild>
                <w:div w:id="1494877408">
                  <w:marLeft w:val="0"/>
                  <w:marRight w:val="0"/>
                  <w:marTop w:val="0"/>
                  <w:marBottom w:val="0"/>
                  <w:divBdr>
                    <w:top w:val="none" w:sz="0" w:space="0" w:color="auto"/>
                    <w:left w:val="none" w:sz="0" w:space="0" w:color="auto"/>
                    <w:bottom w:val="none" w:sz="0" w:space="0" w:color="auto"/>
                    <w:right w:val="none" w:sz="0" w:space="0" w:color="auto"/>
                  </w:divBdr>
                </w:div>
              </w:divsChild>
            </w:div>
            <w:div w:id="1378969362">
              <w:marLeft w:val="0"/>
              <w:marRight w:val="240"/>
              <w:marTop w:val="0"/>
              <w:marBottom w:val="0"/>
              <w:divBdr>
                <w:top w:val="none" w:sz="0" w:space="0" w:color="auto"/>
                <w:left w:val="none" w:sz="0" w:space="0" w:color="auto"/>
                <w:bottom w:val="none" w:sz="0" w:space="0" w:color="auto"/>
                <w:right w:val="none" w:sz="0" w:space="0" w:color="auto"/>
              </w:divBdr>
            </w:div>
          </w:divsChild>
        </w:div>
        <w:div w:id="1561138469">
          <w:marLeft w:val="0"/>
          <w:marRight w:val="0"/>
          <w:marTop w:val="0"/>
          <w:marBottom w:val="0"/>
          <w:divBdr>
            <w:top w:val="none" w:sz="0" w:space="0" w:color="auto"/>
            <w:left w:val="none" w:sz="0" w:space="0" w:color="auto"/>
            <w:bottom w:val="none" w:sz="0" w:space="0" w:color="auto"/>
            <w:right w:val="none" w:sz="0" w:space="0" w:color="auto"/>
          </w:divBdr>
          <w:divsChild>
            <w:div w:id="100690938">
              <w:marLeft w:val="0"/>
              <w:marRight w:val="0"/>
              <w:marTop w:val="0"/>
              <w:marBottom w:val="0"/>
              <w:divBdr>
                <w:top w:val="none" w:sz="0" w:space="0" w:color="auto"/>
                <w:left w:val="none" w:sz="0" w:space="0" w:color="auto"/>
                <w:bottom w:val="none" w:sz="0" w:space="0" w:color="auto"/>
                <w:right w:val="none" w:sz="0" w:space="0" w:color="auto"/>
              </w:divBdr>
            </w:div>
            <w:div w:id="187453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245910">
      <w:bodyDiv w:val="1"/>
      <w:marLeft w:val="0"/>
      <w:marRight w:val="0"/>
      <w:marTop w:val="0"/>
      <w:marBottom w:val="0"/>
      <w:divBdr>
        <w:top w:val="none" w:sz="0" w:space="0" w:color="auto"/>
        <w:left w:val="none" w:sz="0" w:space="0" w:color="auto"/>
        <w:bottom w:val="none" w:sz="0" w:space="0" w:color="auto"/>
        <w:right w:val="none" w:sz="0" w:space="0" w:color="auto"/>
      </w:divBdr>
    </w:div>
    <w:div w:id="679284056">
      <w:bodyDiv w:val="1"/>
      <w:marLeft w:val="0"/>
      <w:marRight w:val="0"/>
      <w:marTop w:val="0"/>
      <w:marBottom w:val="0"/>
      <w:divBdr>
        <w:top w:val="none" w:sz="0" w:space="0" w:color="auto"/>
        <w:left w:val="none" w:sz="0" w:space="0" w:color="auto"/>
        <w:bottom w:val="none" w:sz="0" w:space="0" w:color="auto"/>
        <w:right w:val="none" w:sz="0" w:space="0" w:color="auto"/>
      </w:divBdr>
    </w:div>
    <w:div w:id="732312415">
      <w:bodyDiv w:val="1"/>
      <w:marLeft w:val="0"/>
      <w:marRight w:val="0"/>
      <w:marTop w:val="0"/>
      <w:marBottom w:val="0"/>
      <w:divBdr>
        <w:top w:val="none" w:sz="0" w:space="0" w:color="auto"/>
        <w:left w:val="none" w:sz="0" w:space="0" w:color="auto"/>
        <w:bottom w:val="none" w:sz="0" w:space="0" w:color="auto"/>
        <w:right w:val="none" w:sz="0" w:space="0" w:color="auto"/>
      </w:divBdr>
    </w:div>
    <w:div w:id="740177124">
      <w:bodyDiv w:val="1"/>
      <w:marLeft w:val="0"/>
      <w:marRight w:val="0"/>
      <w:marTop w:val="0"/>
      <w:marBottom w:val="0"/>
      <w:divBdr>
        <w:top w:val="none" w:sz="0" w:space="0" w:color="auto"/>
        <w:left w:val="none" w:sz="0" w:space="0" w:color="auto"/>
        <w:bottom w:val="none" w:sz="0" w:space="0" w:color="auto"/>
        <w:right w:val="none" w:sz="0" w:space="0" w:color="auto"/>
      </w:divBdr>
      <w:divsChild>
        <w:div w:id="111361153">
          <w:marLeft w:val="0"/>
          <w:marRight w:val="0"/>
          <w:marTop w:val="0"/>
          <w:marBottom w:val="0"/>
          <w:divBdr>
            <w:top w:val="none" w:sz="0" w:space="0" w:color="auto"/>
            <w:left w:val="none" w:sz="0" w:space="0" w:color="auto"/>
            <w:bottom w:val="none" w:sz="0" w:space="0" w:color="auto"/>
            <w:right w:val="none" w:sz="0" w:space="0" w:color="auto"/>
          </w:divBdr>
          <w:divsChild>
            <w:div w:id="141654041">
              <w:marLeft w:val="0"/>
              <w:marRight w:val="0"/>
              <w:marTop w:val="0"/>
              <w:marBottom w:val="0"/>
              <w:divBdr>
                <w:top w:val="none" w:sz="0" w:space="0" w:color="auto"/>
                <w:left w:val="none" w:sz="0" w:space="0" w:color="auto"/>
                <w:bottom w:val="none" w:sz="0" w:space="0" w:color="auto"/>
                <w:right w:val="none" w:sz="0" w:space="0" w:color="auto"/>
              </w:divBdr>
            </w:div>
            <w:div w:id="1133446752">
              <w:marLeft w:val="0"/>
              <w:marRight w:val="0"/>
              <w:marTop w:val="0"/>
              <w:marBottom w:val="0"/>
              <w:divBdr>
                <w:top w:val="none" w:sz="0" w:space="0" w:color="auto"/>
                <w:left w:val="none" w:sz="0" w:space="0" w:color="auto"/>
                <w:bottom w:val="none" w:sz="0" w:space="0" w:color="auto"/>
                <w:right w:val="none" w:sz="0" w:space="0" w:color="auto"/>
              </w:divBdr>
            </w:div>
          </w:divsChild>
        </w:div>
        <w:div w:id="353925967">
          <w:marLeft w:val="0"/>
          <w:marRight w:val="0"/>
          <w:marTop w:val="0"/>
          <w:marBottom w:val="0"/>
          <w:divBdr>
            <w:top w:val="none" w:sz="0" w:space="0" w:color="auto"/>
            <w:left w:val="none" w:sz="0" w:space="0" w:color="auto"/>
            <w:bottom w:val="none" w:sz="0" w:space="0" w:color="auto"/>
            <w:right w:val="none" w:sz="0" w:space="0" w:color="auto"/>
          </w:divBdr>
          <w:divsChild>
            <w:div w:id="731391383">
              <w:marLeft w:val="0"/>
              <w:marRight w:val="0"/>
              <w:marTop w:val="0"/>
              <w:marBottom w:val="0"/>
              <w:divBdr>
                <w:top w:val="none" w:sz="0" w:space="0" w:color="auto"/>
                <w:left w:val="none" w:sz="0" w:space="0" w:color="auto"/>
                <w:bottom w:val="none" w:sz="0" w:space="0" w:color="auto"/>
                <w:right w:val="none" w:sz="0" w:space="0" w:color="auto"/>
              </w:divBdr>
              <w:divsChild>
                <w:div w:id="1899168896">
                  <w:marLeft w:val="0"/>
                  <w:marRight w:val="0"/>
                  <w:marTop w:val="0"/>
                  <w:marBottom w:val="0"/>
                  <w:divBdr>
                    <w:top w:val="none" w:sz="0" w:space="0" w:color="auto"/>
                    <w:left w:val="none" w:sz="0" w:space="0" w:color="auto"/>
                    <w:bottom w:val="none" w:sz="0" w:space="0" w:color="auto"/>
                    <w:right w:val="none" w:sz="0" w:space="0" w:color="auto"/>
                  </w:divBdr>
                </w:div>
              </w:divsChild>
            </w:div>
            <w:div w:id="95795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72435">
      <w:bodyDiv w:val="1"/>
      <w:marLeft w:val="0"/>
      <w:marRight w:val="0"/>
      <w:marTop w:val="0"/>
      <w:marBottom w:val="0"/>
      <w:divBdr>
        <w:top w:val="none" w:sz="0" w:space="0" w:color="auto"/>
        <w:left w:val="none" w:sz="0" w:space="0" w:color="auto"/>
        <w:bottom w:val="none" w:sz="0" w:space="0" w:color="auto"/>
        <w:right w:val="none" w:sz="0" w:space="0" w:color="auto"/>
      </w:divBdr>
      <w:divsChild>
        <w:div w:id="545601176">
          <w:marLeft w:val="0"/>
          <w:marRight w:val="0"/>
          <w:marTop w:val="0"/>
          <w:marBottom w:val="0"/>
          <w:divBdr>
            <w:top w:val="none" w:sz="0" w:space="0" w:color="auto"/>
            <w:left w:val="none" w:sz="0" w:space="0" w:color="auto"/>
            <w:bottom w:val="none" w:sz="0" w:space="0" w:color="auto"/>
            <w:right w:val="none" w:sz="0" w:space="0" w:color="auto"/>
          </w:divBdr>
          <w:divsChild>
            <w:div w:id="1083068717">
              <w:marLeft w:val="0"/>
              <w:marRight w:val="0"/>
              <w:marTop w:val="0"/>
              <w:marBottom w:val="0"/>
              <w:divBdr>
                <w:top w:val="none" w:sz="0" w:space="0" w:color="auto"/>
                <w:left w:val="none" w:sz="0" w:space="0" w:color="auto"/>
                <w:bottom w:val="none" w:sz="0" w:space="0" w:color="auto"/>
                <w:right w:val="none" w:sz="0" w:space="0" w:color="auto"/>
              </w:divBdr>
            </w:div>
            <w:div w:id="1367561219">
              <w:marLeft w:val="0"/>
              <w:marRight w:val="0"/>
              <w:marTop w:val="0"/>
              <w:marBottom w:val="0"/>
              <w:divBdr>
                <w:top w:val="none" w:sz="0" w:space="0" w:color="auto"/>
                <w:left w:val="none" w:sz="0" w:space="0" w:color="auto"/>
                <w:bottom w:val="none" w:sz="0" w:space="0" w:color="auto"/>
                <w:right w:val="none" w:sz="0" w:space="0" w:color="auto"/>
              </w:divBdr>
            </w:div>
          </w:divsChild>
        </w:div>
        <w:div w:id="1703551743">
          <w:marLeft w:val="0"/>
          <w:marRight w:val="0"/>
          <w:marTop w:val="0"/>
          <w:marBottom w:val="0"/>
          <w:divBdr>
            <w:top w:val="none" w:sz="0" w:space="0" w:color="auto"/>
            <w:left w:val="none" w:sz="0" w:space="0" w:color="auto"/>
            <w:bottom w:val="none" w:sz="0" w:space="0" w:color="auto"/>
            <w:right w:val="none" w:sz="0" w:space="0" w:color="auto"/>
          </w:divBdr>
          <w:divsChild>
            <w:div w:id="1265651758">
              <w:marLeft w:val="0"/>
              <w:marRight w:val="0"/>
              <w:marTop w:val="0"/>
              <w:marBottom w:val="0"/>
              <w:divBdr>
                <w:top w:val="none" w:sz="0" w:space="0" w:color="auto"/>
                <w:left w:val="none" w:sz="0" w:space="0" w:color="auto"/>
                <w:bottom w:val="none" w:sz="0" w:space="0" w:color="auto"/>
                <w:right w:val="none" w:sz="0" w:space="0" w:color="auto"/>
              </w:divBdr>
            </w:div>
            <w:div w:id="1929776712">
              <w:marLeft w:val="0"/>
              <w:marRight w:val="0"/>
              <w:marTop w:val="0"/>
              <w:marBottom w:val="0"/>
              <w:divBdr>
                <w:top w:val="none" w:sz="0" w:space="0" w:color="auto"/>
                <w:left w:val="none" w:sz="0" w:space="0" w:color="auto"/>
                <w:bottom w:val="none" w:sz="0" w:space="0" w:color="auto"/>
                <w:right w:val="none" w:sz="0" w:space="0" w:color="auto"/>
              </w:divBdr>
              <w:divsChild>
                <w:div w:id="63683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446956">
      <w:bodyDiv w:val="1"/>
      <w:marLeft w:val="0"/>
      <w:marRight w:val="0"/>
      <w:marTop w:val="0"/>
      <w:marBottom w:val="0"/>
      <w:divBdr>
        <w:top w:val="none" w:sz="0" w:space="0" w:color="auto"/>
        <w:left w:val="none" w:sz="0" w:space="0" w:color="auto"/>
        <w:bottom w:val="none" w:sz="0" w:space="0" w:color="auto"/>
        <w:right w:val="none" w:sz="0" w:space="0" w:color="auto"/>
      </w:divBdr>
    </w:div>
    <w:div w:id="842671767">
      <w:bodyDiv w:val="1"/>
      <w:marLeft w:val="0"/>
      <w:marRight w:val="0"/>
      <w:marTop w:val="0"/>
      <w:marBottom w:val="0"/>
      <w:divBdr>
        <w:top w:val="none" w:sz="0" w:space="0" w:color="auto"/>
        <w:left w:val="none" w:sz="0" w:space="0" w:color="auto"/>
        <w:bottom w:val="none" w:sz="0" w:space="0" w:color="auto"/>
        <w:right w:val="none" w:sz="0" w:space="0" w:color="auto"/>
      </w:divBdr>
      <w:divsChild>
        <w:div w:id="15401187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7984583">
      <w:bodyDiv w:val="1"/>
      <w:marLeft w:val="0"/>
      <w:marRight w:val="0"/>
      <w:marTop w:val="0"/>
      <w:marBottom w:val="0"/>
      <w:divBdr>
        <w:top w:val="none" w:sz="0" w:space="0" w:color="auto"/>
        <w:left w:val="none" w:sz="0" w:space="0" w:color="auto"/>
        <w:bottom w:val="none" w:sz="0" w:space="0" w:color="auto"/>
        <w:right w:val="none" w:sz="0" w:space="0" w:color="auto"/>
      </w:divBdr>
      <w:divsChild>
        <w:div w:id="1211765846">
          <w:marLeft w:val="0"/>
          <w:marRight w:val="0"/>
          <w:marTop w:val="0"/>
          <w:marBottom w:val="0"/>
          <w:divBdr>
            <w:top w:val="none" w:sz="0" w:space="0" w:color="auto"/>
            <w:left w:val="none" w:sz="0" w:space="0" w:color="auto"/>
            <w:bottom w:val="none" w:sz="0" w:space="0" w:color="auto"/>
            <w:right w:val="none" w:sz="0" w:space="0" w:color="auto"/>
          </w:divBdr>
          <w:divsChild>
            <w:div w:id="572931675">
              <w:marLeft w:val="0"/>
              <w:marRight w:val="0"/>
              <w:marTop w:val="0"/>
              <w:marBottom w:val="0"/>
              <w:divBdr>
                <w:top w:val="none" w:sz="0" w:space="0" w:color="auto"/>
                <w:left w:val="none" w:sz="0" w:space="0" w:color="auto"/>
                <w:bottom w:val="none" w:sz="0" w:space="0" w:color="auto"/>
                <w:right w:val="none" w:sz="0" w:space="0" w:color="auto"/>
              </w:divBdr>
              <w:divsChild>
                <w:div w:id="2053338751">
                  <w:marLeft w:val="0"/>
                  <w:marRight w:val="0"/>
                  <w:marTop w:val="0"/>
                  <w:marBottom w:val="0"/>
                  <w:divBdr>
                    <w:top w:val="none" w:sz="0" w:space="0" w:color="auto"/>
                    <w:left w:val="none" w:sz="0" w:space="0" w:color="auto"/>
                    <w:bottom w:val="none" w:sz="0" w:space="0" w:color="auto"/>
                    <w:right w:val="none" w:sz="0" w:space="0" w:color="auto"/>
                  </w:divBdr>
                </w:div>
              </w:divsChild>
            </w:div>
            <w:div w:id="1800300014">
              <w:marLeft w:val="0"/>
              <w:marRight w:val="240"/>
              <w:marTop w:val="0"/>
              <w:marBottom w:val="0"/>
              <w:divBdr>
                <w:top w:val="none" w:sz="0" w:space="0" w:color="auto"/>
                <w:left w:val="none" w:sz="0" w:space="0" w:color="auto"/>
                <w:bottom w:val="none" w:sz="0" w:space="0" w:color="auto"/>
                <w:right w:val="none" w:sz="0" w:space="0" w:color="auto"/>
              </w:divBdr>
            </w:div>
          </w:divsChild>
        </w:div>
        <w:div w:id="1448045582">
          <w:marLeft w:val="0"/>
          <w:marRight w:val="0"/>
          <w:marTop w:val="0"/>
          <w:marBottom w:val="0"/>
          <w:divBdr>
            <w:top w:val="none" w:sz="0" w:space="0" w:color="auto"/>
            <w:left w:val="none" w:sz="0" w:space="0" w:color="auto"/>
            <w:bottom w:val="none" w:sz="0" w:space="0" w:color="auto"/>
            <w:right w:val="none" w:sz="0" w:space="0" w:color="auto"/>
          </w:divBdr>
          <w:divsChild>
            <w:div w:id="780494407">
              <w:marLeft w:val="0"/>
              <w:marRight w:val="0"/>
              <w:marTop w:val="0"/>
              <w:marBottom w:val="0"/>
              <w:divBdr>
                <w:top w:val="none" w:sz="0" w:space="0" w:color="auto"/>
                <w:left w:val="none" w:sz="0" w:space="0" w:color="auto"/>
                <w:bottom w:val="none" w:sz="0" w:space="0" w:color="auto"/>
                <w:right w:val="none" w:sz="0" w:space="0" w:color="auto"/>
              </w:divBdr>
            </w:div>
            <w:div w:id="116497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83998">
      <w:bodyDiv w:val="1"/>
      <w:marLeft w:val="0"/>
      <w:marRight w:val="0"/>
      <w:marTop w:val="0"/>
      <w:marBottom w:val="0"/>
      <w:divBdr>
        <w:top w:val="none" w:sz="0" w:space="0" w:color="auto"/>
        <w:left w:val="none" w:sz="0" w:space="0" w:color="auto"/>
        <w:bottom w:val="none" w:sz="0" w:space="0" w:color="auto"/>
        <w:right w:val="none" w:sz="0" w:space="0" w:color="auto"/>
      </w:divBdr>
    </w:div>
    <w:div w:id="859120991">
      <w:bodyDiv w:val="1"/>
      <w:marLeft w:val="0"/>
      <w:marRight w:val="0"/>
      <w:marTop w:val="0"/>
      <w:marBottom w:val="0"/>
      <w:divBdr>
        <w:top w:val="none" w:sz="0" w:space="0" w:color="auto"/>
        <w:left w:val="none" w:sz="0" w:space="0" w:color="auto"/>
        <w:bottom w:val="none" w:sz="0" w:space="0" w:color="auto"/>
        <w:right w:val="none" w:sz="0" w:space="0" w:color="auto"/>
      </w:divBdr>
    </w:div>
    <w:div w:id="882526112">
      <w:bodyDiv w:val="1"/>
      <w:marLeft w:val="0"/>
      <w:marRight w:val="0"/>
      <w:marTop w:val="0"/>
      <w:marBottom w:val="0"/>
      <w:divBdr>
        <w:top w:val="none" w:sz="0" w:space="0" w:color="auto"/>
        <w:left w:val="none" w:sz="0" w:space="0" w:color="auto"/>
        <w:bottom w:val="none" w:sz="0" w:space="0" w:color="auto"/>
        <w:right w:val="none" w:sz="0" w:space="0" w:color="auto"/>
      </w:divBdr>
    </w:div>
    <w:div w:id="904224068">
      <w:bodyDiv w:val="1"/>
      <w:marLeft w:val="0"/>
      <w:marRight w:val="0"/>
      <w:marTop w:val="0"/>
      <w:marBottom w:val="0"/>
      <w:divBdr>
        <w:top w:val="none" w:sz="0" w:space="0" w:color="auto"/>
        <w:left w:val="none" w:sz="0" w:space="0" w:color="auto"/>
        <w:bottom w:val="none" w:sz="0" w:space="0" w:color="auto"/>
        <w:right w:val="none" w:sz="0" w:space="0" w:color="auto"/>
      </w:divBdr>
    </w:div>
    <w:div w:id="917129495">
      <w:bodyDiv w:val="1"/>
      <w:marLeft w:val="0"/>
      <w:marRight w:val="0"/>
      <w:marTop w:val="0"/>
      <w:marBottom w:val="0"/>
      <w:divBdr>
        <w:top w:val="none" w:sz="0" w:space="0" w:color="auto"/>
        <w:left w:val="none" w:sz="0" w:space="0" w:color="auto"/>
        <w:bottom w:val="none" w:sz="0" w:space="0" w:color="auto"/>
        <w:right w:val="none" w:sz="0" w:space="0" w:color="auto"/>
      </w:divBdr>
    </w:div>
    <w:div w:id="933048837">
      <w:bodyDiv w:val="1"/>
      <w:marLeft w:val="0"/>
      <w:marRight w:val="0"/>
      <w:marTop w:val="0"/>
      <w:marBottom w:val="0"/>
      <w:divBdr>
        <w:top w:val="none" w:sz="0" w:space="0" w:color="auto"/>
        <w:left w:val="none" w:sz="0" w:space="0" w:color="auto"/>
        <w:bottom w:val="none" w:sz="0" w:space="0" w:color="auto"/>
        <w:right w:val="none" w:sz="0" w:space="0" w:color="auto"/>
      </w:divBdr>
      <w:divsChild>
        <w:div w:id="1032152559">
          <w:marLeft w:val="0"/>
          <w:marRight w:val="0"/>
          <w:marTop w:val="0"/>
          <w:marBottom w:val="0"/>
          <w:divBdr>
            <w:top w:val="none" w:sz="0" w:space="0" w:color="auto"/>
            <w:left w:val="none" w:sz="0" w:space="0" w:color="auto"/>
            <w:bottom w:val="none" w:sz="0" w:space="0" w:color="auto"/>
            <w:right w:val="none" w:sz="0" w:space="0" w:color="auto"/>
          </w:divBdr>
          <w:divsChild>
            <w:div w:id="1074821167">
              <w:marLeft w:val="0"/>
              <w:marRight w:val="0"/>
              <w:marTop w:val="0"/>
              <w:marBottom w:val="0"/>
              <w:divBdr>
                <w:top w:val="none" w:sz="0" w:space="0" w:color="auto"/>
                <w:left w:val="none" w:sz="0" w:space="0" w:color="auto"/>
                <w:bottom w:val="none" w:sz="0" w:space="0" w:color="auto"/>
                <w:right w:val="none" w:sz="0" w:space="0" w:color="auto"/>
              </w:divBdr>
              <w:divsChild>
                <w:div w:id="1638951171">
                  <w:marLeft w:val="0"/>
                  <w:marRight w:val="0"/>
                  <w:marTop w:val="0"/>
                  <w:marBottom w:val="0"/>
                  <w:divBdr>
                    <w:top w:val="none" w:sz="0" w:space="0" w:color="auto"/>
                    <w:left w:val="none" w:sz="0" w:space="0" w:color="auto"/>
                    <w:bottom w:val="none" w:sz="0" w:space="0" w:color="auto"/>
                    <w:right w:val="none" w:sz="0" w:space="0" w:color="auto"/>
                  </w:divBdr>
                </w:div>
                <w:div w:id="1910339170">
                  <w:marLeft w:val="0"/>
                  <w:marRight w:val="0"/>
                  <w:marTop w:val="0"/>
                  <w:marBottom w:val="0"/>
                  <w:divBdr>
                    <w:top w:val="none" w:sz="0" w:space="0" w:color="auto"/>
                    <w:left w:val="none" w:sz="0" w:space="0" w:color="auto"/>
                    <w:bottom w:val="none" w:sz="0" w:space="0" w:color="auto"/>
                    <w:right w:val="none" w:sz="0" w:space="0" w:color="auto"/>
                  </w:divBdr>
                  <w:divsChild>
                    <w:div w:id="113136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1863">
              <w:marLeft w:val="0"/>
              <w:marRight w:val="0"/>
              <w:marTop w:val="0"/>
              <w:marBottom w:val="0"/>
              <w:divBdr>
                <w:top w:val="none" w:sz="0" w:space="0" w:color="auto"/>
                <w:left w:val="none" w:sz="0" w:space="0" w:color="auto"/>
                <w:bottom w:val="none" w:sz="0" w:space="0" w:color="auto"/>
                <w:right w:val="none" w:sz="0" w:space="0" w:color="auto"/>
              </w:divBdr>
              <w:divsChild>
                <w:div w:id="688289276">
                  <w:marLeft w:val="0"/>
                  <w:marRight w:val="0"/>
                  <w:marTop w:val="0"/>
                  <w:marBottom w:val="0"/>
                  <w:divBdr>
                    <w:top w:val="none" w:sz="0" w:space="0" w:color="auto"/>
                    <w:left w:val="none" w:sz="0" w:space="0" w:color="auto"/>
                    <w:bottom w:val="none" w:sz="0" w:space="0" w:color="auto"/>
                    <w:right w:val="none" w:sz="0" w:space="0" w:color="auto"/>
                  </w:divBdr>
                </w:div>
                <w:div w:id="92117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827334">
      <w:bodyDiv w:val="1"/>
      <w:marLeft w:val="0"/>
      <w:marRight w:val="0"/>
      <w:marTop w:val="0"/>
      <w:marBottom w:val="0"/>
      <w:divBdr>
        <w:top w:val="none" w:sz="0" w:space="0" w:color="auto"/>
        <w:left w:val="none" w:sz="0" w:space="0" w:color="auto"/>
        <w:bottom w:val="none" w:sz="0" w:space="0" w:color="auto"/>
        <w:right w:val="none" w:sz="0" w:space="0" w:color="auto"/>
      </w:divBdr>
      <w:divsChild>
        <w:div w:id="711462027">
          <w:marLeft w:val="0"/>
          <w:marRight w:val="0"/>
          <w:marTop w:val="0"/>
          <w:marBottom w:val="0"/>
          <w:divBdr>
            <w:top w:val="none" w:sz="0" w:space="0" w:color="auto"/>
            <w:left w:val="none" w:sz="0" w:space="0" w:color="auto"/>
            <w:bottom w:val="none" w:sz="0" w:space="0" w:color="auto"/>
            <w:right w:val="none" w:sz="0" w:space="0" w:color="auto"/>
          </w:divBdr>
          <w:divsChild>
            <w:div w:id="1257248047">
              <w:marLeft w:val="0"/>
              <w:marRight w:val="0"/>
              <w:marTop w:val="0"/>
              <w:marBottom w:val="0"/>
              <w:divBdr>
                <w:top w:val="none" w:sz="0" w:space="0" w:color="auto"/>
                <w:left w:val="none" w:sz="0" w:space="0" w:color="auto"/>
                <w:bottom w:val="none" w:sz="0" w:space="0" w:color="auto"/>
                <w:right w:val="none" w:sz="0" w:space="0" w:color="auto"/>
              </w:divBdr>
              <w:divsChild>
                <w:div w:id="1430421298">
                  <w:marLeft w:val="0"/>
                  <w:marRight w:val="0"/>
                  <w:marTop w:val="0"/>
                  <w:marBottom w:val="0"/>
                  <w:divBdr>
                    <w:top w:val="none" w:sz="0" w:space="0" w:color="auto"/>
                    <w:left w:val="none" w:sz="0" w:space="0" w:color="auto"/>
                    <w:bottom w:val="none" w:sz="0" w:space="0" w:color="auto"/>
                    <w:right w:val="none" w:sz="0" w:space="0" w:color="auto"/>
                  </w:divBdr>
                </w:div>
                <w:div w:id="1894386047">
                  <w:marLeft w:val="0"/>
                  <w:marRight w:val="0"/>
                  <w:marTop w:val="0"/>
                  <w:marBottom w:val="0"/>
                  <w:divBdr>
                    <w:top w:val="none" w:sz="0" w:space="0" w:color="auto"/>
                    <w:left w:val="none" w:sz="0" w:space="0" w:color="auto"/>
                    <w:bottom w:val="none" w:sz="0" w:space="0" w:color="auto"/>
                    <w:right w:val="none" w:sz="0" w:space="0" w:color="auto"/>
                  </w:divBdr>
                </w:div>
              </w:divsChild>
            </w:div>
            <w:div w:id="1567762746">
              <w:marLeft w:val="0"/>
              <w:marRight w:val="0"/>
              <w:marTop w:val="0"/>
              <w:marBottom w:val="0"/>
              <w:divBdr>
                <w:top w:val="none" w:sz="0" w:space="0" w:color="auto"/>
                <w:left w:val="none" w:sz="0" w:space="0" w:color="auto"/>
                <w:bottom w:val="none" w:sz="0" w:space="0" w:color="auto"/>
                <w:right w:val="none" w:sz="0" w:space="0" w:color="auto"/>
              </w:divBdr>
              <w:divsChild>
                <w:div w:id="517428706">
                  <w:marLeft w:val="0"/>
                  <w:marRight w:val="0"/>
                  <w:marTop w:val="0"/>
                  <w:marBottom w:val="0"/>
                  <w:divBdr>
                    <w:top w:val="none" w:sz="0" w:space="0" w:color="auto"/>
                    <w:left w:val="none" w:sz="0" w:space="0" w:color="auto"/>
                    <w:bottom w:val="none" w:sz="0" w:space="0" w:color="auto"/>
                    <w:right w:val="none" w:sz="0" w:space="0" w:color="auto"/>
                  </w:divBdr>
                  <w:divsChild>
                    <w:div w:id="93882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637080">
      <w:bodyDiv w:val="1"/>
      <w:marLeft w:val="0"/>
      <w:marRight w:val="0"/>
      <w:marTop w:val="0"/>
      <w:marBottom w:val="0"/>
      <w:divBdr>
        <w:top w:val="none" w:sz="0" w:space="0" w:color="auto"/>
        <w:left w:val="none" w:sz="0" w:space="0" w:color="auto"/>
        <w:bottom w:val="none" w:sz="0" w:space="0" w:color="auto"/>
        <w:right w:val="none" w:sz="0" w:space="0" w:color="auto"/>
      </w:divBdr>
    </w:div>
    <w:div w:id="1028676214">
      <w:bodyDiv w:val="1"/>
      <w:marLeft w:val="0"/>
      <w:marRight w:val="0"/>
      <w:marTop w:val="0"/>
      <w:marBottom w:val="0"/>
      <w:divBdr>
        <w:top w:val="none" w:sz="0" w:space="0" w:color="auto"/>
        <w:left w:val="none" w:sz="0" w:space="0" w:color="auto"/>
        <w:bottom w:val="none" w:sz="0" w:space="0" w:color="auto"/>
        <w:right w:val="none" w:sz="0" w:space="0" w:color="auto"/>
      </w:divBdr>
      <w:divsChild>
        <w:div w:id="1377700939">
          <w:marLeft w:val="0"/>
          <w:marRight w:val="0"/>
          <w:marTop w:val="0"/>
          <w:marBottom w:val="0"/>
          <w:divBdr>
            <w:top w:val="none" w:sz="0" w:space="0" w:color="auto"/>
            <w:left w:val="none" w:sz="0" w:space="0" w:color="auto"/>
            <w:bottom w:val="none" w:sz="0" w:space="0" w:color="auto"/>
            <w:right w:val="none" w:sz="0" w:space="0" w:color="auto"/>
          </w:divBdr>
          <w:divsChild>
            <w:div w:id="73093137">
              <w:marLeft w:val="0"/>
              <w:marRight w:val="0"/>
              <w:marTop w:val="0"/>
              <w:marBottom w:val="0"/>
              <w:divBdr>
                <w:top w:val="none" w:sz="0" w:space="0" w:color="auto"/>
                <w:left w:val="none" w:sz="0" w:space="0" w:color="auto"/>
                <w:bottom w:val="none" w:sz="0" w:space="0" w:color="auto"/>
                <w:right w:val="none" w:sz="0" w:space="0" w:color="auto"/>
              </w:divBdr>
            </w:div>
            <w:div w:id="746343241">
              <w:marLeft w:val="0"/>
              <w:marRight w:val="0"/>
              <w:marTop w:val="0"/>
              <w:marBottom w:val="0"/>
              <w:divBdr>
                <w:top w:val="none" w:sz="0" w:space="0" w:color="auto"/>
                <w:left w:val="none" w:sz="0" w:space="0" w:color="auto"/>
                <w:bottom w:val="none" w:sz="0" w:space="0" w:color="auto"/>
                <w:right w:val="none" w:sz="0" w:space="0" w:color="auto"/>
              </w:divBdr>
            </w:div>
          </w:divsChild>
        </w:div>
        <w:div w:id="1945114997">
          <w:marLeft w:val="0"/>
          <w:marRight w:val="0"/>
          <w:marTop w:val="0"/>
          <w:marBottom w:val="0"/>
          <w:divBdr>
            <w:top w:val="none" w:sz="0" w:space="0" w:color="auto"/>
            <w:left w:val="none" w:sz="0" w:space="0" w:color="auto"/>
            <w:bottom w:val="none" w:sz="0" w:space="0" w:color="auto"/>
            <w:right w:val="none" w:sz="0" w:space="0" w:color="auto"/>
          </w:divBdr>
          <w:divsChild>
            <w:div w:id="247808985">
              <w:marLeft w:val="0"/>
              <w:marRight w:val="0"/>
              <w:marTop w:val="0"/>
              <w:marBottom w:val="0"/>
              <w:divBdr>
                <w:top w:val="none" w:sz="0" w:space="0" w:color="auto"/>
                <w:left w:val="none" w:sz="0" w:space="0" w:color="auto"/>
                <w:bottom w:val="none" w:sz="0" w:space="0" w:color="auto"/>
                <w:right w:val="none" w:sz="0" w:space="0" w:color="auto"/>
              </w:divBdr>
              <w:divsChild>
                <w:div w:id="166809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023280">
      <w:bodyDiv w:val="1"/>
      <w:marLeft w:val="0"/>
      <w:marRight w:val="0"/>
      <w:marTop w:val="0"/>
      <w:marBottom w:val="0"/>
      <w:divBdr>
        <w:top w:val="none" w:sz="0" w:space="0" w:color="auto"/>
        <w:left w:val="none" w:sz="0" w:space="0" w:color="auto"/>
        <w:bottom w:val="none" w:sz="0" w:space="0" w:color="auto"/>
        <w:right w:val="none" w:sz="0" w:space="0" w:color="auto"/>
      </w:divBdr>
    </w:div>
    <w:div w:id="1086347422">
      <w:bodyDiv w:val="1"/>
      <w:marLeft w:val="0"/>
      <w:marRight w:val="0"/>
      <w:marTop w:val="0"/>
      <w:marBottom w:val="0"/>
      <w:divBdr>
        <w:top w:val="none" w:sz="0" w:space="0" w:color="auto"/>
        <w:left w:val="none" w:sz="0" w:space="0" w:color="auto"/>
        <w:bottom w:val="none" w:sz="0" w:space="0" w:color="auto"/>
        <w:right w:val="none" w:sz="0" w:space="0" w:color="auto"/>
      </w:divBdr>
    </w:div>
    <w:div w:id="1129054733">
      <w:bodyDiv w:val="1"/>
      <w:marLeft w:val="0"/>
      <w:marRight w:val="0"/>
      <w:marTop w:val="0"/>
      <w:marBottom w:val="0"/>
      <w:divBdr>
        <w:top w:val="none" w:sz="0" w:space="0" w:color="auto"/>
        <w:left w:val="none" w:sz="0" w:space="0" w:color="auto"/>
        <w:bottom w:val="none" w:sz="0" w:space="0" w:color="auto"/>
        <w:right w:val="none" w:sz="0" w:space="0" w:color="auto"/>
      </w:divBdr>
      <w:divsChild>
        <w:div w:id="482088887">
          <w:marLeft w:val="0"/>
          <w:marRight w:val="0"/>
          <w:marTop w:val="0"/>
          <w:marBottom w:val="0"/>
          <w:divBdr>
            <w:top w:val="none" w:sz="0" w:space="0" w:color="auto"/>
            <w:left w:val="none" w:sz="0" w:space="0" w:color="auto"/>
            <w:bottom w:val="none" w:sz="0" w:space="0" w:color="auto"/>
            <w:right w:val="none" w:sz="0" w:space="0" w:color="auto"/>
          </w:divBdr>
          <w:divsChild>
            <w:div w:id="1654798517">
              <w:marLeft w:val="0"/>
              <w:marRight w:val="0"/>
              <w:marTop w:val="0"/>
              <w:marBottom w:val="0"/>
              <w:divBdr>
                <w:top w:val="none" w:sz="0" w:space="0" w:color="auto"/>
                <w:left w:val="none" w:sz="0" w:space="0" w:color="auto"/>
                <w:bottom w:val="none" w:sz="0" w:space="0" w:color="auto"/>
                <w:right w:val="none" w:sz="0" w:space="0" w:color="auto"/>
              </w:divBdr>
            </w:div>
            <w:div w:id="2064257975">
              <w:marLeft w:val="0"/>
              <w:marRight w:val="0"/>
              <w:marTop w:val="0"/>
              <w:marBottom w:val="0"/>
              <w:divBdr>
                <w:top w:val="none" w:sz="0" w:space="0" w:color="auto"/>
                <w:left w:val="none" w:sz="0" w:space="0" w:color="auto"/>
                <w:bottom w:val="none" w:sz="0" w:space="0" w:color="auto"/>
                <w:right w:val="none" w:sz="0" w:space="0" w:color="auto"/>
              </w:divBdr>
            </w:div>
          </w:divsChild>
        </w:div>
        <w:div w:id="2058628775">
          <w:marLeft w:val="0"/>
          <w:marRight w:val="0"/>
          <w:marTop w:val="0"/>
          <w:marBottom w:val="0"/>
          <w:divBdr>
            <w:top w:val="none" w:sz="0" w:space="0" w:color="auto"/>
            <w:left w:val="none" w:sz="0" w:space="0" w:color="auto"/>
            <w:bottom w:val="none" w:sz="0" w:space="0" w:color="auto"/>
            <w:right w:val="none" w:sz="0" w:space="0" w:color="auto"/>
          </w:divBdr>
          <w:divsChild>
            <w:div w:id="426654320">
              <w:marLeft w:val="0"/>
              <w:marRight w:val="0"/>
              <w:marTop w:val="0"/>
              <w:marBottom w:val="0"/>
              <w:divBdr>
                <w:top w:val="none" w:sz="0" w:space="0" w:color="auto"/>
                <w:left w:val="none" w:sz="0" w:space="0" w:color="auto"/>
                <w:bottom w:val="none" w:sz="0" w:space="0" w:color="auto"/>
                <w:right w:val="none" w:sz="0" w:space="0" w:color="auto"/>
              </w:divBdr>
              <w:divsChild>
                <w:div w:id="33166098">
                  <w:marLeft w:val="0"/>
                  <w:marRight w:val="0"/>
                  <w:marTop w:val="0"/>
                  <w:marBottom w:val="0"/>
                  <w:divBdr>
                    <w:top w:val="none" w:sz="0" w:space="0" w:color="auto"/>
                    <w:left w:val="none" w:sz="0" w:space="0" w:color="auto"/>
                    <w:bottom w:val="none" w:sz="0" w:space="0" w:color="auto"/>
                    <w:right w:val="none" w:sz="0" w:space="0" w:color="auto"/>
                  </w:divBdr>
                </w:div>
              </w:divsChild>
            </w:div>
            <w:div w:id="130357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249412">
      <w:bodyDiv w:val="1"/>
      <w:marLeft w:val="0"/>
      <w:marRight w:val="0"/>
      <w:marTop w:val="0"/>
      <w:marBottom w:val="0"/>
      <w:divBdr>
        <w:top w:val="none" w:sz="0" w:space="0" w:color="auto"/>
        <w:left w:val="none" w:sz="0" w:space="0" w:color="auto"/>
        <w:bottom w:val="none" w:sz="0" w:space="0" w:color="auto"/>
        <w:right w:val="none" w:sz="0" w:space="0" w:color="auto"/>
      </w:divBdr>
      <w:divsChild>
        <w:div w:id="316081377">
          <w:marLeft w:val="0"/>
          <w:marRight w:val="0"/>
          <w:marTop w:val="0"/>
          <w:marBottom w:val="0"/>
          <w:divBdr>
            <w:top w:val="none" w:sz="0" w:space="0" w:color="auto"/>
            <w:left w:val="none" w:sz="0" w:space="0" w:color="auto"/>
            <w:bottom w:val="none" w:sz="0" w:space="0" w:color="auto"/>
            <w:right w:val="none" w:sz="0" w:space="0" w:color="auto"/>
          </w:divBdr>
          <w:divsChild>
            <w:div w:id="405231626">
              <w:marLeft w:val="0"/>
              <w:marRight w:val="0"/>
              <w:marTop w:val="0"/>
              <w:marBottom w:val="0"/>
              <w:divBdr>
                <w:top w:val="none" w:sz="0" w:space="0" w:color="auto"/>
                <w:left w:val="none" w:sz="0" w:space="0" w:color="auto"/>
                <w:bottom w:val="none" w:sz="0" w:space="0" w:color="auto"/>
                <w:right w:val="none" w:sz="0" w:space="0" w:color="auto"/>
              </w:divBdr>
              <w:divsChild>
                <w:div w:id="1472794172">
                  <w:marLeft w:val="0"/>
                  <w:marRight w:val="0"/>
                  <w:marTop w:val="0"/>
                  <w:marBottom w:val="0"/>
                  <w:divBdr>
                    <w:top w:val="none" w:sz="0" w:space="0" w:color="auto"/>
                    <w:left w:val="none" w:sz="0" w:space="0" w:color="auto"/>
                    <w:bottom w:val="none" w:sz="0" w:space="0" w:color="auto"/>
                    <w:right w:val="none" w:sz="0" w:space="0" w:color="auto"/>
                  </w:divBdr>
                </w:div>
              </w:divsChild>
            </w:div>
            <w:div w:id="484855432">
              <w:marLeft w:val="0"/>
              <w:marRight w:val="240"/>
              <w:marTop w:val="0"/>
              <w:marBottom w:val="0"/>
              <w:divBdr>
                <w:top w:val="none" w:sz="0" w:space="0" w:color="auto"/>
                <w:left w:val="none" w:sz="0" w:space="0" w:color="auto"/>
                <w:bottom w:val="none" w:sz="0" w:space="0" w:color="auto"/>
                <w:right w:val="none" w:sz="0" w:space="0" w:color="auto"/>
              </w:divBdr>
            </w:div>
          </w:divsChild>
        </w:div>
        <w:div w:id="331300717">
          <w:marLeft w:val="0"/>
          <w:marRight w:val="0"/>
          <w:marTop w:val="0"/>
          <w:marBottom w:val="0"/>
          <w:divBdr>
            <w:top w:val="none" w:sz="0" w:space="0" w:color="auto"/>
            <w:left w:val="none" w:sz="0" w:space="0" w:color="auto"/>
            <w:bottom w:val="none" w:sz="0" w:space="0" w:color="auto"/>
            <w:right w:val="none" w:sz="0" w:space="0" w:color="auto"/>
          </w:divBdr>
          <w:divsChild>
            <w:div w:id="930747307">
              <w:marLeft w:val="0"/>
              <w:marRight w:val="0"/>
              <w:marTop w:val="0"/>
              <w:marBottom w:val="0"/>
              <w:divBdr>
                <w:top w:val="none" w:sz="0" w:space="0" w:color="auto"/>
                <w:left w:val="none" w:sz="0" w:space="0" w:color="auto"/>
                <w:bottom w:val="none" w:sz="0" w:space="0" w:color="auto"/>
                <w:right w:val="none" w:sz="0" w:space="0" w:color="auto"/>
              </w:divBdr>
            </w:div>
            <w:div w:id="151017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8600">
      <w:bodyDiv w:val="1"/>
      <w:marLeft w:val="0"/>
      <w:marRight w:val="0"/>
      <w:marTop w:val="0"/>
      <w:marBottom w:val="0"/>
      <w:divBdr>
        <w:top w:val="none" w:sz="0" w:space="0" w:color="auto"/>
        <w:left w:val="none" w:sz="0" w:space="0" w:color="auto"/>
        <w:bottom w:val="none" w:sz="0" w:space="0" w:color="auto"/>
        <w:right w:val="none" w:sz="0" w:space="0" w:color="auto"/>
      </w:divBdr>
    </w:div>
    <w:div w:id="1191331999">
      <w:bodyDiv w:val="1"/>
      <w:marLeft w:val="0"/>
      <w:marRight w:val="0"/>
      <w:marTop w:val="0"/>
      <w:marBottom w:val="0"/>
      <w:divBdr>
        <w:top w:val="none" w:sz="0" w:space="0" w:color="auto"/>
        <w:left w:val="none" w:sz="0" w:space="0" w:color="auto"/>
        <w:bottom w:val="none" w:sz="0" w:space="0" w:color="auto"/>
        <w:right w:val="none" w:sz="0" w:space="0" w:color="auto"/>
      </w:divBdr>
    </w:div>
    <w:div w:id="1202282852">
      <w:bodyDiv w:val="1"/>
      <w:marLeft w:val="0"/>
      <w:marRight w:val="0"/>
      <w:marTop w:val="0"/>
      <w:marBottom w:val="0"/>
      <w:divBdr>
        <w:top w:val="none" w:sz="0" w:space="0" w:color="auto"/>
        <w:left w:val="none" w:sz="0" w:space="0" w:color="auto"/>
        <w:bottom w:val="none" w:sz="0" w:space="0" w:color="auto"/>
        <w:right w:val="none" w:sz="0" w:space="0" w:color="auto"/>
      </w:divBdr>
      <w:divsChild>
        <w:div w:id="490830071">
          <w:marLeft w:val="0"/>
          <w:marRight w:val="0"/>
          <w:marTop w:val="0"/>
          <w:marBottom w:val="0"/>
          <w:divBdr>
            <w:top w:val="none" w:sz="0" w:space="0" w:color="auto"/>
            <w:left w:val="none" w:sz="0" w:space="0" w:color="auto"/>
            <w:bottom w:val="none" w:sz="0" w:space="0" w:color="auto"/>
            <w:right w:val="none" w:sz="0" w:space="0" w:color="auto"/>
          </w:divBdr>
          <w:divsChild>
            <w:div w:id="536743537">
              <w:marLeft w:val="0"/>
              <w:marRight w:val="0"/>
              <w:marTop w:val="0"/>
              <w:marBottom w:val="0"/>
              <w:divBdr>
                <w:top w:val="none" w:sz="0" w:space="0" w:color="auto"/>
                <w:left w:val="none" w:sz="0" w:space="0" w:color="auto"/>
                <w:bottom w:val="none" w:sz="0" w:space="0" w:color="auto"/>
                <w:right w:val="none" w:sz="0" w:space="0" w:color="auto"/>
              </w:divBdr>
              <w:divsChild>
                <w:div w:id="736198422">
                  <w:marLeft w:val="0"/>
                  <w:marRight w:val="0"/>
                  <w:marTop w:val="0"/>
                  <w:marBottom w:val="0"/>
                  <w:divBdr>
                    <w:top w:val="none" w:sz="0" w:space="0" w:color="auto"/>
                    <w:left w:val="none" w:sz="0" w:space="0" w:color="auto"/>
                    <w:bottom w:val="none" w:sz="0" w:space="0" w:color="auto"/>
                    <w:right w:val="none" w:sz="0" w:space="0" w:color="auto"/>
                  </w:divBdr>
                </w:div>
              </w:divsChild>
            </w:div>
            <w:div w:id="1707900441">
              <w:marLeft w:val="0"/>
              <w:marRight w:val="0"/>
              <w:marTop w:val="0"/>
              <w:marBottom w:val="0"/>
              <w:divBdr>
                <w:top w:val="none" w:sz="0" w:space="0" w:color="auto"/>
                <w:left w:val="none" w:sz="0" w:space="0" w:color="auto"/>
                <w:bottom w:val="none" w:sz="0" w:space="0" w:color="auto"/>
                <w:right w:val="none" w:sz="0" w:space="0" w:color="auto"/>
              </w:divBdr>
            </w:div>
          </w:divsChild>
        </w:div>
        <w:div w:id="1037586517">
          <w:marLeft w:val="0"/>
          <w:marRight w:val="0"/>
          <w:marTop w:val="0"/>
          <w:marBottom w:val="0"/>
          <w:divBdr>
            <w:top w:val="none" w:sz="0" w:space="0" w:color="auto"/>
            <w:left w:val="none" w:sz="0" w:space="0" w:color="auto"/>
            <w:bottom w:val="none" w:sz="0" w:space="0" w:color="auto"/>
            <w:right w:val="none" w:sz="0" w:space="0" w:color="auto"/>
          </w:divBdr>
          <w:divsChild>
            <w:div w:id="197816163">
              <w:marLeft w:val="0"/>
              <w:marRight w:val="0"/>
              <w:marTop w:val="0"/>
              <w:marBottom w:val="0"/>
              <w:divBdr>
                <w:top w:val="none" w:sz="0" w:space="0" w:color="auto"/>
                <w:left w:val="none" w:sz="0" w:space="0" w:color="auto"/>
                <w:bottom w:val="none" w:sz="0" w:space="0" w:color="auto"/>
                <w:right w:val="none" w:sz="0" w:space="0" w:color="auto"/>
              </w:divBdr>
            </w:div>
            <w:div w:id="160730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446577">
      <w:bodyDiv w:val="1"/>
      <w:marLeft w:val="0"/>
      <w:marRight w:val="0"/>
      <w:marTop w:val="0"/>
      <w:marBottom w:val="0"/>
      <w:divBdr>
        <w:top w:val="none" w:sz="0" w:space="0" w:color="auto"/>
        <w:left w:val="none" w:sz="0" w:space="0" w:color="auto"/>
        <w:bottom w:val="none" w:sz="0" w:space="0" w:color="auto"/>
        <w:right w:val="none" w:sz="0" w:space="0" w:color="auto"/>
      </w:divBdr>
    </w:div>
    <w:div w:id="1252616921">
      <w:bodyDiv w:val="1"/>
      <w:marLeft w:val="0"/>
      <w:marRight w:val="0"/>
      <w:marTop w:val="0"/>
      <w:marBottom w:val="0"/>
      <w:divBdr>
        <w:top w:val="none" w:sz="0" w:space="0" w:color="auto"/>
        <w:left w:val="none" w:sz="0" w:space="0" w:color="auto"/>
        <w:bottom w:val="none" w:sz="0" w:space="0" w:color="auto"/>
        <w:right w:val="none" w:sz="0" w:space="0" w:color="auto"/>
      </w:divBdr>
    </w:div>
    <w:div w:id="1255355107">
      <w:bodyDiv w:val="1"/>
      <w:marLeft w:val="0"/>
      <w:marRight w:val="0"/>
      <w:marTop w:val="0"/>
      <w:marBottom w:val="0"/>
      <w:divBdr>
        <w:top w:val="none" w:sz="0" w:space="0" w:color="auto"/>
        <w:left w:val="none" w:sz="0" w:space="0" w:color="auto"/>
        <w:bottom w:val="none" w:sz="0" w:space="0" w:color="auto"/>
        <w:right w:val="none" w:sz="0" w:space="0" w:color="auto"/>
      </w:divBdr>
      <w:divsChild>
        <w:div w:id="130025229">
          <w:marLeft w:val="0"/>
          <w:marRight w:val="0"/>
          <w:marTop w:val="0"/>
          <w:marBottom w:val="0"/>
          <w:divBdr>
            <w:top w:val="none" w:sz="0" w:space="0" w:color="auto"/>
            <w:left w:val="none" w:sz="0" w:space="0" w:color="auto"/>
            <w:bottom w:val="none" w:sz="0" w:space="0" w:color="auto"/>
            <w:right w:val="none" w:sz="0" w:space="0" w:color="auto"/>
          </w:divBdr>
          <w:divsChild>
            <w:div w:id="148130889">
              <w:marLeft w:val="0"/>
              <w:marRight w:val="0"/>
              <w:marTop w:val="0"/>
              <w:marBottom w:val="0"/>
              <w:divBdr>
                <w:top w:val="none" w:sz="0" w:space="0" w:color="auto"/>
                <w:left w:val="none" w:sz="0" w:space="0" w:color="auto"/>
                <w:bottom w:val="none" w:sz="0" w:space="0" w:color="auto"/>
                <w:right w:val="none" w:sz="0" w:space="0" w:color="auto"/>
              </w:divBdr>
            </w:div>
            <w:div w:id="522789197">
              <w:marLeft w:val="0"/>
              <w:marRight w:val="0"/>
              <w:marTop w:val="0"/>
              <w:marBottom w:val="0"/>
              <w:divBdr>
                <w:top w:val="none" w:sz="0" w:space="0" w:color="auto"/>
                <w:left w:val="none" w:sz="0" w:space="0" w:color="auto"/>
                <w:bottom w:val="none" w:sz="0" w:space="0" w:color="auto"/>
                <w:right w:val="none" w:sz="0" w:space="0" w:color="auto"/>
              </w:divBdr>
            </w:div>
          </w:divsChild>
        </w:div>
        <w:div w:id="1232278568">
          <w:marLeft w:val="0"/>
          <w:marRight w:val="0"/>
          <w:marTop w:val="0"/>
          <w:marBottom w:val="0"/>
          <w:divBdr>
            <w:top w:val="none" w:sz="0" w:space="0" w:color="auto"/>
            <w:left w:val="none" w:sz="0" w:space="0" w:color="auto"/>
            <w:bottom w:val="none" w:sz="0" w:space="0" w:color="auto"/>
            <w:right w:val="none" w:sz="0" w:space="0" w:color="auto"/>
          </w:divBdr>
          <w:divsChild>
            <w:div w:id="1039356168">
              <w:marLeft w:val="0"/>
              <w:marRight w:val="0"/>
              <w:marTop w:val="0"/>
              <w:marBottom w:val="0"/>
              <w:divBdr>
                <w:top w:val="none" w:sz="0" w:space="0" w:color="auto"/>
                <w:left w:val="none" w:sz="0" w:space="0" w:color="auto"/>
                <w:bottom w:val="none" w:sz="0" w:space="0" w:color="auto"/>
                <w:right w:val="none" w:sz="0" w:space="0" w:color="auto"/>
              </w:divBdr>
              <w:divsChild>
                <w:div w:id="2017491104">
                  <w:marLeft w:val="0"/>
                  <w:marRight w:val="0"/>
                  <w:marTop w:val="0"/>
                  <w:marBottom w:val="0"/>
                  <w:divBdr>
                    <w:top w:val="none" w:sz="0" w:space="0" w:color="auto"/>
                    <w:left w:val="none" w:sz="0" w:space="0" w:color="auto"/>
                    <w:bottom w:val="none" w:sz="0" w:space="0" w:color="auto"/>
                    <w:right w:val="none" w:sz="0" w:space="0" w:color="auto"/>
                  </w:divBdr>
                </w:div>
              </w:divsChild>
            </w:div>
            <w:div w:id="155735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003035">
      <w:bodyDiv w:val="1"/>
      <w:marLeft w:val="0"/>
      <w:marRight w:val="0"/>
      <w:marTop w:val="0"/>
      <w:marBottom w:val="0"/>
      <w:divBdr>
        <w:top w:val="none" w:sz="0" w:space="0" w:color="auto"/>
        <w:left w:val="none" w:sz="0" w:space="0" w:color="auto"/>
        <w:bottom w:val="none" w:sz="0" w:space="0" w:color="auto"/>
        <w:right w:val="none" w:sz="0" w:space="0" w:color="auto"/>
      </w:divBdr>
      <w:divsChild>
        <w:div w:id="152573461">
          <w:marLeft w:val="0"/>
          <w:marRight w:val="0"/>
          <w:marTop w:val="0"/>
          <w:marBottom w:val="0"/>
          <w:divBdr>
            <w:top w:val="none" w:sz="0" w:space="0" w:color="auto"/>
            <w:left w:val="none" w:sz="0" w:space="0" w:color="auto"/>
            <w:bottom w:val="none" w:sz="0" w:space="0" w:color="auto"/>
            <w:right w:val="none" w:sz="0" w:space="0" w:color="auto"/>
          </w:divBdr>
          <w:divsChild>
            <w:div w:id="1096831789">
              <w:marLeft w:val="0"/>
              <w:marRight w:val="0"/>
              <w:marTop w:val="0"/>
              <w:marBottom w:val="0"/>
              <w:divBdr>
                <w:top w:val="none" w:sz="0" w:space="0" w:color="auto"/>
                <w:left w:val="none" w:sz="0" w:space="0" w:color="auto"/>
                <w:bottom w:val="none" w:sz="0" w:space="0" w:color="auto"/>
                <w:right w:val="none" w:sz="0" w:space="0" w:color="auto"/>
              </w:divBdr>
            </w:div>
            <w:div w:id="1795295337">
              <w:marLeft w:val="0"/>
              <w:marRight w:val="0"/>
              <w:marTop w:val="0"/>
              <w:marBottom w:val="0"/>
              <w:divBdr>
                <w:top w:val="none" w:sz="0" w:space="0" w:color="auto"/>
                <w:left w:val="none" w:sz="0" w:space="0" w:color="auto"/>
                <w:bottom w:val="none" w:sz="0" w:space="0" w:color="auto"/>
                <w:right w:val="none" w:sz="0" w:space="0" w:color="auto"/>
              </w:divBdr>
            </w:div>
          </w:divsChild>
        </w:div>
        <w:div w:id="1522664857">
          <w:marLeft w:val="0"/>
          <w:marRight w:val="0"/>
          <w:marTop w:val="0"/>
          <w:marBottom w:val="0"/>
          <w:divBdr>
            <w:top w:val="none" w:sz="0" w:space="0" w:color="auto"/>
            <w:left w:val="none" w:sz="0" w:space="0" w:color="auto"/>
            <w:bottom w:val="none" w:sz="0" w:space="0" w:color="auto"/>
            <w:right w:val="none" w:sz="0" w:space="0" w:color="auto"/>
          </w:divBdr>
          <w:divsChild>
            <w:div w:id="263880164">
              <w:marLeft w:val="0"/>
              <w:marRight w:val="0"/>
              <w:marTop w:val="0"/>
              <w:marBottom w:val="0"/>
              <w:divBdr>
                <w:top w:val="none" w:sz="0" w:space="0" w:color="auto"/>
                <w:left w:val="none" w:sz="0" w:space="0" w:color="auto"/>
                <w:bottom w:val="none" w:sz="0" w:space="0" w:color="auto"/>
                <w:right w:val="none" w:sz="0" w:space="0" w:color="auto"/>
              </w:divBdr>
            </w:div>
            <w:div w:id="1892228687">
              <w:marLeft w:val="0"/>
              <w:marRight w:val="0"/>
              <w:marTop w:val="0"/>
              <w:marBottom w:val="0"/>
              <w:divBdr>
                <w:top w:val="none" w:sz="0" w:space="0" w:color="auto"/>
                <w:left w:val="none" w:sz="0" w:space="0" w:color="auto"/>
                <w:bottom w:val="none" w:sz="0" w:space="0" w:color="auto"/>
                <w:right w:val="none" w:sz="0" w:space="0" w:color="auto"/>
              </w:divBdr>
              <w:divsChild>
                <w:div w:id="85878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190607">
      <w:bodyDiv w:val="1"/>
      <w:marLeft w:val="0"/>
      <w:marRight w:val="0"/>
      <w:marTop w:val="0"/>
      <w:marBottom w:val="0"/>
      <w:divBdr>
        <w:top w:val="none" w:sz="0" w:space="0" w:color="auto"/>
        <w:left w:val="none" w:sz="0" w:space="0" w:color="auto"/>
        <w:bottom w:val="none" w:sz="0" w:space="0" w:color="auto"/>
        <w:right w:val="none" w:sz="0" w:space="0" w:color="auto"/>
      </w:divBdr>
      <w:divsChild>
        <w:div w:id="1840348458">
          <w:marLeft w:val="0"/>
          <w:marRight w:val="0"/>
          <w:marTop w:val="0"/>
          <w:marBottom w:val="0"/>
          <w:divBdr>
            <w:top w:val="none" w:sz="0" w:space="0" w:color="auto"/>
            <w:left w:val="none" w:sz="0" w:space="0" w:color="auto"/>
            <w:bottom w:val="none" w:sz="0" w:space="0" w:color="auto"/>
            <w:right w:val="none" w:sz="0" w:space="0" w:color="auto"/>
          </w:divBdr>
          <w:divsChild>
            <w:div w:id="737826026">
              <w:marLeft w:val="0"/>
              <w:marRight w:val="0"/>
              <w:marTop w:val="0"/>
              <w:marBottom w:val="0"/>
              <w:divBdr>
                <w:top w:val="none" w:sz="0" w:space="0" w:color="auto"/>
                <w:left w:val="none" w:sz="0" w:space="0" w:color="auto"/>
                <w:bottom w:val="none" w:sz="0" w:space="0" w:color="auto"/>
                <w:right w:val="none" w:sz="0" w:space="0" w:color="auto"/>
              </w:divBdr>
            </w:div>
            <w:div w:id="914242066">
              <w:marLeft w:val="0"/>
              <w:marRight w:val="0"/>
              <w:marTop w:val="0"/>
              <w:marBottom w:val="0"/>
              <w:divBdr>
                <w:top w:val="none" w:sz="0" w:space="0" w:color="auto"/>
                <w:left w:val="none" w:sz="0" w:space="0" w:color="auto"/>
                <w:bottom w:val="none" w:sz="0" w:space="0" w:color="auto"/>
                <w:right w:val="none" w:sz="0" w:space="0" w:color="auto"/>
              </w:divBdr>
            </w:div>
          </w:divsChild>
        </w:div>
        <w:div w:id="2053453633">
          <w:marLeft w:val="0"/>
          <w:marRight w:val="0"/>
          <w:marTop w:val="0"/>
          <w:marBottom w:val="0"/>
          <w:divBdr>
            <w:top w:val="none" w:sz="0" w:space="0" w:color="auto"/>
            <w:left w:val="none" w:sz="0" w:space="0" w:color="auto"/>
            <w:bottom w:val="none" w:sz="0" w:space="0" w:color="auto"/>
            <w:right w:val="none" w:sz="0" w:space="0" w:color="auto"/>
          </w:divBdr>
          <w:divsChild>
            <w:div w:id="1067651690">
              <w:marLeft w:val="0"/>
              <w:marRight w:val="0"/>
              <w:marTop w:val="0"/>
              <w:marBottom w:val="0"/>
              <w:divBdr>
                <w:top w:val="none" w:sz="0" w:space="0" w:color="auto"/>
                <w:left w:val="none" w:sz="0" w:space="0" w:color="auto"/>
                <w:bottom w:val="none" w:sz="0" w:space="0" w:color="auto"/>
                <w:right w:val="none" w:sz="0" w:space="0" w:color="auto"/>
              </w:divBdr>
              <w:divsChild>
                <w:div w:id="894242248">
                  <w:marLeft w:val="0"/>
                  <w:marRight w:val="0"/>
                  <w:marTop w:val="0"/>
                  <w:marBottom w:val="0"/>
                  <w:divBdr>
                    <w:top w:val="none" w:sz="0" w:space="0" w:color="auto"/>
                    <w:left w:val="none" w:sz="0" w:space="0" w:color="auto"/>
                    <w:bottom w:val="none" w:sz="0" w:space="0" w:color="auto"/>
                    <w:right w:val="none" w:sz="0" w:space="0" w:color="auto"/>
                  </w:divBdr>
                </w:div>
              </w:divsChild>
            </w:div>
            <w:div w:id="109840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153858">
      <w:bodyDiv w:val="1"/>
      <w:marLeft w:val="0"/>
      <w:marRight w:val="0"/>
      <w:marTop w:val="0"/>
      <w:marBottom w:val="0"/>
      <w:divBdr>
        <w:top w:val="none" w:sz="0" w:space="0" w:color="auto"/>
        <w:left w:val="none" w:sz="0" w:space="0" w:color="auto"/>
        <w:bottom w:val="none" w:sz="0" w:space="0" w:color="auto"/>
        <w:right w:val="none" w:sz="0" w:space="0" w:color="auto"/>
      </w:divBdr>
    </w:div>
    <w:div w:id="1348290875">
      <w:bodyDiv w:val="1"/>
      <w:marLeft w:val="0"/>
      <w:marRight w:val="0"/>
      <w:marTop w:val="0"/>
      <w:marBottom w:val="0"/>
      <w:divBdr>
        <w:top w:val="none" w:sz="0" w:space="0" w:color="auto"/>
        <w:left w:val="none" w:sz="0" w:space="0" w:color="auto"/>
        <w:bottom w:val="none" w:sz="0" w:space="0" w:color="auto"/>
        <w:right w:val="none" w:sz="0" w:space="0" w:color="auto"/>
      </w:divBdr>
      <w:divsChild>
        <w:div w:id="598679516">
          <w:marLeft w:val="0"/>
          <w:marRight w:val="0"/>
          <w:marTop w:val="0"/>
          <w:marBottom w:val="0"/>
          <w:divBdr>
            <w:top w:val="none" w:sz="0" w:space="0" w:color="auto"/>
            <w:left w:val="none" w:sz="0" w:space="0" w:color="auto"/>
            <w:bottom w:val="none" w:sz="0" w:space="0" w:color="auto"/>
            <w:right w:val="none" w:sz="0" w:space="0" w:color="auto"/>
          </w:divBdr>
          <w:divsChild>
            <w:div w:id="840970608">
              <w:marLeft w:val="0"/>
              <w:marRight w:val="0"/>
              <w:marTop w:val="0"/>
              <w:marBottom w:val="0"/>
              <w:divBdr>
                <w:top w:val="none" w:sz="0" w:space="0" w:color="auto"/>
                <w:left w:val="none" w:sz="0" w:space="0" w:color="auto"/>
                <w:bottom w:val="none" w:sz="0" w:space="0" w:color="auto"/>
                <w:right w:val="none" w:sz="0" w:space="0" w:color="auto"/>
              </w:divBdr>
              <w:divsChild>
                <w:div w:id="1982034610">
                  <w:marLeft w:val="0"/>
                  <w:marRight w:val="0"/>
                  <w:marTop w:val="0"/>
                  <w:marBottom w:val="0"/>
                  <w:divBdr>
                    <w:top w:val="none" w:sz="0" w:space="0" w:color="auto"/>
                    <w:left w:val="none" w:sz="0" w:space="0" w:color="auto"/>
                    <w:bottom w:val="none" w:sz="0" w:space="0" w:color="auto"/>
                    <w:right w:val="none" w:sz="0" w:space="0" w:color="auto"/>
                  </w:divBdr>
                </w:div>
              </w:divsChild>
            </w:div>
            <w:div w:id="1176188931">
              <w:marLeft w:val="0"/>
              <w:marRight w:val="240"/>
              <w:marTop w:val="0"/>
              <w:marBottom w:val="0"/>
              <w:divBdr>
                <w:top w:val="none" w:sz="0" w:space="0" w:color="auto"/>
                <w:left w:val="none" w:sz="0" w:space="0" w:color="auto"/>
                <w:bottom w:val="none" w:sz="0" w:space="0" w:color="auto"/>
                <w:right w:val="none" w:sz="0" w:space="0" w:color="auto"/>
              </w:divBdr>
            </w:div>
          </w:divsChild>
        </w:div>
        <w:div w:id="1585842892">
          <w:marLeft w:val="0"/>
          <w:marRight w:val="0"/>
          <w:marTop w:val="0"/>
          <w:marBottom w:val="0"/>
          <w:divBdr>
            <w:top w:val="none" w:sz="0" w:space="0" w:color="auto"/>
            <w:left w:val="none" w:sz="0" w:space="0" w:color="auto"/>
            <w:bottom w:val="none" w:sz="0" w:space="0" w:color="auto"/>
            <w:right w:val="none" w:sz="0" w:space="0" w:color="auto"/>
          </w:divBdr>
          <w:divsChild>
            <w:div w:id="641008028">
              <w:marLeft w:val="0"/>
              <w:marRight w:val="0"/>
              <w:marTop w:val="0"/>
              <w:marBottom w:val="0"/>
              <w:divBdr>
                <w:top w:val="none" w:sz="0" w:space="0" w:color="auto"/>
                <w:left w:val="none" w:sz="0" w:space="0" w:color="auto"/>
                <w:bottom w:val="none" w:sz="0" w:space="0" w:color="auto"/>
                <w:right w:val="none" w:sz="0" w:space="0" w:color="auto"/>
              </w:divBdr>
            </w:div>
            <w:div w:id="110207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81108">
      <w:bodyDiv w:val="1"/>
      <w:marLeft w:val="0"/>
      <w:marRight w:val="0"/>
      <w:marTop w:val="0"/>
      <w:marBottom w:val="0"/>
      <w:divBdr>
        <w:top w:val="none" w:sz="0" w:space="0" w:color="auto"/>
        <w:left w:val="none" w:sz="0" w:space="0" w:color="auto"/>
        <w:bottom w:val="none" w:sz="0" w:space="0" w:color="auto"/>
        <w:right w:val="none" w:sz="0" w:space="0" w:color="auto"/>
      </w:divBdr>
    </w:div>
    <w:div w:id="1404640755">
      <w:bodyDiv w:val="1"/>
      <w:marLeft w:val="0"/>
      <w:marRight w:val="0"/>
      <w:marTop w:val="0"/>
      <w:marBottom w:val="0"/>
      <w:divBdr>
        <w:top w:val="none" w:sz="0" w:space="0" w:color="auto"/>
        <w:left w:val="none" w:sz="0" w:space="0" w:color="auto"/>
        <w:bottom w:val="none" w:sz="0" w:space="0" w:color="auto"/>
        <w:right w:val="none" w:sz="0" w:space="0" w:color="auto"/>
      </w:divBdr>
      <w:divsChild>
        <w:div w:id="551649174">
          <w:marLeft w:val="0"/>
          <w:marRight w:val="0"/>
          <w:marTop w:val="0"/>
          <w:marBottom w:val="0"/>
          <w:divBdr>
            <w:top w:val="none" w:sz="0" w:space="0" w:color="auto"/>
            <w:left w:val="none" w:sz="0" w:space="0" w:color="auto"/>
            <w:bottom w:val="none" w:sz="0" w:space="0" w:color="auto"/>
            <w:right w:val="none" w:sz="0" w:space="0" w:color="auto"/>
          </w:divBdr>
          <w:divsChild>
            <w:div w:id="1057511598">
              <w:marLeft w:val="0"/>
              <w:marRight w:val="0"/>
              <w:marTop w:val="0"/>
              <w:marBottom w:val="0"/>
              <w:divBdr>
                <w:top w:val="none" w:sz="0" w:space="0" w:color="auto"/>
                <w:left w:val="none" w:sz="0" w:space="0" w:color="auto"/>
                <w:bottom w:val="none" w:sz="0" w:space="0" w:color="auto"/>
                <w:right w:val="none" w:sz="0" w:space="0" w:color="auto"/>
              </w:divBdr>
            </w:div>
            <w:div w:id="206794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119999">
      <w:bodyDiv w:val="1"/>
      <w:marLeft w:val="0"/>
      <w:marRight w:val="0"/>
      <w:marTop w:val="0"/>
      <w:marBottom w:val="0"/>
      <w:divBdr>
        <w:top w:val="none" w:sz="0" w:space="0" w:color="auto"/>
        <w:left w:val="none" w:sz="0" w:space="0" w:color="auto"/>
        <w:bottom w:val="none" w:sz="0" w:space="0" w:color="auto"/>
        <w:right w:val="none" w:sz="0" w:space="0" w:color="auto"/>
      </w:divBdr>
      <w:divsChild>
        <w:div w:id="97261596">
          <w:marLeft w:val="0"/>
          <w:marRight w:val="0"/>
          <w:marTop w:val="0"/>
          <w:marBottom w:val="0"/>
          <w:divBdr>
            <w:top w:val="none" w:sz="0" w:space="0" w:color="auto"/>
            <w:left w:val="none" w:sz="0" w:space="0" w:color="auto"/>
            <w:bottom w:val="none" w:sz="0" w:space="0" w:color="auto"/>
            <w:right w:val="none" w:sz="0" w:space="0" w:color="auto"/>
          </w:divBdr>
          <w:divsChild>
            <w:div w:id="1064378741">
              <w:marLeft w:val="0"/>
              <w:marRight w:val="0"/>
              <w:marTop w:val="0"/>
              <w:marBottom w:val="0"/>
              <w:divBdr>
                <w:top w:val="none" w:sz="0" w:space="0" w:color="auto"/>
                <w:left w:val="none" w:sz="0" w:space="0" w:color="auto"/>
                <w:bottom w:val="none" w:sz="0" w:space="0" w:color="auto"/>
                <w:right w:val="none" w:sz="0" w:space="0" w:color="auto"/>
              </w:divBdr>
            </w:div>
            <w:div w:id="1906914076">
              <w:marLeft w:val="0"/>
              <w:marRight w:val="0"/>
              <w:marTop w:val="0"/>
              <w:marBottom w:val="0"/>
              <w:divBdr>
                <w:top w:val="none" w:sz="0" w:space="0" w:color="auto"/>
                <w:left w:val="none" w:sz="0" w:space="0" w:color="auto"/>
                <w:bottom w:val="none" w:sz="0" w:space="0" w:color="auto"/>
                <w:right w:val="none" w:sz="0" w:space="0" w:color="auto"/>
              </w:divBdr>
            </w:div>
          </w:divsChild>
        </w:div>
        <w:div w:id="1614436033">
          <w:marLeft w:val="0"/>
          <w:marRight w:val="0"/>
          <w:marTop w:val="0"/>
          <w:marBottom w:val="0"/>
          <w:divBdr>
            <w:top w:val="none" w:sz="0" w:space="0" w:color="auto"/>
            <w:left w:val="none" w:sz="0" w:space="0" w:color="auto"/>
            <w:bottom w:val="none" w:sz="0" w:space="0" w:color="auto"/>
            <w:right w:val="none" w:sz="0" w:space="0" w:color="auto"/>
          </w:divBdr>
          <w:divsChild>
            <w:div w:id="838930599">
              <w:marLeft w:val="0"/>
              <w:marRight w:val="0"/>
              <w:marTop w:val="0"/>
              <w:marBottom w:val="0"/>
              <w:divBdr>
                <w:top w:val="none" w:sz="0" w:space="0" w:color="auto"/>
                <w:left w:val="none" w:sz="0" w:space="0" w:color="auto"/>
                <w:bottom w:val="none" w:sz="0" w:space="0" w:color="auto"/>
                <w:right w:val="none" w:sz="0" w:space="0" w:color="auto"/>
              </w:divBdr>
              <w:divsChild>
                <w:div w:id="9614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85993">
      <w:bodyDiv w:val="1"/>
      <w:marLeft w:val="0"/>
      <w:marRight w:val="0"/>
      <w:marTop w:val="0"/>
      <w:marBottom w:val="0"/>
      <w:divBdr>
        <w:top w:val="none" w:sz="0" w:space="0" w:color="auto"/>
        <w:left w:val="none" w:sz="0" w:space="0" w:color="auto"/>
        <w:bottom w:val="none" w:sz="0" w:space="0" w:color="auto"/>
        <w:right w:val="none" w:sz="0" w:space="0" w:color="auto"/>
      </w:divBdr>
      <w:divsChild>
        <w:div w:id="639773931">
          <w:marLeft w:val="0"/>
          <w:marRight w:val="0"/>
          <w:marTop w:val="0"/>
          <w:marBottom w:val="0"/>
          <w:divBdr>
            <w:top w:val="none" w:sz="0" w:space="0" w:color="auto"/>
            <w:left w:val="none" w:sz="0" w:space="0" w:color="auto"/>
            <w:bottom w:val="none" w:sz="0" w:space="0" w:color="auto"/>
            <w:right w:val="none" w:sz="0" w:space="0" w:color="auto"/>
          </w:divBdr>
          <w:divsChild>
            <w:div w:id="344601855">
              <w:marLeft w:val="0"/>
              <w:marRight w:val="240"/>
              <w:marTop w:val="0"/>
              <w:marBottom w:val="0"/>
              <w:divBdr>
                <w:top w:val="none" w:sz="0" w:space="0" w:color="auto"/>
                <w:left w:val="none" w:sz="0" w:space="0" w:color="auto"/>
                <w:bottom w:val="none" w:sz="0" w:space="0" w:color="auto"/>
                <w:right w:val="none" w:sz="0" w:space="0" w:color="auto"/>
              </w:divBdr>
            </w:div>
            <w:div w:id="881525267">
              <w:marLeft w:val="0"/>
              <w:marRight w:val="0"/>
              <w:marTop w:val="0"/>
              <w:marBottom w:val="0"/>
              <w:divBdr>
                <w:top w:val="none" w:sz="0" w:space="0" w:color="auto"/>
                <w:left w:val="none" w:sz="0" w:space="0" w:color="auto"/>
                <w:bottom w:val="none" w:sz="0" w:space="0" w:color="auto"/>
                <w:right w:val="none" w:sz="0" w:space="0" w:color="auto"/>
              </w:divBdr>
              <w:divsChild>
                <w:div w:id="63314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968598">
          <w:marLeft w:val="0"/>
          <w:marRight w:val="0"/>
          <w:marTop w:val="0"/>
          <w:marBottom w:val="0"/>
          <w:divBdr>
            <w:top w:val="none" w:sz="0" w:space="0" w:color="auto"/>
            <w:left w:val="none" w:sz="0" w:space="0" w:color="auto"/>
            <w:bottom w:val="none" w:sz="0" w:space="0" w:color="auto"/>
            <w:right w:val="none" w:sz="0" w:space="0" w:color="auto"/>
          </w:divBdr>
          <w:divsChild>
            <w:div w:id="767233661">
              <w:marLeft w:val="0"/>
              <w:marRight w:val="0"/>
              <w:marTop w:val="0"/>
              <w:marBottom w:val="0"/>
              <w:divBdr>
                <w:top w:val="none" w:sz="0" w:space="0" w:color="auto"/>
                <w:left w:val="none" w:sz="0" w:space="0" w:color="auto"/>
                <w:bottom w:val="none" w:sz="0" w:space="0" w:color="auto"/>
                <w:right w:val="none" w:sz="0" w:space="0" w:color="auto"/>
              </w:divBdr>
            </w:div>
            <w:div w:id="135430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393926">
      <w:bodyDiv w:val="1"/>
      <w:marLeft w:val="0"/>
      <w:marRight w:val="0"/>
      <w:marTop w:val="0"/>
      <w:marBottom w:val="0"/>
      <w:divBdr>
        <w:top w:val="none" w:sz="0" w:space="0" w:color="auto"/>
        <w:left w:val="none" w:sz="0" w:space="0" w:color="auto"/>
        <w:bottom w:val="none" w:sz="0" w:space="0" w:color="auto"/>
        <w:right w:val="none" w:sz="0" w:space="0" w:color="auto"/>
      </w:divBdr>
      <w:divsChild>
        <w:div w:id="1309365366">
          <w:marLeft w:val="0"/>
          <w:marRight w:val="0"/>
          <w:marTop w:val="0"/>
          <w:marBottom w:val="0"/>
          <w:divBdr>
            <w:top w:val="none" w:sz="0" w:space="0" w:color="auto"/>
            <w:left w:val="none" w:sz="0" w:space="0" w:color="auto"/>
            <w:bottom w:val="none" w:sz="0" w:space="0" w:color="auto"/>
            <w:right w:val="none" w:sz="0" w:space="0" w:color="auto"/>
          </w:divBdr>
          <w:divsChild>
            <w:div w:id="1493838072">
              <w:marLeft w:val="0"/>
              <w:marRight w:val="0"/>
              <w:marTop w:val="0"/>
              <w:marBottom w:val="0"/>
              <w:divBdr>
                <w:top w:val="none" w:sz="0" w:space="0" w:color="auto"/>
                <w:left w:val="none" w:sz="0" w:space="0" w:color="auto"/>
                <w:bottom w:val="none" w:sz="0" w:space="0" w:color="auto"/>
                <w:right w:val="none" w:sz="0" w:space="0" w:color="auto"/>
              </w:divBdr>
              <w:divsChild>
                <w:div w:id="2047437854">
                  <w:marLeft w:val="0"/>
                  <w:marRight w:val="0"/>
                  <w:marTop w:val="0"/>
                  <w:marBottom w:val="0"/>
                  <w:divBdr>
                    <w:top w:val="none" w:sz="0" w:space="0" w:color="auto"/>
                    <w:left w:val="none" w:sz="0" w:space="0" w:color="auto"/>
                    <w:bottom w:val="none" w:sz="0" w:space="0" w:color="auto"/>
                    <w:right w:val="none" w:sz="0" w:space="0" w:color="auto"/>
                  </w:divBdr>
                </w:div>
              </w:divsChild>
            </w:div>
            <w:div w:id="1967421371">
              <w:marLeft w:val="0"/>
              <w:marRight w:val="240"/>
              <w:marTop w:val="0"/>
              <w:marBottom w:val="0"/>
              <w:divBdr>
                <w:top w:val="none" w:sz="0" w:space="0" w:color="auto"/>
                <w:left w:val="none" w:sz="0" w:space="0" w:color="auto"/>
                <w:bottom w:val="none" w:sz="0" w:space="0" w:color="auto"/>
                <w:right w:val="none" w:sz="0" w:space="0" w:color="auto"/>
              </w:divBdr>
            </w:div>
          </w:divsChild>
        </w:div>
        <w:div w:id="1879858074">
          <w:marLeft w:val="0"/>
          <w:marRight w:val="0"/>
          <w:marTop w:val="0"/>
          <w:marBottom w:val="0"/>
          <w:divBdr>
            <w:top w:val="none" w:sz="0" w:space="0" w:color="auto"/>
            <w:left w:val="none" w:sz="0" w:space="0" w:color="auto"/>
            <w:bottom w:val="none" w:sz="0" w:space="0" w:color="auto"/>
            <w:right w:val="none" w:sz="0" w:space="0" w:color="auto"/>
          </w:divBdr>
          <w:divsChild>
            <w:div w:id="931201060">
              <w:marLeft w:val="0"/>
              <w:marRight w:val="0"/>
              <w:marTop w:val="0"/>
              <w:marBottom w:val="0"/>
              <w:divBdr>
                <w:top w:val="none" w:sz="0" w:space="0" w:color="auto"/>
                <w:left w:val="none" w:sz="0" w:space="0" w:color="auto"/>
                <w:bottom w:val="none" w:sz="0" w:space="0" w:color="auto"/>
                <w:right w:val="none" w:sz="0" w:space="0" w:color="auto"/>
              </w:divBdr>
            </w:div>
            <w:div w:id="16085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036115">
      <w:bodyDiv w:val="1"/>
      <w:marLeft w:val="0"/>
      <w:marRight w:val="0"/>
      <w:marTop w:val="0"/>
      <w:marBottom w:val="0"/>
      <w:divBdr>
        <w:top w:val="none" w:sz="0" w:space="0" w:color="auto"/>
        <w:left w:val="none" w:sz="0" w:space="0" w:color="auto"/>
        <w:bottom w:val="none" w:sz="0" w:space="0" w:color="auto"/>
        <w:right w:val="none" w:sz="0" w:space="0" w:color="auto"/>
      </w:divBdr>
      <w:divsChild>
        <w:div w:id="252129649">
          <w:marLeft w:val="0"/>
          <w:marRight w:val="0"/>
          <w:marTop w:val="0"/>
          <w:marBottom w:val="0"/>
          <w:divBdr>
            <w:top w:val="none" w:sz="0" w:space="0" w:color="auto"/>
            <w:left w:val="none" w:sz="0" w:space="0" w:color="auto"/>
            <w:bottom w:val="none" w:sz="0" w:space="0" w:color="auto"/>
            <w:right w:val="none" w:sz="0" w:space="0" w:color="auto"/>
          </w:divBdr>
          <w:divsChild>
            <w:div w:id="512184359">
              <w:marLeft w:val="0"/>
              <w:marRight w:val="0"/>
              <w:marTop w:val="0"/>
              <w:marBottom w:val="0"/>
              <w:divBdr>
                <w:top w:val="none" w:sz="0" w:space="0" w:color="auto"/>
                <w:left w:val="none" w:sz="0" w:space="0" w:color="auto"/>
                <w:bottom w:val="none" w:sz="0" w:space="0" w:color="auto"/>
                <w:right w:val="none" w:sz="0" w:space="0" w:color="auto"/>
              </w:divBdr>
              <w:divsChild>
                <w:div w:id="7755580">
                  <w:marLeft w:val="0"/>
                  <w:marRight w:val="0"/>
                  <w:marTop w:val="0"/>
                  <w:marBottom w:val="0"/>
                  <w:divBdr>
                    <w:top w:val="none" w:sz="0" w:space="0" w:color="auto"/>
                    <w:left w:val="none" w:sz="0" w:space="0" w:color="auto"/>
                    <w:bottom w:val="none" w:sz="0" w:space="0" w:color="auto"/>
                    <w:right w:val="none" w:sz="0" w:space="0" w:color="auto"/>
                  </w:divBdr>
                </w:div>
                <w:div w:id="1353074557">
                  <w:marLeft w:val="0"/>
                  <w:marRight w:val="0"/>
                  <w:marTop w:val="0"/>
                  <w:marBottom w:val="0"/>
                  <w:divBdr>
                    <w:top w:val="none" w:sz="0" w:space="0" w:color="auto"/>
                    <w:left w:val="none" w:sz="0" w:space="0" w:color="auto"/>
                    <w:bottom w:val="none" w:sz="0" w:space="0" w:color="auto"/>
                    <w:right w:val="none" w:sz="0" w:space="0" w:color="auto"/>
                  </w:divBdr>
                  <w:divsChild>
                    <w:div w:id="125431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266403">
              <w:marLeft w:val="0"/>
              <w:marRight w:val="0"/>
              <w:marTop w:val="0"/>
              <w:marBottom w:val="0"/>
              <w:divBdr>
                <w:top w:val="none" w:sz="0" w:space="0" w:color="auto"/>
                <w:left w:val="none" w:sz="0" w:space="0" w:color="auto"/>
                <w:bottom w:val="none" w:sz="0" w:space="0" w:color="auto"/>
                <w:right w:val="none" w:sz="0" w:space="0" w:color="auto"/>
              </w:divBdr>
              <w:divsChild>
                <w:div w:id="487130802">
                  <w:marLeft w:val="0"/>
                  <w:marRight w:val="0"/>
                  <w:marTop w:val="0"/>
                  <w:marBottom w:val="0"/>
                  <w:divBdr>
                    <w:top w:val="none" w:sz="0" w:space="0" w:color="auto"/>
                    <w:left w:val="none" w:sz="0" w:space="0" w:color="auto"/>
                    <w:bottom w:val="none" w:sz="0" w:space="0" w:color="auto"/>
                    <w:right w:val="none" w:sz="0" w:space="0" w:color="auto"/>
                  </w:divBdr>
                </w:div>
                <w:div w:id="194750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031736">
      <w:bodyDiv w:val="1"/>
      <w:marLeft w:val="0"/>
      <w:marRight w:val="0"/>
      <w:marTop w:val="0"/>
      <w:marBottom w:val="0"/>
      <w:divBdr>
        <w:top w:val="none" w:sz="0" w:space="0" w:color="auto"/>
        <w:left w:val="none" w:sz="0" w:space="0" w:color="auto"/>
        <w:bottom w:val="none" w:sz="0" w:space="0" w:color="auto"/>
        <w:right w:val="none" w:sz="0" w:space="0" w:color="auto"/>
      </w:divBdr>
      <w:divsChild>
        <w:div w:id="1002970510">
          <w:marLeft w:val="0"/>
          <w:marRight w:val="0"/>
          <w:marTop w:val="0"/>
          <w:marBottom w:val="0"/>
          <w:divBdr>
            <w:top w:val="none" w:sz="0" w:space="0" w:color="auto"/>
            <w:left w:val="none" w:sz="0" w:space="0" w:color="auto"/>
            <w:bottom w:val="none" w:sz="0" w:space="0" w:color="auto"/>
            <w:right w:val="none" w:sz="0" w:space="0" w:color="auto"/>
          </w:divBdr>
          <w:divsChild>
            <w:div w:id="57254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515401">
      <w:bodyDiv w:val="1"/>
      <w:marLeft w:val="0"/>
      <w:marRight w:val="0"/>
      <w:marTop w:val="0"/>
      <w:marBottom w:val="0"/>
      <w:divBdr>
        <w:top w:val="none" w:sz="0" w:space="0" w:color="auto"/>
        <w:left w:val="none" w:sz="0" w:space="0" w:color="auto"/>
        <w:bottom w:val="none" w:sz="0" w:space="0" w:color="auto"/>
        <w:right w:val="none" w:sz="0" w:space="0" w:color="auto"/>
      </w:divBdr>
      <w:divsChild>
        <w:div w:id="249120912">
          <w:marLeft w:val="0"/>
          <w:marRight w:val="0"/>
          <w:marTop w:val="0"/>
          <w:marBottom w:val="0"/>
          <w:divBdr>
            <w:top w:val="none" w:sz="0" w:space="0" w:color="auto"/>
            <w:left w:val="none" w:sz="0" w:space="0" w:color="auto"/>
            <w:bottom w:val="none" w:sz="0" w:space="0" w:color="auto"/>
            <w:right w:val="none" w:sz="0" w:space="0" w:color="auto"/>
          </w:divBdr>
          <w:divsChild>
            <w:div w:id="442919904">
              <w:marLeft w:val="0"/>
              <w:marRight w:val="0"/>
              <w:marTop w:val="0"/>
              <w:marBottom w:val="0"/>
              <w:divBdr>
                <w:top w:val="none" w:sz="0" w:space="0" w:color="auto"/>
                <w:left w:val="none" w:sz="0" w:space="0" w:color="auto"/>
                <w:bottom w:val="none" w:sz="0" w:space="0" w:color="auto"/>
                <w:right w:val="none" w:sz="0" w:space="0" w:color="auto"/>
              </w:divBdr>
            </w:div>
            <w:div w:id="639963972">
              <w:marLeft w:val="0"/>
              <w:marRight w:val="0"/>
              <w:marTop w:val="0"/>
              <w:marBottom w:val="0"/>
              <w:divBdr>
                <w:top w:val="none" w:sz="0" w:space="0" w:color="auto"/>
                <w:left w:val="none" w:sz="0" w:space="0" w:color="auto"/>
                <w:bottom w:val="none" w:sz="0" w:space="0" w:color="auto"/>
                <w:right w:val="none" w:sz="0" w:space="0" w:color="auto"/>
              </w:divBdr>
            </w:div>
          </w:divsChild>
        </w:div>
        <w:div w:id="995113603">
          <w:marLeft w:val="0"/>
          <w:marRight w:val="0"/>
          <w:marTop w:val="0"/>
          <w:marBottom w:val="0"/>
          <w:divBdr>
            <w:top w:val="none" w:sz="0" w:space="0" w:color="auto"/>
            <w:left w:val="none" w:sz="0" w:space="0" w:color="auto"/>
            <w:bottom w:val="none" w:sz="0" w:space="0" w:color="auto"/>
            <w:right w:val="none" w:sz="0" w:space="0" w:color="auto"/>
          </w:divBdr>
          <w:divsChild>
            <w:div w:id="1306011679">
              <w:marLeft w:val="0"/>
              <w:marRight w:val="0"/>
              <w:marTop w:val="0"/>
              <w:marBottom w:val="0"/>
              <w:divBdr>
                <w:top w:val="none" w:sz="0" w:space="0" w:color="auto"/>
                <w:left w:val="none" w:sz="0" w:space="0" w:color="auto"/>
                <w:bottom w:val="none" w:sz="0" w:space="0" w:color="auto"/>
                <w:right w:val="none" w:sz="0" w:space="0" w:color="auto"/>
              </w:divBdr>
              <w:divsChild>
                <w:div w:id="173954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638355">
      <w:bodyDiv w:val="1"/>
      <w:marLeft w:val="0"/>
      <w:marRight w:val="0"/>
      <w:marTop w:val="0"/>
      <w:marBottom w:val="0"/>
      <w:divBdr>
        <w:top w:val="none" w:sz="0" w:space="0" w:color="auto"/>
        <w:left w:val="none" w:sz="0" w:space="0" w:color="auto"/>
        <w:bottom w:val="none" w:sz="0" w:space="0" w:color="auto"/>
        <w:right w:val="none" w:sz="0" w:space="0" w:color="auto"/>
      </w:divBdr>
      <w:divsChild>
        <w:div w:id="700284455">
          <w:marLeft w:val="0"/>
          <w:marRight w:val="0"/>
          <w:marTop w:val="0"/>
          <w:marBottom w:val="0"/>
          <w:divBdr>
            <w:top w:val="none" w:sz="0" w:space="0" w:color="auto"/>
            <w:left w:val="none" w:sz="0" w:space="0" w:color="auto"/>
            <w:bottom w:val="none" w:sz="0" w:space="0" w:color="auto"/>
            <w:right w:val="none" w:sz="0" w:space="0" w:color="auto"/>
          </w:divBdr>
          <w:divsChild>
            <w:div w:id="1153985612">
              <w:marLeft w:val="0"/>
              <w:marRight w:val="240"/>
              <w:marTop w:val="0"/>
              <w:marBottom w:val="0"/>
              <w:divBdr>
                <w:top w:val="none" w:sz="0" w:space="0" w:color="auto"/>
                <w:left w:val="none" w:sz="0" w:space="0" w:color="auto"/>
                <w:bottom w:val="none" w:sz="0" w:space="0" w:color="auto"/>
                <w:right w:val="none" w:sz="0" w:space="0" w:color="auto"/>
              </w:divBdr>
            </w:div>
            <w:div w:id="1738893467">
              <w:marLeft w:val="0"/>
              <w:marRight w:val="0"/>
              <w:marTop w:val="0"/>
              <w:marBottom w:val="0"/>
              <w:divBdr>
                <w:top w:val="none" w:sz="0" w:space="0" w:color="auto"/>
                <w:left w:val="none" w:sz="0" w:space="0" w:color="auto"/>
                <w:bottom w:val="none" w:sz="0" w:space="0" w:color="auto"/>
                <w:right w:val="none" w:sz="0" w:space="0" w:color="auto"/>
              </w:divBdr>
              <w:divsChild>
                <w:div w:id="124560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002011">
          <w:marLeft w:val="0"/>
          <w:marRight w:val="0"/>
          <w:marTop w:val="0"/>
          <w:marBottom w:val="0"/>
          <w:divBdr>
            <w:top w:val="none" w:sz="0" w:space="0" w:color="auto"/>
            <w:left w:val="none" w:sz="0" w:space="0" w:color="auto"/>
            <w:bottom w:val="none" w:sz="0" w:space="0" w:color="auto"/>
            <w:right w:val="none" w:sz="0" w:space="0" w:color="auto"/>
          </w:divBdr>
          <w:divsChild>
            <w:div w:id="639655351">
              <w:marLeft w:val="0"/>
              <w:marRight w:val="0"/>
              <w:marTop w:val="0"/>
              <w:marBottom w:val="0"/>
              <w:divBdr>
                <w:top w:val="none" w:sz="0" w:space="0" w:color="auto"/>
                <w:left w:val="none" w:sz="0" w:space="0" w:color="auto"/>
                <w:bottom w:val="none" w:sz="0" w:space="0" w:color="auto"/>
                <w:right w:val="none" w:sz="0" w:space="0" w:color="auto"/>
              </w:divBdr>
            </w:div>
            <w:div w:id="73748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331286">
      <w:bodyDiv w:val="1"/>
      <w:marLeft w:val="0"/>
      <w:marRight w:val="0"/>
      <w:marTop w:val="0"/>
      <w:marBottom w:val="0"/>
      <w:divBdr>
        <w:top w:val="none" w:sz="0" w:space="0" w:color="auto"/>
        <w:left w:val="none" w:sz="0" w:space="0" w:color="auto"/>
        <w:bottom w:val="none" w:sz="0" w:space="0" w:color="auto"/>
        <w:right w:val="none" w:sz="0" w:space="0" w:color="auto"/>
      </w:divBdr>
    </w:div>
    <w:div w:id="1562716895">
      <w:bodyDiv w:val="1"/>
      <w:marLeft w:val="0"/>
      <w:marRight w:val="0"/>
      <w:marTop w:val="0"/>
      <w:marBottom w:val="0"/>
      <w:divBdr>
        <w:top w:val="none" w:sz="0" w:space="0" w:color="auto"/>
        <w:left w:val="none" w:sz="0" w:space="0" w:color="auto"/>
        <w:bottom w:val="none" w:sz="0" w:space="0" w:color="auto"/>
        <w:right w:val="none" w:sz="0" w:space="0" w:color="auto"/>
      </w:divBdr>
      <w:divsChild>
        <w:div w:id="1336763643">
          <w:marLeft w:val="0"/>
          <w:marRight w:val="0"/>
          <w:marTop w:val="0"/>
          <w:marBottom w:val="0"/>
          <w:divBdr>
            <w:top w:val="none" w:sz="0" w:space="0" w:color="auto"/>
            <w:left w:val="none" w:sz="0" w:space="0" w:color="auto"/>
            <w:bottom w:val="none" w:sz="0" w:space="0" w:color="auto"/>
            <w:right w:val="none" w:sz="0" w:space="0" w:color="auto"/>
          </w:divBdr>
          <w:divsChild>
            <w:div w:id="1289967461">
              <w:marLeft w:val="0"/>
              <w:marRight w:val="0"/>
              <w:marTop w:val="0"/>
              <w:marBottom w:val="0"/>
              <w:divBdr>
                <w:top w:val="none" w:sz="0" w:space="0" w:color="auto"/>
                <w:left w:val="none" w:sz="0" w:space="0" w:color="auto"/>
                <w:bottom w:val="none" w:sz="0" w:space="0" w:color="auto"/>
                <w:right w:val="none" w:sz="0" w:space="0" w:color="auto"/>
              </w:divBdr>
            </w:div>
            <w:div w:id="1373849030">
              <w:marLeft w:val="0"/>
              <w:marRight w:val="0"/>
              <w:marTop w:val="0"/>
              <w:marBottom w:val="0"/>
              <w:divBdr>
                <w:top w:val="none" w:sz="0" w:space="0" w:color="auto"/>
                <w:left w:val="none" w:sz="0" w:space="0" w:color="auto"/>
                <w:bottom w:val="none" w:sz="0" w:space="0" w:color="auto"/>
                <w:right w:val="none" w:sz="0" w:space="0" w:color="auto"/>
              </w:divBdr>
            </w:div>
          </w:divsChild>
        </w:div>
        <w:div w:id="1605065727">
          <w:marLeft w:val="0"/>
          <w:marRight w:val="0"/>
          <w:marTop w:val="0"/>
          <w:marBottom w:val="0"/>
          <w:divBdr>
            <w:top w:val="none" w:sz="0" w:space="0" w:color="auto"/>
            <w:left w:val="none" w:sz="0" w:space="0" w:color="auto"/>
            <w:bottom w:val="none" w:sz="0" w:space="0" w:color="auto"/>
            <w:right w:val="none" w:sz="0" w:space="0" w:color="auto"/>
          </w:divBdr>
          <w:divsChild>
            <w:div w:id="1120802133">
              <w:marLeft w:val="0"/>
              <w:marRight w:val="0"/>
              <w:marTop w:val="0"/>
              <w:marBottom w:val="0"/>
              <w:divBdr>
                <w:top w:val="none" w:sz="0" w:space="0" w:color="auto"/>
                <w:left w:val="none" w:sz="0" w:space="0" w:color="auto"/>
                <w:bottom w:val="none" w:sz="0" w:space="0" w:color="auto"/>
                <w:right w:val="none" w:sz="0" w:space="0" w:color="auto"/>
              </w:divBdr>
              <w:divsChild>
                <w:div w:id="56599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63331">
      <w:bodyDiv w:val="1"/>
      <w:marLeft w:val="0"/>
      <w:marRight w:val="0"/>
      <w:marTop w:val="0"/>
      <w:marBottom w:val="0"/>
      <w:divBdr>
        <w:top w:val="none" w:sz="0" w:space="0" w:color="auto"/>
        <w:left w:val="none" w:sz="0" w:space="0" w:color="auto"/>
        <w:bottom w:val="none" w:sz="0" w:space="0" w:color="auto"/>
        <w:right w:val="none" w:sz="0" w:space="0" w:color="auto"/>
      </w:divBdr>
    </w:div>
    <w:div w:id="1622031799">
      <w:bodyDiv w:val="1"/>
      <w:marLeft w:val="0"/>
      <w:marRight w:val="0"/>
      <w:marTop w:val="0"/>
      <w:marBottom w:val="0"/>
      <w:divBdr>
        <w:top w:val="none" w:sz="0" w:space="0" w:color="auto"/>
        <w:left w:val="none" w:sz="0" w:space="0" w:color="auto"/>
        <w:bottom w:val="none" w:sz="0" w:space="0" w:color="auto"/>
        <w:right w:val="none" w:sz="0" w:space="0" w:color="auto"/>
      </w:divBdr>
      <w:divsChild>
        <w:div w:id="779759287">
          <w:marLeft w:val="0"/>
          <w:marRight w:val="0"/>
          <w:marTop w:val="0"/>
          <w:marBottom w:val="0"/>
          <w:divBdr>
            <w:top w:val="none" w:sz="0" w:space="0" w:color="auto"/>
            <w:left w:val="none" w:sz="0" w:space="0" w:color="auto"/>
            <w:bottom w:val="none" w:sz="0" w:space="0" w:color="auto"/>
            <w:right w:val="none" w:sz="0" w:space="0" w:color="auto"/>
          </w:divBdr>
          <w:divsChild>
            <w:div w:id="1630667731">
              <w:marLeft w:val="0"/>
              <w:marRight w:val="0"/>
              <w:marTop w:val="0"/>
              <w:marBottom w:val="0"/>
              <w:divBdr>
                <w:top w:val="none" w:sz="0" w:space="0" w:color="auto"/>
                <w:left w:val="none" w:sz="0" w:space="0" w:color="auto"/>
                <w:bottom w:val="none" w:sz="0" w:space="0" w:color="auto"/>
                <w:right w:val="none" w:sz="0" w:space="0" w:color="auto"/>
              </w:divBdr>
            </w:div>
            <w:div w:id="1920820650">
              <w:marLeft w:val="0"/>
              <w:marRight w:val="0"/>
              <w:marTop w:val="0"/>
              <w:marBottom w:val="0"/>
              <w:divBdr>
                <w:top w:val="none" w:sz="0" w:space="0" w:color="auto"/>
                <w:left w:val="none" w:sz="0" w:space="0" w:color="auto"/>
                <w:bottom w:val="none" w:sz="0" w:space="0" w:color="auto"/>
                <w:right w:val="none" w:sz="0" w:space="0" w:color="auto"/>
              </w:divBdr>
            </w:div>
          </w:divsChild>
        </w:div>
        <w:div w:id="1362390747">
          <w:marLeft w:val="0"/>
          <w:marRight w:val="0"/>
          <w:marTop w:val="0"/>
          <w:marBottom w:val="0"/>
          <w:divBdr>
            <w:top w:val="none" w:sz="0" w:space="0" w:color="auto"/>
            <w:left w:val="none" w:sz="0" w:space="0" w:color="auto"/>
            <w:bottom w:val="none" w:sz="0" w:space="0" w:color="auto"/>
            <w:right w:val="none" w:sz="0" w:space="0" w:color="auto"/>
          </w:divBdr>
          <w:divsChild>
            <w:div w:id="475341897">
              <w:marLeft w:val="0"/>
              <w:marRight w:val="240"/>
              <w:marTop w:val="0"/>
              <w:marBottom w:val="0"/>
              <w:divBdr>
                <w:top w:val="none" w:sz="0" w:space="0" w:color="auto"/>
                <w:left w:val="none" w:sz="0" w:space="0" w:color="auto"/>
                <w:bottom w:val="none" w:sz="0" w:space="0" w:color="auto"/>
                <w:right w:val="none" w:sz="0" w:space="0" w:color="auto"/>
              </w:divBdr>
            </w:div>
            <w:div w:id="2092463818">
              <w:marLeft w:val="0"/>
              <w:marRight w:val="0"/>
              <w:marTop w:val="0"/>
              <w:marBottom w:val="0"/>
              <w:divBdr>
                <w:top w:val="none" w:sz="0" w:space="0" w:color="auto"/>
                <w:left w:val="none" w:sz="0" w:space="0" w:color="auto"/>
                <w:bottom w:val="none" w:sz="0" w:space="0" w:color="auto"/>
                <w:right w:val="none" w:sz="0" w:space="0" w:color="auto"/>
              </w:divBdr>
              <w:divsChild>
                <w:div w:id="59402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748027">
      <w:bodyDiv w:val="1"/>
      <w:marLeft w:val="0"/>
      <w:marRight w:val="0"/>
      <w:marTop w:val="0"/>
      <w:marBottom w:val="0"/>
      <w:divBdr>
        <w:top w:val="none" w:sz="0" w:space="0" w:color="auto"/>
        <w:left w:val="none" w:sz="0" w:space="0" w:color="auto"/>
        <w:bottom w:val="none" w:sz="0" w:space="0" w:color="auto"/>
        <w:right w:val="none" w:sz="0" w:space="0" w:color="auto"/>
      </w:divBdr>
    </w:div>
    <w:div w:id="1668240321">
      <w:bodyDiv w:val="1"/>
      <w:marLeft w:val="0"/>
      <w:marRight w:val="0"/>
      <w:marTop w:val="0"/>
      <w:marBottom w:val="0"/>
      <w:divBdr>
        <w:top w:val="none" w:sz="0" w:space="0" w:color="auto"/>
        <w:left w:val="none" w:sz="0" w:space="0" w:color="auto"/>
        <w:bottom w:val="none" w:sz="0" w:space="0" w:color="auto"/>
        <w:right w:val="none" w:sz="0" w:space="0" w:color="auto"/>
      </w:divBdr>
    </w:div>
    <w:div w:id="1717779617">
      <w:bodyDiv w:val="1"/>
      <w:marLeft w:val="0"/>
      <w:marRight w:val="0"/>
      <w:marTop w:val="0"/>
      <w:marBottom w:val="0"/>
      <w:divBdr>
        <w:top w:val="none" w:sz="0" w:space="0" w:color="auto"/>
        <w:left w:val="none" w:sz="0" w:space="0" w:color="auto"/>
        <w:bottom w:val="none" w:sz="0" w:space="0" w:color="auto"/>
        <w:right w:val="none" w:sz="0" w:space="0" w:color="auto"/>
      </w:divBdr>
      <w:divsChild>
        <w:div w:id="436365929">
          <w:marLeft w:val="0"/>
          <w:marRight w:val="0"/>
          <w:marTop w:val="0"/>
          <w:marBottom w:val="0"/>
          <w:divBdr>
            <w:top w:val="none" w:sz="0" w:space="0" w:color="auto"/>
            <w:left w:val="none" w:sz="0" w:space="0" w:color="auto"/>
            <w:bottom w:val="none" w:sz="0" w:space="0" w:color="auto"/>
            <w:right w:val="none" w:sz="0" w:space="0" w:color="auto"/>
          </w:divBdr>
          <w:divsChild>
            <w:div w:id="167406490">
              <w:marLeft w:val="0"/>
              <w:marRight w:val="0"/>
              <w:marTop w:val="0"/>
              <w:marBottom w:val="0"/>
              <w:divBdr>
                <w:top w:val="none" w:sz="0" w:space="0" w:color="auto"/>
                <w:left w:val="none" w:sz="0" w:space="0" w:color="auto"/>
                <w:bottom w:val="none" w:sz="0" w:space="0" w:color="auto"/>
                <w:right w:val="none" w:sz="0" w:space="0" w:color="auto"/>
              </w:divBdr>
            </w:div>
            <w:div w:id="1994596665">
              <w:marLeft w:val="0"/>
              <w:marRight w:val="0"/>
              <w:marTop w:val="0"/>
              <w:marBottom w:val="0"/>
              <w:divBdr>
                <w:top w:val="none" w:sz="0" w:space="0" w:color="auto"/>
                <w:left w:val="none" w:sz="0" w:space="0" w:color="auto"/>
                <w:bottom w:val="none" w:sz="0" w:space="0" w:color="auto"/>
                <w:right w:val="none" w:sz="0" w:space="0" w:color="auto"/>
              </w:divBdr>
              <w:divsChild>
                <w:div w:id="15148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207290">
          <w:marLeft w:val="0"/>
          <w:marRight w:val="0"/>
          <w:marTop w:val="0"/>
          <w:marBottom w:val="0"/>
          <w:divBdr>
            <w:top w:val="none" w:sz="0" w:space="0" w:color="auto"/>
            <w:left w:val="none" w:sz="0" w:space="0" w:color="auto"/>
            <w:bottom w:val="none" w:sz="0" w:space="0" w:color="auto"/>
            <w:right w:val="none" w:sz="0" w:space="0" w:color="auto"/>
          </w:divBdr>
          <w:divsChild>
            <w:div w:id="1295139570">
              <w:marLeft w:val="0"/>
              <w:marRight w:val="0"/>
              <w:marTop w:val="0"/>
              <w:marBottom w:val="0"/>
              <w:divBdr>
                <w:top w:val="none" w:sz="0" w:space="0" w:color="auto"/>
                <w:left w:val="none" w:sz="0" w:space="0" w:color="auto"/>
                <w:bottom w:val="none" w:sz="0" w:space="0" w:color="auto"/>
                <w:right w:val="none" w:sz="0" w:space="0" w:color="auto"/>
              </w:divBdr>
            </w:div>
            <w:div w:id="131907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767002">
      <w:bodyDiv w:val="1"/>
      <w:marLeft w:val="0"/>
      <w:marRight w:val="0"/>
      <w:marTop w:val="0"/>
      <w:marBottom w:val="0"/>
      <w:divBdr>
        <w:top w:val="none" w:sz="0" w:space="0" w:color="auto"/>
        <w:left w:val="none" w:sz="0" w:space="0" w:color="auto"/>
        <w:bottom w:val="none" w:sz="0" w:space="0" w:color="auto"/>
        <w:right w:val="none" w:sz="0" w:space="0" w:color="auto"/>
      </w:divBdr>
      <w:divsChild>
        <w:div w:id="1778525283">
          <w:marLeft w:val="0"/>
          <w:marRight w:val="0"/>
          <w:marTop w:val="0"/>
          <w:marBottom w:val="0"/>
          <w:divBdr>
            <w:top w:val="none" w:sz="0" w:space="0" w:color="auto"/>
            <w:left w:val="none" w:sz="0" w:space="0" w:color="auto"/>
            <w:bottom w:val="none" w:sz="0" w:space="0" w:color="auto"/>
            <w:right w:val="none" w:sz="0" w:space="0" w:color="auto"/>
          </w:divBdr>
          <w:divsChild>
            <w:div w:id="1039939417">
              <w:marLeft w:val="0"/>
              <w:marRight w:val="0"/>
              <w:marTop w:val="0"/>
              <w:marBottom w:val="0"/>
              <w:divBdr>
                <w:top w:val="none" w:sz="0" w:space="0" w:color="auto"/>
                <w:left w:val="none" w:sz="0" w:space="0" w:color="auto"/>
                <w:bottom w:val="none" w:sz="0" w:space="0" w:color="auto"/>
                <w:right w:val="none" w:sz="0" w:space="0" w:color="auto"/>
              </w:divBdr>
            </w:div>
            <w:div w:id="1418794771">
              <w:marLeft w:val="0"/>
              <w:marRight w:val="0"/>
              <w:marTop w:val="0"/>
              <w:marBottom w:val="0"/>
              <w:divBdr>
                <w:top w:val="none" w:sz="0" w:space="0" w:color="auto"/>
                <w:left w:val="none" w:sz="0" w:space="0" w:color="auto"/>
                <w:bottom w:val="none" w:sz="0" w:space="0" w:color="auto"/>
                <w:right w:val="none" w:sz="0" w:space="0" w:color="auto"/>
              </w:divBdr>
            </w:div>
          </w:divsChild>
        </w:div>
        <w:div w:id="2004770518">
          <w:marLeft w:val="0"/>
          <w:marRight w:val="0"/>
          <w:marTop w:val="0"/>
          <w:marBottom w:val="0"/>
          <w:divBdr>
            <w:top w:val="none" w:sz="0" w:space="0" w:color="auto"/>
            <w:left w:val="none" w:sz="0" w:space="0" w:color="auto"/>
            <w:bottom w:val="none" w:sz="0" w:space="0" w:color="auto"/>
            <w:right w:val="none" w:sz="0" w:space="0" w:color="auto"/>
          </w:divBdr>
          <w:divsChild>
            <w:div w:id="368142128">
              <w:marLeft w:val="0"/>
              <w:marRight w:val="240"/>
              <w:marTop w:val="0"/>
              <w:marBottom w:val="0"/>
              <w:divBdr>
                <w:top w:val="none" w:sz="0" w:space="0" w:color="auto"/>
                <w:left w:val="none" w:sz="0" w:space="0" w:color="auto"/>
                <w:bottom w:val="none" w:sz="0" w:space="0" w:color="auto"/>
                <w:right w:val="none" w:sz="0" w:space="0" w:color="auto"/>
              </w:divBdr>
            </w:div>
            <w:div w:id="1073703433">
              <w:marLeft w:val="0"/>
              <w:marRight w:val="0"/>
              <w:marTop w:val="0"/>
              <w:marBottom w:val="0"/>
              <w:divBdr>
                <w:top w:val="none" w:sz="0" w:space="0" w:color="auto"/>
                <w:left w:val="none" w:sz="0" w:space="0" w:color="auto"/>
                <w:bottom w:val="none" w:sz="0" w:space="0" w:color="auto"/>
                <w:right w:val="none" w:sz="0" w:space="0" w:color="auto"/>
              </w:divBdr>
              <w:divsChild>
                <w:div w:id="123149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371619">
      <w:bodyDiv w:val="1"/>
      <w:marLeft w:val="0"/>
      <w:marRight w:val="0"/>
      <w:marTop w:val="0"/>
      <w:marBottom w:val="0"/>
      <w:divBdr>
        <w:top w:val="none" w:sz="0" w:space="0" w:color="auto"/>
        <w:left w:val="none" w:sz="0" w:space="0" w:color="auto"/>
        <w:bottom w:val="none" w:sz="0" w:space="0" w:color="auto"/>
        <w:right w:val="none" w:sz="0" w:space="0" w:color="auto"/>
      </w:divBdr>
    </w:div>
    <w:div w:id="1798449126">
      <w:bodyDiv w:val="1"/>
      <w:marLeft w:val="0"/>
      <w:marRight w:val="0"/>
      <w:marTop w:val="0"/>
      <w:marBottom w:val="0"/>
      <w:divBdr>
        <w:top w:val="none" w:sz="0" w:space="0" w:color="auto"/>
        <w:left w:val="none" w:sz="0" w:space="0" w:color="auto"/>
        <w:bottom w:val="none" w:sz="0" w:space="0" w:color="auto"/>
        <w:right w:val="none" w:sz="0" w:space="0" w:color="auto"/>
      </w:divBdr>
      <w:divsChild>
        <w:div w:id="485437366">
          <w:marLeft w:val="0"/>
          <w:marRight w:val="0"/>
          <w:marTop w:val="0"/>
          <w:marBottom w:val="0"/>
          <w:divBdr>
            <w:top w:val="none" w:sz="0" w:space="0" w:color="auto"/>
            <w:left w:val="none" w:sz="0" w:space="0" w:color="auto"/>
            <w:bottom w:val="none" w:sz="0" w:space="0" w:color="auto"/>
            <w:right w:val="none" w:sz="0" w:space="0" w:color="auto"/>
          </w:divBdr>
          <w:divsChild>
            <w:div w:id="157503131">
              <w:marLeft w:val="0"/>
              <w:marRight w:val="0"/>
              <w:marTop w:val="0"/>
              <w:marBottom w:val="0"/>
              <w:divBdr>
                <w:top w:val="none" w:sz="0" w:space="0" w:color="auto"/>
                <w:left w:val="none" w:sz="0" w:space="0" w:color="auto"/>
                <w:bottom w:val="none" w:sz="0" w:space="0" w:color="auto"/>
                <w:right w:val="none" w:sz="0" w:space="0" w:color="auto"/>
              </w:divBdr>
              <w:divsChild>
                <w:div w:id="98077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60984">
          <w:marLeft w:val="0"/>
          <w:marRight w:val="0"/>
          <w:marTop w:val="0"/>
          <w:marBottom w:val="0"/>
          <w:divBdr>
            <w:top w:val="none" w:sz="0" w:space="0" w:color="auto"/>
            <w:left w:val="none" w:sz="0" w:space="0" w:color="auto"/>
            <w:bottom w:val="none" w:sz="0" w:space="0" w:color="auto"/>
            <w:right w:val="none" w:sz="0" w:space="0" w:color="auto"/>
          </w:divBdr>
          <w:divsChild>
            <w:div w:id="1375816267">
              <w:marLeft w:val="0"/>
              <w:marRight w:val="0"/>
              <w:marTop w:val="0"/>
              <w:marBottom w:val="0"/>
              <w:divBdr>
                <w:top w:val="none" w:sz="0" w:space="0" w:color="auto"/>
                <w:left w:val="none" w:sz="0" w:space="0" w:color="auto"/>
                <w:bottom w:val="none" w:sz="0" w:space="0" w:color="auto"/>
                <w:right w:val="none" w:sz="0" w:space="0" w:color="auto"/>
              </w:divBdr>
            </w:div>
            <w:div w:id="161817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98581">
      <w:bodyDiv w:val="1"/>
      <w:marLeft w:val="0"/>
      <w:marRight w:val="0"/>
      <w:marTop w:val="0"/>
      <w:marBottom w:val="0"/>
      <w:divBdr>
        <w:top w:val="none" w:sz="0" w:space="0" w:color="auto"/>
        <w:left w:val="none" w:sz="0" w:space="0" w:color="auto"/>
        <w:bottom w:val="none" w:sz="0" w:space="0" w:color="auto"/>
        <w:right w:val="none" w:sz="0" w:space="0" w:color="auto"/>
      </w:divBdr>
    </w:div>
    <w:div w:id="1912884155">
      <w:bodyDiv w:val="1"/>
      <w:marLeft w:val="0"/>
      <w:marRight w:val="0"/>
      <w:marTop w:val="0"/>
      <w:marBottom w:val="0"/>
      <w:divBdr>
        <w:top w:val="none" w:sz="0" w:space="0" w:color="auto"/>
        <w:left w:val="none" w:sz="0" w:space="0" w:color="auto"/>
        <w:bottom w:val="none" w:sz="0" w:space="0" w:color="auto"/>
        <w:right w:val="none" w:sz="0" w:space="0" w:color="auto"/>
      </w:divBdr>
      <w:divsChild>
        <w:div w:id="1596745701">
          <w:marLeft w:val="0"/>
          <w:marRight w:val="0"/>
          <w:marTop w:val="0"/>
          <w:marBottom w:val="0"/>
          <w:divBdr>
            <w:top w:val="none" w:sz="0" w:space="0" w:color="auto"/>
            <w:left w:val="none" w:sz="0" w:space="0" w:color="auto"/>
            <w:bottom w:val="none" w:sz="0" w:space="0" w:color="auto"/>
            <w:right w:val="none" w:sz="0" w:space="0" w:color="auto"/>
          </w:divBdr>
          <w:divsChild>
            <w:div w:id="179871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594965">
      <w:bodyDiv w:val="1"/>
      <w:marLeft w:val="0"/>
      <w:marRight w:val="0"/>
      <w:marTop w:val="0"/>
      <w:marBottom w:val="0"/>
      <w:divBdr>
        <w:top w:val="none" w:sz="0" w:space="0" w:color="auto"/>
        <w:left w:val="none" w:sz="0" w:space="0" w:color="auto"/>
        <w:bottom w:val="none" w:sz="0" w:space="0" w:color="auto"/>
        <w:right w:val="none" w:sz="0" w:space="0" w:color="auto"/>
      </w:divBdr>
    </w:div>
    <w:div w:id="1937903213">
      <w:bodyDiv w:val="1"/>
      <w:marLeft w:val="0"/>
      <w:marRight w:val="0"/>
      <w:marTop w:val="0"/>
      <w:marBottom w:val="0"/>
      <w:divBdr>
        <w:top w:val="none" w:sz="0" w:space="0" w:color="auto"/>
        <w:left w:val="none" w:sz="0" w:space="0" w:color="auto"/>
        <w:bottom w:val="none" w:sz="0" w:space="0" w:color="auto"/>
        <w:right w:val="none" w:sz="0" w:space="0" w:color="auto"/>
      </w:divBdr>
      <w:divsChild>
        <w:div w:id="345325385">
          <w:marLeft w:val="0"/>
          <w:marRight w:val="0"/>
          <w:marTop w:val="0"/>
          <w:marBottom w:val="0"/>
          <w:divBdr>
            <w:top w:val="none" w:sz="0" w:space="0" w:color="auto"/>
            <w:left w:val="none" w:sz="0" w:space="0" w:color="auto"/>
            <w:bottom w:val="none" w:sz="0" w:space="0" w:color="auto"/>
            <w:right w:val="none" w:sz="0" w:space="0" w:color="auto"/>
          </w:divBdr>
          <w:divsChild>
            <w:div w:id="1407144599">
              <w:marLeft w:val="0"/>
              <w:marRight w:val="0"/>
              <w:marTop w:val="0"/>
              <w:marBottom w:val="0"/>
              <w:divBdr>
                <w:top w:val="none" w:sz="0" w:space="0" w:color="auto"/>
                <w:left w:val="none" w:sz="0" w:space="0" w:color="auto"/>
                <w:bottom w:val="none" w:sz="0" w:space="0" w:color="auto"/>
                <w:right w:val="none" w:sz="0" w:space="0" w:color="auto"/>
              </w:divBdr>
              <w:divsChild>
                <w:div w:id="135661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083653">
          <w:marLeft w:val="0"/>
          <w:marRight w:val="0"/>
          <w:marTop w:val="0"/>
          <w:marBottom w:val="0"/>
          <w:divBdr>
            <w:top w:val="none" w:sz="0" w:space="0" w:color="auto"/>
            <w:left w:val="none" w:sz="0" w:space="0" w:color="auto"/>
            <w:bottom w:val="none" w:sz="0" w:space="0" w:color="auto"/>
            <w:right w:val="none" w:sz="0" w:space="0" w:color="auto"/>
          </w:divBdr>
          <w:divsChild>
            <w:div w:id="1534230503">
              <w:marLeft w:val="0"/>
              <w:marRight w:val="0"/>
              <w:marTop w:val="0"/>
              <w:marBottom w:val="0"/>
              <w:divBdr>
                <w:top w:val="none" w:sz="0" w:space="0" w:color="auto"/>
                <w:left w:val="none" w:sz="0" w:space="0" w:color="auto"/>
                <w:bottom w:val="none" w:sz="0" w:space="0" w:color="auto"/>
                <w:right w:val="none" w:sz="0" w:space="0" w:color="auto"/>
              </w:divBdr>
            </w:div>
            <w:div w:id="164300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373165">
      <w:bodyDiv w:val="1"/>
      <w:marLeft w:val="0"/>
      <w:marRight w:val="0"/>
      <w:marTop w:val="0"/>
      <w:marBottom w:val="0"/>
      <w:divBdr>
        <w:top w:val="none" w:sz="0" w:space="0" w:color="auto"/>
        <w:left w:val="none" w:sz="0" w:space="0" w:color="auto"/>
        <w:bottom w:val="none" w:sz="0" w:space="0" w:color="auto"/>
        <w:right w:val="none" w:sz="0" w:space="0" w:color="auto"/>
      </w:divBdr>
      <w:divsChild>
        <w:div w:id="461119295">
          <w:marLeft w:val="0"/>
          <w:marRight w:val="0"/>
          <w:marTop w:val="0"/>
          <w:marBottom w:val="0"/>
          <w:divBdr>
            <w:top w:val="none" w:sz="0" w:space="0" w:color="auto"/>
            <w:left w:val="none" w:sz="0" w:space="0" w:color="auto"/>
            <w:bottom w:val="none" w:sz="0" w:space="0" w:color="auto"/>
            <w:right w:val="none" w:sz="0" w:space="0" w:color="auto"/>
          </w:divBdr>
          <w:divsChild>
            <w:div w:id="1088044422">
              <w:marLeft w:val="0"/>
              <w:marRight w:val="0"/>
              <w:marTop w:val="0"/>
              <w:marBottom w:val="0"/>
              <w:divBdr>
                <w:top w:val="none" w:sz="0" w:space="0" w:color="auto"/>
                <w:left w:val="none" w:sz="0" w:space="0" w:color="auto"/>
                <w:bottom w:val="none" w:sz="0" w:space="0" w:color="auto"/>
                <w:right w:val="none" w:sz="0" w:space="0" w:color="auto"/>
              </w:divBdr>
            </w:div>
            <w:div w:id="1656228405">
              <w:marLeft w:val="0"/>
              <w:marRight w:val="0"/>
              <w:marTop w:val="0"/>
              <w:marBottom w:val="0"/>
              <w:divBdr>
                <w:top w:val="none" w:sz="0" w:space="0" w:color="auto"/>
                <w:left w:val="none" w:sz="0" w:space="0" w:color="auto"/>
                <w:bottom w:val="none" w:sz="0" w:space="0" w:color="auto"/>
                <w:right w:val="none" w:sz="0" w:space="0" w:color="auto"/>
              </w:divBdr>
            </w:div>
          </w:divsChild>
        </w:div>
        <w:div w:id="1895115522">
          <w:marLeft w:val="0"/>
          <w:marRight w:val="0"/>
          <w:marTop w:val="0"/>
          <w:marBottom w:val="0"/>
          <w:divBdr>
            <w:top w:val="none" w:sz="0" w:space="0" w:color="auto"/>
            <w:left w:val="none" w:sz="0" w:space="0" w:color="auto"/>
            <w:bottom w:val="none" w:sz="0" w:space="0" w:color="auto"/>
            <w:right w:val="none" w:sz="0" w:space="0" w:color="auto"/>
          </w:divBdr>
          <w:divsChild>
            <w:div w:id="268007015">
              <w:marLeft w:val="0"/>
              <w:marRight w:val="0"/>
              <w:marTop w:val="0"/>
              <w:marBottom w:val="0"/>
              <w:divBdr>
                <w:top w:val="none" w:sz="0" w:space="0" w:color="auto"/>
                <w:left w:val="none" w:sz="0" w:space="0" w:color="auto"/>
                <w:bottom w:val="none" w:sz="0" w:space="0" w:color="auto"/>
                <w:right w:val="none" w:sz="0" w:space="0" w:color="auto"/>
              </w:divBdr>
              <w:divsChild>
                <w:div w:id="2077588743">
                  <w:marLeft w:val="0"/>
                  <w:marRight w:val="0"/>
                  <w:marTop w:val="0"/>
                  <w:marBottom w:val="0"/>
                  <w:divBdr>
                    <w:top w:val="none" w:sz="0" w:space="0" w:color="auto"/>
                    <w:left w:val="none" w:sz="0" w:space="0" w:color="auto"/>
                    <w:bottom w:val="none" w:sz="0" w:space="0" w:color="auto"/>
                    <w:right w:val="none" w:sz="0" w:space="0" w:color="auto"/>
                  </w:divBdr>
                </w:div>
              </w:divsChild>
            </w:div>
            <w:div w:id="21115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905440">
      <w:bodyDiv w:val="1"/>
      <w:marLeft w:val="0"/>
      <w:marRight w:val="0"/>
      <w:marTop w:val="0"/>
      <w:marBottom w:val="0"/>
      <w:divBdr>
        <w:top w:val="none" w:sz="0" w:space="0" w:color="auto"/>
        <w:left w:val="none" w:sz="0" w:space="0" w:color="auto"/>
        <w:bottom w:val="none" w:sz="0" w:space="0" w:color="auto"/>
        <w:right w:val="none" w:sz="0" w:space="0" w:color="auto"/>
      </w:divBdr>
    </w:div>
    <w:div w:id="2000185382">
      <w:bodyDiv w:val="1"/>
      <w:marLeft w:val="0"/>
      <w:marRight w:val="0"/>
      <w:marTop w:val="0"/>
      <w:marBottom w:val="0"/>
      <w:divBdr>
        <w:top w:val="none" w:sz="0" w:space="0" w:color="auto"/>
        <w:left w:val="none" w:sz="0" w:space="0" w:color="auto"/>
        <w:bottom w:val="none" w:sz="0" w:space="0" w:color="auto"/>
        <w:right w:val="none" w:sz="0" w:space="0" w:color="auto"/>
      </w:divBdr>
      <w:divsChild>
        <w:div w:id="1005783878">
          <w:marLeft w:val="0"/>
          <w:marRight w:val="0"/>
          <w:marTop w:val="0"/>
          <w:marBottom w:val="0"/>
          <w:divBdr>
            <w:top w:val="none" w:sz="0" w:space="0" w:color="auto"/>
            <w:left w:val="none" w:sz="0" w:space="0" w:color="auto"/>
            <w:bottom w:val="none" w:sz="0" w:space="0" w:color="auto"/>
            <w:right w:val="none" w:sz="0" w:space="0" w:color="auto"/>
          </w:divBdr>
          <w:divsChild>
            <w:div w:id="57332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394848">
      <w:bodyDiv w:val="1"/>
      <w:marLeft w:val="0"/>
      <w:marRight w:val="0"/>
      <w:marTop w:val="0"/>
      <w:marBottom w:val="0"/>
      <w:divBdr>
        <w:top w:val="none" w:sz="0" w:space="0" w:color="auto"/>
        <w:left w:val="none" w:sz="0" w:space="0" w:color="auto"/>
        <w:bottom w:val="none" w:sz="0" w:space="0" w:color="auto"/>
        <w:right w:val="none" w:sz="0" w:space="0" w:color="auto"/>
      </w:divBdr>
    </w:div>
    <w:div w:id="2067952734">
      <w:bodyDiv w:val="1"/>
      <w:marLeft w:val="0"/>
      <w:marRight w:val="0"/>
      <w:marTop w:val="0"/>
      <w:marBottom w:val="0"/>
      <w:divBdr>
        <w:top w:val="none" w:sz="0" w:space="0" w:color="auto"/>
        <w:left w:val="none" w:sz="0" w:space="0" w:color="auto"/>
        <w:bottom w:val="none" w:sz="0" w:space="0" w:color="auto"/>
        <w:right w:val="none" w:sz="0" w:space="0" w:color="auto"/>
      </w:divBdr>
    </w:div>
    <w:div w:id="2088068833">
      <w:bodyDiv w:val="1"/>
      <w:marLeft w:val="0"/>
      <w:marRight w:val="0"/>
      <w:marTop w:val="0"/>
      <w:marBottom w:val="0"/>
      <w:divBdr>
        <w:top w:val="none" w:sz="0" w:space="0" w:color="auto"/>
        <w:left w:val="none" w:sz="0" w:space="0" w:color="auto"/>
        <w:bottom w:val="none" w:sz="0" w:space="0" w:color="auto"/>
        <w:right w:val="none" w:sz="0" w:space="0" w:color="auto"/>
      </w:divBdr>
    </w:div>
    <w:div w:id="2120643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o.org/cfs/cfs-hlpe/about/mission/en" TargetMode="External"/><Relationship Id="rId18" Type="http://schemas.openxmlformats.org/officeDocument/2006/relationships/hyperlink" Target="https://link.springer.com/article/10.1007/s12571-020-01058-3"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ncbi.nlm.nih.gov/pmc/articles/PMC7590571/"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www.fao.org/3/ca9731en/ca9731en.pdf" TargetMode="External"/><Relationship Id="rId25" Type="http://schemas.openxmlformats.org/officeDocument/2006/relationships/hyperlink" Target="https://habitat3.org/wp-content/uploads/NUA-English.pdf" TargetMode="External"/><Relationship Id="rId2" Type="http://schemas.openxmlformats.org/officeDocument/2006/relationships/customXml" Target="../customXml/item2.xml"/><Relationship Id="rId16" Type="http://schemas.openxmlformats.org/officeDocument/2006/relationships/hyperlink" Target="https://openknowledge.worldbank.org/handle/10986/35137" TargetMode="External"/><Relationship Id="rId20" Type="http://schemas.openxmlformats.org/officeDocument/2006/relationships/hyperlink" Target="https://doi.org/10.1080/17565529.2021.1956411"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desapublications.un.org/file/615/download" TargetMode="External"/><Relationship Id="rId5" Type="http://schemas.openxmlformats.org/officeDocument/2006/relationships/numbering" Target="numbering.xml"/><Relationship Id="rId15" Type="http://schemas.openxmlformats.org/officeDocument/2006/relationships/hyperlink" Target="https://www.fao.org/3/mr205e/mr205e.pdf" TargetMode="External"/><Relationship Id="rId23" Type="http://schemas.openxmlformats.org/officeDocument/2006/relationships/hyperlink" Target="https://olheparaafome.com.br/VIGISAN_AF_National_Survey_of_Food_Insecurity.pdf"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sciencedirect.com/science/article/pii/S0169204621000189"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o.org/3/mu135e/mu135e.pdf" TargetMode="External"/><Relationship Id="rId22" Type="http://schemas.openxmlformats.org/officeDocument/2006/relationships/hyperlink" Target="http://olheparaafome.com.br/VIGISAN_AF_National_Survey_of_Food_Insecurity.pdf"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ao.org/fsnforu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fao.org/fsnforum"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hyperlink" Target="https://www.fao.org/fsnforum/consultation/HLPE-scope-report-urban-peri-urban-food-syste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9574DCA5E8CEA4E912B7198CE871E35" ma:contentTypeVersion="9" ma:contentTypeDescription="Creare un nuovo documento." ma:contentTypeScope="" ma:versionID="7f90363ce5b643af2007ef2bc459aa1b">
  <xsd:schema xmlns:xsd="http://www.w3.org/2001/XMLSchema" xmlns:xs="http://www.w3.org/2001/XMLSchema" xmlns:p="http://schemas.microsoft.com/office/2006/metadata/properties" xmlns:ns3="3c9ac98d-36e3-464e-9a3d-571690e2b8cf" targetNamespace="http://schemas.microsoft.com/office/2006/metadata/properties" ma:root="true" ma:fieldsID="4978dc9b44a071acd56cf5af06579fac" ns3:_="">
    <xsd:import namespace="3c9ac98d-36e3-464e-9a3d-571690e2b8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9ac98d-36e3-464e-9a3d-571690e2b8c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7D7B48-A0B7-45A4-A50F-DAC5F8EF2D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430BC9F-54AF-4122-AF87-5AB14D60F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9ac98d-36e3-464e-9a3d-571690e2b8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F8A438-1A9C-4778-BF5E-2E18297F852D}">
  <ds:schemaRefs>
    <ds:schemaRef ds:uri="http://schemas.microsoft.com/sharepoint/v3/contenttype/forms"/>
  </ds:schemaRefs>
</ds:datastoreItem>
</file>

<file path=customXml/itemProps4.xml><?xml version="1.0" encoding="utf-8"?>
<ds:datastoreItem xmlns:ds="http://schemas.openxmlformats.org/officeDocument/2006/customXml" ds:itemID="{CAA25675-AD6D-4815-A82D-EFAA50FAA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Pages>
  <Words>2823</Words>
  <Characters>16096</Characters>
  <Application>Microsoft Office Word</Application>
  <DocSecurity>0</DocSecurity>
  <Lines>134</Lines>
  <Paragraphs>37</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
      <vt:lpstr/>
      <vt:lpstr>Women in Agriculture and Food Security:</vt:lpstr>
    </vt:vector>
  </TitlesOfParts>
  <Company>FAO of the UN</Company>
  <LinksUpToDate>false</LinksUpToDate>
  <CharactersWithSpaces>18882</CharactersWithSpaces>
  <SharedDoc>false</SharedDoc>
  <HLinks>
    <vt:vector size="24" baseType="variant">
      <vt:variant>
        <vt:i4>7929982</vt:i4>
      </vt:variant>
      <vt:variant>
        <vt:i4>3</vt:i4>
      </vt:variant>
      <vt:variant>
        <vt:i4>0</vt:i4>
      </vt:variant>
      <vt:variant>
        <vt:i4>5</vt:i4>
      </vt:variant>
      <vt:variant>
        <vt:lpwstr>http://www.fao.org/fsnforum/west-africa/fr/comment-la-protection-sociale-peut-elle-contribuer-%C3%A0-la-s%C3%A9curit%C3%A9-alimentaire-et-%C3%A0-la-nutrition-en-af</vt:lpwstr>
      </vt:variant>
      <vt:variant>
        <vt:lpwstr/>
      </vt:variant>
      <vt:variant>
        <vt:i4>7733358</vt:i4>
      </vt:variant>
      <vt:variant>
        <vt:i4>0</vt:i4>
      </vt:variant>
      <vt:variant>
        <vt:i4>0</vt:i4>
      </vt:variant>
      <vt:variant>
        <vt:i4>5</vt:i4>
      </vt:variant>
      <vt:variant>
        <vt:lpwstr>http://www.fao.org/fsnforum/West-Africa</vt:lpwstr>
      </vt:variant>
      <vt:variant>
        <vt:lpwstr/>
      </vt:variant>
      <vt:variant>
        <vt:i4>2818153</vt:i4>
      </vt:variant>
      <vt:variant>
        <vt:i4>6</vt:i4>
      </vt:variant>
      <vt:variant>
        <vt:i4>0</vt:i4>
      </vt:variant>
      <vt:variant>
        <vt:i4>5</vt:i4>
      </vt:variant>
      <vt:variant>
        <vt:lpwstr>http://www.fao.org/fsnforum/west-africa/fr</vt:lpwstr>
      </vt:variant>
      <vt:variant>
        <vt:lpwstr/>
      </vt:variant>
      <vt:variant>
        <vt:i4>2818153</vt:i4>
      </vt:variant>
      <vt:variant>
        <vt:i4>3</vt:i4>
      </vt:variant>
      <vt:variant>
        <vt:i4>0</vt:i4>
      </vt:variant>
      <vt:variant>
        <vt:i4>5</vt:i4>
      </vt:variant>
      <vt:variant>
        <vt:lpwstr>http://www.fao.org/fsnforum/west-africa/fr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FAO FSN Forum</dc:creator>
  <cp:lastModifiedBy>Livinets, Svetlana (ESA)</cp:lastModifiedBy>
  <cp:revision>8</cp:revision>
  <cp:lastPrinted>2019-10-04T08:35:00Z</cp:lastPrinted>
  <dcterms:created xsi:type="dcterms:W3CDTF">2023-02-27T13:39:00Z</dcterms:created>
  <dcterms:modified xsi:type="dcterms:W3CDTF">2023-02-28T09:27:00Z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0x01010069574DCA5E8CEA4E912B7198CE871E35</vt:lpwstr>
  </property>
</Properties>
</file>