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69A82" w14:textId="19F2F157" w:rsidR="00F54D6C" w:rsidRDefault="00565C5D" w:rsidP="001C452E">
      <w:pPr>
        <w:spacing w:after="200"/>
        <w:ind w:left="-5" w:right="19"/>
        <w:rPr>
          <w:rFonts w:cs="Arial"/>
          <w:b/>
          <w:bCs/>
          <w:noProof/>
          <w:color w:val="E36C0A" w:themeColor="accent6" w:themeShade="BF"/>
          <w:sz w:val="36"/>
          <w:szCs w:val="36"/>
          <w:lang w:val="en-GB" w:eastAsia="zh-CN"/>
        </w:rPr>
      </w:pPr>
      <w:r w:rsidRPr="00565C5D">
        <w:rPr>
          <w:rFonts w:cs="Arial"/>
          <w:b/>
          <w:bCs/>
          <w:noProof/>
          <w:color w:val="E36C0A" w:themeColor="accent6" w:themeShade="BF"/>
          <w:sz w:val="36"/>
          <w:szCs w:val="36"/>
          <w:lang w:val="en-GB" w:eastAsia="zh-CN"/>
        </w:rPr>
        <w:t>What are the barriers and opportunities for scientists and other knowledge holders to contribute to informing policy for more efficient, inclusive, resilient and sustainable agrifood systems?</w:t>
      </w:r>
    </w:p>
    <w:p w14:paraId="091E53B9" w14:textId="77777777" w:rsidR="00565C5D" w:rsidRPr="00A6261E" w:rsidRDefault="0030216B" w:rsidP="00565C5D">
      <w:pPr>
        <w:rPr>
          <w:rFonts w:cs="Arial"/>
          <w:lang w:val="en-GB"/>
        </w:rPr>
      </w:pPr>
      <w:r>
        <w:rPr>
          <w:rFonts w:cstheme="minorHAnsi"/>
          <w:noProof/>
          <w:color w:val="000000"/>
          <w:lang w:eastAsia="zh-CN"/>
        </w:rPr>
        <w:drawing>
          <wp:anchor distT="0" distB="0" distL="114300" distR="114300" simplePos="0" relativeHeight="251658240" behindDoc="0" locked="0" layoutInCell="1" allowOverlap="1" wp14:anchorId="2F51A74C" wp14:editId="62FA4F62">
            <wp:simplePos x="0" y="0"/>
            <wp:positionH relativeFrom="margin">
              <wp:posOffset>4478020</wp:posOffset>
            </wp:positionH>
            <wp:positionV relativeFrom="paragraph">
              <wp:posOffset>199390</wp:posOffset>
            </wp:positionV>
            <wp:extent cx="1617980" cy="1973580"/>
            <wp:effectExtent l="0" t="0" r="127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LPE_Baloon_2.jpg"/>
                    <pic:cNvPicPr/>
                  </pic:nvPicPr>
                  <pic:blipFill>
                    <a:blip r:embed="rId11">
                      <a:extLst>
                        <a:ext uri="{28A0092B-C50C-407E-A947-70E740481C1C}">
                          <a14:useLocalDpi xmlns:a14="http://schemas.microsoft.com/office/drawing/2010/main" val="0"/>
                        </a:ext>
                      </a:extLst>
                    </a:blip>
                    <a:stretch>
                      <a:fillRect/>
                    </a:stretch>
                  </pic:blipFill>
                  <pic:spPr>
                    <a:xfrm>
                      <a:off x="0" y="0"/>
                      <a:ext cx="1617980" cy="1973580"/>
                    </a:xfrm>
                    <a:prstGeom prst="rect">
                      <a:avLst/>
                    </a:prstGeom>
                  </pic:spPr>
                </pic:pic>
              </a:graphicData>
            </a:graphic>
            <wp14:sizeRelH relativeFrom="page">
              <wp14:pctWidth>0</wp14:pctWidth>
            </wp14:sizeRelH>
            <wp14:sizeRelV relativeFrom="page">
              <wp14:pctHeight>0</wp14:pctHeight>
            </wp14:sizeRelV>
          </wp:anchor>
        </w:drawing>
      </w:r>
      <w:r w:rsidR="00B67D4A">
        <w:rPr>
          <w:rFonts w:cstheme="minorHAnsi"/>
          <w:color w:val="000000"/>
        </w:rPr>
        <w:br/>
      </w:r>
      <w:r w:rsidR="00565C5D" w:rsidRPr="00A6261E">
        <w:rPr>
          <w:rFonts w:cs="Arial"/>
          <w:lang w:bidi="en-US"/>
        </w:rPr>
        <w:t>Recognizing</w:t>
      </w:r>
      <w:r w:rsidR="00565C5D" w:rsidRPr="00A6261E">
        <w:rPr>
          <w:rFonts w:cs="Arial"/>
          <w:lang w:val="en-GB"/>
        </w:rPr>
        <w:t xml:space="preserve"> the importance and urgency of leveraging the potential of science and innovation to overcome the intertwined social, economic and environmental challenges of agrifood systems in a globally equitable, inclusive and sustainable manner, FAO’s first-ev</w:t>
      </w:r>
      <w:bookmarkStart w:id="0" w:name="_GoBack"/>
      <w:bookmarkEnd w:id="0"/>
      <w:r w:rsidR="00565C5D" w:rsidRPr="00A6261E">
        <w:rPr>
          <w:rFonts w:cs="Arial"/>
          <w:lang w:val="en-GB"/>
        </w:rPr>
        <w:t xml:space="preserve">er </w:t>
      </w:r>
      <w:hyperlink r:id="rId12" w:history="1">
        <w:r w:rsidR="00565C5D" w:rsidRPr="00A6261E">
          <w:rPr>
            <w:rStyle w:val="Hyperlink"/>
            <w:rFonts w:cs="Arial"/>
            <w:lang w:val="en-GB"/>
          </w:rPr>
          <w:t>Science and Innovation Strategy</w:t>
        </w:r>
      </w:hyperlink>
      <w:r w:rsidR="00565C5D" w:rsidRPr="00A6261E">
        <w:rPr>
          <w:rFonts w:cs="Arial"/>
          <w:lang w:val="en-GB"/>
        </w:rPr>
        <w:t xml:space="preserve"> (the Strategy) was designed through an </w:t>
      </w:r>
      <w:r w:rsidR="00565C5D" w:rsidRPr="00A6261E">
        <w:rPr>
          <w:rFonts w:cs="Arial"/>
          <w:lang w:bidi="en-US"/>
        </w:rPr>
        <w:t>inclusive, transparent and consultative process. It is</w:t>
      </w:r>
      <w:r w:rsidR="00565C5D" w:rsidRPr="00A6261E">
        <w:rPr>
          <w:rFonts w:cs="Arial"/>
          <w:lang w:val="en-GB"/>
        </w:rPr>
        <w:t xml:space="preserve"> a key tool to support the delivery of the FAO Strategic Framework 2022-31 and hence the 2030 Agenda for Sustainable Development.</w:t>
      </w:r>
    </w:p>
    <w:p w14:paraId="6B7EA49E" w14:textId="77777777" w:rsidR="00565C5D" w:rsidRPr="00A6261E" w:rsidRDefault="00565C5D" w:rsidP="00565C5D">
      <w:pPr>
        <w:rPr>
          <w:rFonts w:cs="Arial"/>
          <w:lang w:val="en-GB"/>
        </w:rPr>
      </w:pPr>
    </w:p>
    <w:p w14:paraId="747E2C02" w14:textId="77777777" w:rsidR="00565C5D" w:rsidRPr="00A6261E" w:rsidRDefault="00565C5D" w:rsidP="00565C5D">
      <w:pPr>
        <w:rPr>
          <w:rFonts w:cs="Arial"/>
          <w:lang w:val="en-GB"/>
        </w:rPr>
      </w:pPr>
      <w:r w:rsidRPr="00A6261E">
        <w:rPr>
          <w:rFonts w:cs="Arial"/>
          <w:lang w:val="en-GB"/>
        </w:rPr>
        <w:t xml:space="preserve">The Strategy states that FAO’s technical work and normative guidance will be based on the most credible, relevant and legitimate evidence available and that evidence will be assessed in a rigorous, transparent and neutral manner. </w:t>
      </w:r>
      <w:r w:rsidRPr="00A6261E">
        <w:rPr>
          <w:rFonts w:cs="Arial"/>
        </w:rPr>
        <w:t xml:space="preserve">The Strategy is grounded in seven </w:t>
      </w:r>
      <w:r w:rsidRPr="00A6261E">
        <w:rPr>
          <w:rFonts w:cs="Arial"/>
          <w:b/>
        </w:rPr>
        <w:t xml:space="preserve">guiding principles, </w:t>
      </w:r>
      <w:r w:rsidRPr="00A6261E">
        <w:rPr>
          <w:rFonts w:cs="Arial"/>
        </w:rPr>
        <w:t xml:space="preserve">and its </w:t>
      </w:r>
      <w:r w:rsidRPr="00A6261E">
        <w:rPr>
          <w:rFonts w:cs="Arial"/>
          <w:lang w:val="en-GB"/>
        </w:rPr>
        <w:t xml:space="preserve">three mutually re-enforcing </w:t>
      </w:r>
      <w:r w:rsidRPr="00A6261E">
        <w:rPr>
          <w:rFonts w:cs="Arial"/>
          <w:b/>
          <w:lang w:val="en-GB"/>
        </w:rPr>
        <w:t>pillars</w:t>
      </w:r>
      <w:r w:rsidRPr="00A6261E">
        <w:rPr>
          <w:rFonts w:cs="Arial"/>
          <w:lang w:val="en-GB"/>
        </w:rPr>
        <w:t xml:space="preserve">, which define its main priorities and group together its nine outcomes, are: 1) Strengthening science and evidence-based decision-making; 2) Supporting innovation and technology at regional and country level; and, 3) Serving Members better by reinforcing FAO’s capacities. Two </w:t>
      </w:r>
      <w:r w:rsidRPr="00A6261E">
        <w:rPr>
          <w:rFonts w:cs="Arial"/>
          <w:b/>
          <w:lang w:val="en-GB"/>
        </w:rPr>
        <w:t xml:space="preserve">enablers </w:t>
      </w:r>
      <w:r w:rsidRPr="00A6261E">
        <w:rPr>
          <w:rFonts w:cs="Arial"/>
          <w:lang w:val="en-GB"/>
        </w:rPr>
        <w:t xml:space="preserve">are mainstreamed throughout the three pillars: transformative partnerships and innovative funding and financing. </w:t>
      </w:r>
    </w:p>
    <w:p w14:paraId="276B4BEE" w14:textId="77777777" w:rsidR="00565C5D" w:rsidRPr="00A6261E" w:rsidRDefault="00565C5D" w:rsidP="00565C5D">
      <w:pPr>
        <w:rPr>
          <w:rFonts w:cs="Arial"/>
          <w:lang w:val="en-GB"/>
        </w:rPr>
      </w:pPr>
    </w:p>
    <w:p w14:paraId="5A4C9F09" w14:textId="77777777" w:rsidR="00565C5D" w:rsidRPr="00A6261E" w:rsidRDefault="00565C5D" w:rsidP="00565C5D">
      <w:pPr>
        <w:rPr>
          <w:rFonts w:cs="Arial"/>
        </w:rPr>
      </w:pPr>
      <w:r w:rsidRPr="00A6261E">
        <w:rPr>
          <w:rFonts w:cs="Arial"/>
        </w:rPr>
        <w:t>Decades of development efforts around the world have shown that narrow approaches and technological quick-fixes do not work, especially in the long-term. Science and innovation can be a powerful engine to transform agrifood systems and end hunger and malnutrition, but only when they are accompanied by the right enabling environment. These include strong institutions, good governance, political will, enabling regulatory frameworks, and effective measures to promote equity among agrifood system actors. To respond to this, the Strategy emphasizes the need to ground actions on science and innovation in the guiding principles: rights-based and people-centered; gender-equal; evidence-based; needs-driven; sustainability-aligned; risk-informed; and ethics-based.</w:t>
      </w:r>
    </w:p>
    <w:p w14:paraId="487DF13D" w14:textId="77777777" w:rsidR="00565C5D" w:rsidRPr="00A6261E" w:rsidRDefault="00565C5D" w:rsidP="00565C5D">
      <w:pPr>
        <w:rPr>
          <w:rFonts w:cs="Arial"/>
        </w:rPr>
      </w:pPr>
    </w:p>
    <w:p w14:paraId="229C8A41" w14:textId="77777777" w:rsidR="00565C5D" w:rsidRPr="00A6261E" w:rsidRDefault="00565C5D" w:rsidP="00565C5D">
      <w:pPr>
        <w:rPr>
          <w:rFonts w:cs="Arial"/>
        </w:rPr>
      </w:pPr>
      <w:r w:rsidRPr="00A6261E">
        <w:rPr>
          <w:rFonts w:cs="Arial"/>
        </w:rPr>
        <w:lastRenderedPageBreak/>
        <w:t xml:space="preserve">Another lesson, integrated into the scope of the Strategy, is that single disciplines on their own are not able to address systemic challenges in a holistic manner, leading to a growing appreciation of the need for supporting sustainability science, </w:t>
      </w:r>
      <w:proofErr w:type="spellStart"/>
      <w:r w:rsidRPr="00A6261E">
        <w:rPr>
          <w:rFonts w:cs="Arial"/>
        </w:rPr>
        <w:t>interdisciplinarity</w:t>
      </w:r>
      <w:proofErr w:type="spellEnd"/>
      <w:r w:rsidRPr="00A6261E">
        <w:rPr>
          <w:rFonts w:cs="Arial"/>
        </w:rPr>
        <w:t xml:space="preserve"> and </w:t>
      </w:r>
      <w:proofErr w:type="spellStart"/>
      <w:r w:rsidRPr="00A6261E">
        <w:rPr>
          <w:rFonts w:cs="Arial"/>
        </w:rPr>
        <w:t>transdisciplinarity</w:t>
      </w:r>
      <w:proofErr w:type="spellEnd"/>
      <w:r w:rsidRPr="00A6261E">
        <w:rPr>
          <w:rFonts w:cs="Arial"/>
        </w:rPr>
        <w:t>. While science is fundamentally important, the Strategy also recognizes the knowledge of Indigenous Peoples and small-scale producers as an important source of innovation for agrifood systems.</w:t>
      </w:r>
    </w:p>
    <w:p w14:paraId="6A7091F6" w14:textId="77777777" w:rsidR="00565C5D" w:rsidRPr="00A6261E" w:rsidRDefault="00565C5D" w:rsidP="00565C5D">
      <w:pPr>
        <w:rPr>
          <w:rFonts w:cs="Arial"/>
        </w:rPr>
      </w:pPr>
    </w:p>
    <w:p w14:paraId="7B9C8CF7" w14:textId="782B3FA8" w:rsidR="00565C5D" w:rsidRPr="00A6261E" w:rsidRDefault="00565C5D" w:rsidP="00565C5D">
      <w:pPr>
        <w:rPr>
          <w:rFonts w:cs="Arial"/>
          <w:b/>
        </w:rPr>
      </w:pPr>
      <w:r w:rsidRPr="00A6261E">
        <w:rPr>
          <w:rFonts w:cs="Arial"/>
          <w:b/>
        </w:rPr>
        <w:t>RATIONALE FOR THIS CONSULTATION</w:t>
      </w:r>
    </w:p>
    <w:p w14:paraId="2E35FE67" w14:textId="77777777" w:rsidR="00565C5D" w:rsidRPr="00A6261E" w:rsidRDefault="00565C5D" w:rsidP="00565C5D">
      <w:pPr>
        <w:rPr>
          <w:rFonts w:cs="Arial"/>
          <w:b/>
        </w:rPr>
      </w:pPr>
    </w:p>
    <w:p w14:paraId="3FD8D093" w14:textId="77777777" w:rsidR="00565C5D" w:rsidRPr="00A6261E" w:rsidRDefault="00565C5D" w:rsidP="00565C5D">
      <w:pPr>
        <w:rPr>
          <w:rFonts w:cs="Arial"/>
        </w:rPr>
      </w:pPr>
      <w:r w:rsidRPr="00A6261E">
        <w:rPr>
          <w:rFonts w:cs="Arial"/>
        </w:rPr>
        <w:t xml:space="preserve">Science and evidence are essential for sound decision-making, but do not necessarily provide a singular course of action. Scientific findings may be limited by insufficient data, uncertainties, contrasting results, and can be contested. Decision-making is often influenced by a variety of both structural and behavioral drivers and barriers as well as numerous stakeholders with diverse values and with significant power asymmetries. </w:t>
      </w:r>
    </w:p>
    <w:p w14:paraId="7BC66028" w14:textId="77777777" w:rsidR="00565C5D" w:rsidRPr="00A6261E" w:rsidRDefault="00565C5D" w:rsidP="00565C5D">
      <w:pPr>
        <w:rPr>
          <w:rFonts w:cs="Arial"/>
        </w:rPr>
      </w:pPr>
    </w:p>
    <w:p w14:paraId="0463C6B0" w14:textId="77777777" w:rsidR="00565C5D" w:rsidRPr="00A6261E" w:rsidRDefault="00565C5D" w:rsidP="00565C5D">
      <w:pPr>
        <w:rPr>
          <w:rFonts w:cs="Arial"/>
        </w:rPr>
      </w:pPr>
      <w:r w:rsidRPr="00A6261E">
        <w:rPr>
          <w:rFonts w:cs="Arial"/>
        </w:rPr>
        <w:t>One of the nine outcomes of the Strategy (Outcome 2 under Pillar 1) focusses on strengthening science-policy interfaces</w:t>
      </w:r>
      <w:r w:rsidRPr="00A6261E">
        <w:rPr>
          <w:rStyle w:val="FootnoteReference"/>
          <w:rFonts w:cs="Arial"/>
        </w:rPr>
        <w:footnoteReference w:id="1"/>
      </w:r>
      <w:r w:rsidRPr="00A6261E">
        <w:rPr>
          <w:rFonts w:cs="Arial"/>
        </w:rPr>
        <w:t xml:space="preserve"> for agrifood systems. The Strategy indicates that FAO will strengthen its contribution to science-policy interfaces (SPIs) at national, regional and global levels to support organized dialogue between scientists, policy-makers and other relevant stakeholders in support of inclusive science-based policy making for greater policy coherence, shared ownership and collective action. The added value of FAO’s contribution is to focus at national and regional levels in addition to the global level, to address issues</w:t>
      </w:r>
      <w:r w:rsidRPr="00A6261E">
        <w:t xml:space="preserve"> </w:t>
      </w:r>
      <w:r w:rsidRPr="00A6261E">
        <w:rPr>
          <w:rFonts w:cs="Arial"/>
        </w:rPr>
        <w:t>that are relevant to agrifood systems taking into account as appropriate information and analyses produced by existing SPIs, such as the High Level Panel of Experts on Food Security and Nutrition (HLPE-FSN), the Intergovernmental Panel on Climate Change (IPCC) and</w:t>
      </w:r>
      <w:r w:rsidRPr="00A6261E">
        <w:rPr>
          <w:rFonts w:cs="Calibri"/>
          <w:color w:val="000000"/>
          <w:shd w:val="clear" w:color="auto" w:fill="FFFFFF"/>
        </w:rPr>
        <w:t xml:space="preserve"> </w:t>
      </w:r>
      <w:r w:rsidRPr="00A6261E">
        <w:rPr>
          <w:rFonts w:cs="Arial"/>
        </w:rPr>
        <w:t>the Intergovernmental Science-Policy Platform on Biodiversity and Ecosystem Services (IPBES), and to enable ongoing and effective dialogue through the institutional architecture provided by the FAO Governing Bodies.</w:t>
      </w:r>
    </w:p>
    <w:p w14:paraId="02C9EDA3" w14:textId="77777777" w:rsidR="00565C5D" w:rsidRPr="00A6261E" w:rsidRDefault="00565C5D" w:rsidP="00565C5D">
      <w:pPr>
        <w:rPr>
          <w:rFonts w:cs="Arial"/>
        </w:rPr>
      </w:pPr>
    </w:p>
    <w:p w14:paraId="17AE3353" w14:textId="77777777" w:rsidR="00565C5D" w:rsidRPr="00A6261E" w:rsidRDefault="00565C5D" w:rsidP="00565C5D">
      <w:pPr>
        <w:rPr>
          <w:rFonts w:cs="Arial"/>
        </w:rPr>
      </w:pPr>
      <w:r w:rsidRPr="00A6261E">
        <w:rPr>
          <w:rFonts w:cs="Arial"/>
        </w:rPr>
        <w:t>Integration of science and evidence into effective agrifood system decision-making processes remains a significant challenge. For example, and for a variety of reasons, policymakers may not inform scientists and other knowledge holders about their needs while scientists and other knowledge holders may not actively engage in the policy-making process. Additionally, many obstacles may compromise this participation.</w:t>
      </w:r>
    </w:p>
    <w:p w14:paraId="10F3B7F9" w14:textId="77777777" w:rsidR="00565C5D" w:rsidRPr="00A6261E" w:rsidRDefault="00565C5D" w:rsidP="00565C5D">
      <w:pPr>
        <w:rPr>
          <w:rFonts w:cs="Arial"/>
        </w:rPr>
      </w:pPr>
    </w:p>
    <w:p w14:paraId="70E57424" w14:textId="77777777" w:rsidR="00565C5D" w:rsidRPr="00A6261E" w:rsidRDefault="00565C5D" w:rsidP="00565C5D">
      <w:pPr>
        <w:rPr>
          <w:rFonts w:cs="Arial"/>
        </w:rPr>
      </w:pPr>
      <w:r w:rsidRPr="00A6261E">
        <w:rPr>
          <w:rFonts w:cs="Arial"/>
        </w:rPr>
        <w:t xml:space="preserve">It is against this background that this online consultation is being organized by the FAO Chief Scientist Office to further identify and understand the barriers and opportunities for scientists and other knowledge holders (drawing their knowledge from other knowledge systems, including Indigenous Peoples, small-scale producers, etc.) to contribute to informing policy for more efficient, inclusive, resilient and sustainable agrifood systems. </w:t>
      </w:r>
    </w:p>
    <w:p w14:paraId="2DA57B1F" w14:textId="77777777" w:rsidR="00565C5D" w:rsidRPr="00A6261E" w:rsidRDefault="00565C5D" w:rsidP="00565C5D">
      <w:pPr>
        <w:rPr>
          <w:rFonts w:cs="Arial"/>
        </w:rPr>
      </w:pPr>
    </w:p>
    <w:p w14:paraId="4071196C" w14:textId="19F4562C" w:rsidR="00565C5D" w:rsidRPr="00A6261E" w:rsidRDefault="00565C5D" w:rsidP="00565C5D">
      <w:pPr>
        <w:rPr>
          <w:rFonts w:cs="Arial"/>
          <w:b/>
        </w:rPr>
      </w:pPr>
      <w:r w:rsidRPr="00A6261E">
        <w:rPr>
          <w:rFonts w:cs="Arial"/>
          <w:b/>
        </w:rPr>
        <w:t>QUESTIONS TO GUIDE THIS CONSULTATION</w:t>
      </w:r>
    </w:p>
    <w:p w14:paraId="4D9A9513" w14:textId="77777777" w:rsidR="00565C5D" w:rsidRPr="00A6261E" w:rsidRDefault="00565C5D" w:rsidP="00565C5D">
      <w:pPr>
        <w:rPr>
          <w:rFonts w:cs="Arial"/>
          <w:b/>
        </w:rPr>
      </w:pPr>
    </w:p>
    <w:p w14:paraId="4DE910D0" w14:textId="77777777" w:rsidR="00565C5D" w:rsidRPr="00A6261E" w:rsidRDefault="00565C5D" w:rsidP="00565C5D">
      <w:pPr>
        <w:rPr>
          <w:rFonts w:cs="Arial"/>
        </w:rPr>
      </w:pPr>
      <w:r w:rsidRPr="00A6261E">
        <w:rPr>
          <w:rFonts w:cs="Arial"/>
        </w:rPr>
        <w:t>We invite participants to address some or all of the following discussion questions (as relevant to their experience) and provide examples as appropriate.</w:t>
      </w:r>
    </w:p>
    <w:p w14:paraId="0136C778" w14:textId="77777777" w:rsidR="00565C5D" w:rsidRPr="00A6261E" w:rsidRDefault="00565C5D" w:rsidP="00565C5D">
      <w:pPr>
        <w:rPr>
          <w:rFonts w:cs="Arial"/>
        </w:rPr>
      </w:pPr>
    </w:p>
    <w:p w14:paraId="2D8EFA25" w14:textId="77777777" w:rsidR="00565C5D" w:rsidRPr="00A6261E" w:rsidRDefault="00565C5D" w:rsidP="00565C5D">
      <w:pPr>
        <w:pStyle w:val="ListParagraph"/>
        <w:numPr>
          <w:ilvl w:val="0"/>
          <w:numId w:val="20"/>
        </w:numPr>
        <w:spacing w:line="240" w:lineRule="auto"/>
        <w:contextualSpacing/>
        <w:jc w:val="left"/>
        <w:rPr>
          <w:rFonts w:cs="Arial"/>
          <w:b/>
        </w:rPr>
      </w:pPr>
      <w:r w:rsidRPr="00A6261E">
        <w:rPr>
          <w:rFonts w:cs="Arial"/>
          <w:b/>
        </w:rPr>
        <w:t>Analysis of the complexities and practical problems associated with science-policy interfaces:</w:t>
      </w:r>
    </w:p>
    <w:p w14:paraId="611F3615" w14:textId="77777777" w:rsidR="00565C5D" w:rsidRPr="00A6261E" w:rsidRDefault="00565C5D" w:rsidP="00565C5D">
      <w:pPr>
        <w:pStyle w:val="ListParagraph"/>
        <w:numPr>
          <w:ilvl w:val="0"/>
          <w:numId w:val="21"/>
        </w:numPr>
        <w:spacing w:line="240" w:lineRule="auto"/>
        <w:contextualSpacing/>
        <w:jc w:val="left"/>
        <w:rPr>
          <w:rFonts w:cs="Arial"/>
        </w:rPr>
      </w:pPr>
      <w:r w:rsidRPr="00A6261E">
        <w:rPr>
          <w:rFonts w:cs="Arial"/>
        </w:rPr>
        <w:t xml:space="preserve">Do you have an understanding of how agrifood systems policy is enacted in your country or at the regional or international levels? </w:t>
      </w:r>
    </w:p>
    <w:p w14:paraId="056AA467" w14:textId="77777777" w:rsidR="00565C5D" w:rsidRPr="00A6261E" w:rsidRDefault="00565C5D" w:rsidP="00565C5D">
      <w:pPr>
        <w:pStyle w:val="ListParagraph"/>
        <w:numPr>
          <w:ilvl w:val="0"/>
          <w:numId w:val="21"/>
        </w:numPr>
        <w:spacing w:line="240" w:lineRule="auto"/>
        <w:contextualSpacing/>
        <w:jc w:val="left"/>
        <w:rPr>
          <w:rFonts w:cs="Arial"/>
        </w:rPr>
      </w:pPr>
      <w:r w:rsidRPr="00A6261E">
        <w:rPr>
          <w:rFonts w:cs="Arial"/>
        </w:rPr>
        <w:lastRenderedPageBreak/>
        <w:t xml:space="preserve">Are you aware of opportunities to contribute science, evidence and knowledge to policy at national, regional or global levels? </w:t>
      </w:r>
    </w:p>
    <w:p w14:paraId="6731BA43" w14:textId="77777777" w:rsidR="00565C5D" w:rsidRPr="00A6261E" w:rsidRDefault="00565C5D" w:rsidP="00565C5D">
      <w:pPr>
        <w:pStyle w:val="ListParagraph"/>
        <w:numPr>
          <w:ilvl w:val="0"/>
          <w:numId w:val="21"/>
        </w:numPr>
        <w:spacing w:line="240" w:lineRule="auto"/>
        <w:contextualSpacing/>
        <w:jc w:val="left"/>
        <w:rPr>
          <w:rFonts w:cs="Arial"/>
        </w:rPr>
      </w:pPr>
      <w:r w:rsidRPr="00A6261E">
        <w:rPr>
          <w:rFonts w:cs="Arial"/>
        </w:rPr>
        <w:t>What kind of knowledge and evidence is privileged in such processes?</w:t>
      </w:r>
    </w:p>
    <w:p w14:paraId="79C39B0A" w14:textId="77777777" w:rsidR="00565C5D" w:rsidRPr="00A6261E" w:rsidRDefault="00565C5D" w:rsidP="00565C5D">
      <w:pPr>
        <w:pStyle w:val="ListParagraph"/>
        <w:numPr>
          <w:ilvl w:val="0"/>
          <w:numId w:val="21"/>
        </w:numPr>
        <w:spacing w:line="240" w:lineRule="auto"/>
        <w:contextualSpacing/>
        <w:jc w:val="left"/>
        <w:rPr>
          <w:rFonts w:cs="Arial"/>
        </w:rPr>
      </w:pPr>
      <w:r w:rsidRPr="00A6261E">
        <w:rPr>
          <w:rFonts w:cs="Arial"/>
        </w:rPr>
        <w:t>What are the strengths and weaknesses of the processes you are aware of?</w:t>
      </w:r>
    </w:p>
    <w:p w14:paraId="601FD4C1" w14:textId="77777777" w:rsidR="00565C5D" w:rsidRPr="00A6261E" w:rsidRDefault="00565C5D" w:rsidP="00565C5D">
      <w:pPr>
        <w:pStyle w:val="ListParagraph"/>
        <w:numPr>
          <w:ilvl w:val="0"/>
          <w:numId w:val="21"/>
        </w:numPr>
        <w:spacing w:line="240" w:lineRule="auto"/>
        <w:contextualSpacing/>
        <w:jc w:val="left"/>
        <w:rPr>
          <w:rFonts w:cs="Arial"/>
        </w:rPr>
      </w:pPr>
      <w:r w:rsidRPr="00A6261E">
        <w:rPr>
          <w:rFonts w:cs="Arial"/>
          <w:lang w:val="en-GB"/>
        </w:rPr>
        <w:t xml:space="preserve">What opportunities and challenges have you faced for drawing from sustainability science, </w:t>
      </w:r>
      <w:proofErr w:type="spellStart"/>
      <w:r w:rsidRPr="00A6261E">
        <w:rPr>
          <w:rFonts w:cs="Arial"/>
          <w:lang w:val="en-GB"/>
        </w:rPr>
        <w:t>interdisciplinarity</w:t>
      </w:r>
      <w:proofErr w:type="spellEnd"/>
      <w:r w:rsidRPr="00A6261E">
        <w:rPr>
          <w:rFonts w:cs="Arial"/>
          <w:lang w:val="en-GB"/>
        </w:rPr>
        <w:t xml:space="preserve"> and </w:t>
      </w:r>
      <w:proofErr w:type="spellStart"/>
      <w:r w:rsidRPr="00A6261E">
        <w:rPr>
          <w:rFonts w:cs="Arial"/>
          <w:lang w:val="en-GB"/>
        </w:rPr>
        <w:t>transdisciplinarity</w:t>
      </w:r>
      <w:proofErr w:type="spellEnd"/>
      <w:r w:rsidRPr="00A6261E">
        <w:rPr>
          <w:rFonts w:cs="Arial"/>
          <w:lang w:val="en-GB"/>
        </w:rPr>
        <w:t xml:space="preserve"> to inform policy?</w:t>
      </w:r>
    </w:p>
    <w:p w14:paraId="4031CF59" w14:textId="77777777" w:rsidR="00565C5D" w:rsidRPr="00A6261E" w:rsidRDefault="00565C5D" w:rsidP="00565C5D">
      <w:pPr>
        <w:pStyle w:val="ListParagraph"/>
        <w:numPr>
          <w:ilvl w:val="0"/>
          <w:numId w:val="21"/>
        </w:numPr>
        <w:spacing w:line="240" w:lineRule="auto"/>
        <w:contextualSpacing/>
        <w:jc w:val="left"/>
        <w:rPr>
          <w:rFonts w:cs="Arial"/>
        </w:rPr>
      </w:pPr>
      <w:r w:rsidRPr="00A6261E">
        <w:rPr>
          <w:rFonts w:cs="Arial"/>
        </w:rPr>
        <w:t>How can power asymmetries among stakeholders be taken effectively into account in science-policy processes?</w:t>
      </w:r>
    </w:p>
    <w:p w14:paraId="51EC5E00" w14:textId="77777777" w:rsidR="00565C5D" w:rsidRPr="00A6261E" w:rsidRDefault="00565C5D" w:rsidP="00565C5D">
      <w:pPr>
        <w:pStyle w:val="ListParagraph"/>
        <w:spacing w:line="240" w:lineRule="auto"/>
        <w:rPr>
          <w:rFonts w:cs="Arial"/>
          <w:b/>
        </w:rPr>
      </w:pPr>
    </w:p>
    <w:p w14:paraId="73DF0994" w14:textId="77777777" w:rsidR="00565C5D" w:rsidRPr="00A6261E" w:rsidRDefault="00565C5D" w:rsidP="00565C5D">
      <w:pPr>
        <w:pStyle w:val="ListParagraph"/>
        <w:numPr>
          <w:ilvl w:val="0"/>
          <w:numId w:val="20"/>
        </w:numPr>
        <w:spacing w:line="240" w:lineRule="auto"/>
        <w:contextualSpacing/>
        <w:jc w:val="left"/>
        <w:rPr>
          <w:rFonts w:cs="Arial"/>
          <w:b/>
        </w:rPr>
      </w:pPr>
      <w:r w:rsidRPr="00A6261E">
        <w:rPr>
          <w:rFonts w:cs="Arial"/>
          <w:b/>
        </w:rPr>
        <w:t>Knowledge production for policy</w:t>
      </w:r>
    </w:p>
    <w:p w14:paraId="4E7F5BF7" w14:textId="77777777" w:rsidR="00565C5D" w:rsidRPr="00A6261E" w:rsidRDefault="00565C5D" w:rsidP="00565C5D">
      <w:pPr>
        <w:pStyle w:val="ListParagraph"/>
        <w:numPr>
          <w:ilvl w:val="0"/>
          <w:numId w:val="22"/>
        </w:numPr>
        <w:spacing w:line="240" w:lineRule="auto"/>
        <w:contextualSpacing/>
        <w:jc w:val="left"/>
        <w:rPr>
          <w:rFonts w:cs="Arial"/>
        </w:rPr>
      </w:pPr>
      <w:r w:rsidRPr="00A6261E">
        <w:rPr>
          <w:rFonts w:cs="Arial"/>
        </w:rPr>
        <w:t xml:space="preserve">What actions do you take to align your research to problems and challenges faced by agrifood systems? </w:t>
      </w:r>
    </w:p>
    <w:p w14:paraId="06F7ED79" w14:textId="77777777" w:rsidR="00565C5D" w:rsidRPr="00A6261E" w:rsidRDefault="00565C5D" w:rsidP="00565C5D">
      <w:pPr>
        <w:pStyle w:val="ListParagraph"/>
        <w:numPr>
          <w:ilvl w:val="0"/>
          <w:numId w:val="22"/>
        </w:numPr>
        <w:spacing w:line="240" w:lineRule="auto"/>
        <w:contextualSpacing/>
        <w:jc w:val="left"/>
        <w:rPr>
          <w:rFonts w:cs="Arial"/>
        </w:rPr>
      </w:pPr>
      <w:r w:rsidRPr="00A6261E">
        <w:rPr>
          <w:rFonts w:cs="Arial"/>
        </w:rPr>
        <w:t xml:space="preserve">In what ways are the research questions in your sphere of work framed by academic interests and/or funders’ focus? </w:t>
      </w:r>
    </w:p>
    <w:p w14:paraId="705DED28" w14:textId="77777777" w:rsidR="00565C5D" w:rsidRPr="00A6261E" w:rsidRDefault="00565C5D" w:rsidP="00565C5D">
      <w:pPr>
        <w:pStyle w:val="ListParagraph"/>
        <w:numPr>
          <w:ilvl w:val="0"/>
          <w:numId w:val="22"/>
        </w:numPr>
        <w:spacing w:line="240" w:lineRule="auto"/>
        <w:contextualSpacing/>
        <w:jc w:val="left"/>
        <w:rPr>
          <w:rFonts w:cs="Arial"/>
        </w:rPr>
      </w:pPr>
      <w:r w:rsidRPr="00A6261E">
        <w:rPr>
          <w:rFonts w:cs="Arial"/>
        </w:rPr>
        <w:t xml:space="preserve">To what extent do you feel research and policy-making communities in your sphere of work are united in their understanding of the challenges facing agrifood systems?  </w:t>
      </w:r>
    </w:p>
    <w:p w14:paraId="5E600C31" w14:textId="77777777" w:rsidR="00565C5D" w:rsidRPr="00A6261E" w:rsidRDefault="00565C5D" w:rsidP="00565C5D">
      <w:pPr>
        <w:pStyle w:val="ListParagraph"/>
        <w:numPr>
          <w:ilvl w:val="0"/>
          <w:numId w:val="22"/>
        </w:numPr>
        <w:spacing w:line="240" w:lineRule="auto"/>
        <w:contextualSpacing/>
        <w:jc w:val="left"/>
        <w:rPr>
          <w:rFonts w:cs="Arial"/>
        </w:rPr>
      </w:pPr>
      <w:r w:rsidRPr="00A6261E">
        <w:rPr>
          <w:rFonts w:cs="Arial"/>
        </w:rPr>
        <w:t>To what extent do you work across disciplines and/or draw on expertise from academic and non-academic actors including Indigenous Peoples and small-scale producers?</w:t>
      </w:r>
    </w:p>
    <w:p w14:paraId="25C0ACF6" w14:textId="77777777" w:rsidR="00565C5D" w:rsidRPr="00A6261E" w:rsidRDefault="00565C5D" w:rsidP="00565C5D">
      <w:pPr>
        <w:pStyle w:val="ListParagraph"/>
        <w:numPr>
          <w:ilvl w:val="0"/>
          <w:numId w:val="22"/>
        </w:numPr>
        <w:spacing w:line="240" w:lineRule="auto"/>
        <w:contextualSpacing/>
        <w:jc w:val="left"/>
        <w:rPr>
          <w:rFonts w:cs="Arial"/>
        </w:rPr>
      </w:pPr>
      <w:r w:rsidRPr="00A6261E">
        <w:rPr>
          <w:rFonts w:cs="Arial"/>
        </w:rPr>
        <w:t>To what extent, and in what ways, is your research co-produced with other knowledge holders and non-academic-stakeholders important for informing policy in agrifood systems?</w:t>
      </w:r>
    </w:p>
    <w:p w14:paraId="6BB82830" w14:textId="77777777" w:rsidR="00565C5D" w:rsidRPr="00A6261E" w:rsidRDefault="00565C5D" w:rsidP="00565C5D">
      <w:pPr>
        <w:pStyle w:val="ListParagraph"/>
        <w:spacing w:line="240" w:lineRule="auto"/>
        <w:rPr>
          <w:rFonts w:cs="Arial"/>
          <w:b/>
        </w:rPr>
      </w:pPr>
    </w:p>
    <w:p w14:paraId="12EABCF1" w14:textId="77777777" w:rsidR="00565C5D" w:rsidRPr="00A6261E" w:rsidRDefault="00565C5D" w:rsidP="00565C5D">
      <w:pPr>
        <w:pStyle w:val="ListParagraph"/>
        <w:numPr>
          <w:ilvl w:val="0"/>
          <w:numId w:val="20"/>
        </w:numPr>
        <w:spacing w:line="240" w:lineRule="auto"/>
        <w:contextualSpacing/>
        <w:jc w:val="left"/>
        <w:rPr>
          <w:rFonts w:cs="Arial"/>
          <w:b/>
        </w:rPr>
      </w:pPr>
      <w:r w:rsidRPr="00A6261E">
        <w:rPr>
          <w:rFonts w:cs="Arial"/>
          <w:b/>
        </w:rPr>
        <w:t>Knowledge translation for policy-making</w:t>
      </w:r>
    </w:p>
    <w:p w14:paraId="525F14A2" w14:textId="77777777" w:rsidR="00565C5D" w:rsidRPr="00A6261E" w:rsidRDefault="00565C5D" w:rsidP="00565C5D">
      <w:pPr>
        <w:pStyle w:val="ListParagraph"/>
        <w:numPr>
          <w:ilvl w:val="0"/>
          <w:numId w:val="23"/>
        </w:numPr>
        <w:spacing w:line="240" w:lineRule="auto"/>
        <w:ind w:left="1440"/>
        <w:contextualSpacing/>
        <w:jc w:val="left"/>
        <w:rPr>
          <w:rFonts w:cs="Arial"/>
        </w:rPr>
      </w:pPr>
      <w:r w:rsidRPr="00A6261E">
        <w:rPr>
          <w:rFonts w:cs="Arial"/>
        </w:rPr>
        <w:t xml:space="preserve">To what extent does your organization/university support you to produce and disseminate knowledge products to a range of audiences? </w:t>
      </w:r>
    </w:p>
    <w:p w14:paraId="24A775B4" w14:textId="77777777" w:rsidR="00565C5D" w:rsidRPr="00A6261E" w:rsidRDefault="00565C5D" w:rsidP="00565C5D">
      <w:pPr>
        <w:pStyle w:val="ListParagraph"/>
        <w:numPr>
          <w:ilvl w:val="0"/>
          <w:numId w:val="23"/>
        </w:numPr>
        <w:spacing w:line="240" w:lineRule="auto"/>
        <w:ind w:left="1440"/>
        <w:contextualSpacing/>
        <w:jc w:val="left"/>
        <w:rPr>
          <w:rFonts w:cs="Arial"/>
        </w:rPr>
      </w:pPr>
      <w:r w:rsidRPr="00A6261E">
        <w:rPr>
          <w:rFonts w:cs="Arial"/>
        </w:rPr>
        <w:t xml:space="preserve">How does it create/maintain institutional linkages between producers and users of research? Describe any dedicated resources for knowledge translation that are in place. </w:t>
      </w:r>
    </w:p>
    <w:p w14:paraId="475B2E9E" w14:textId="77777777" w:rsidR="00565C5D" w:rsidRPr="00A6261E" w:rsidRDefault="00565C5D" w:rsidP="00565C5D">
      <w:pPr>
        <w:pStyle w:val="ListParagraph"/>
        <w:numPr>
          <w:ilvl w:val="0"/>
          <w:numId w:val="23"/>
        </w:numPr>
        <w:spacing w:line="240" w:lineRule="auto"/>
        <w:ind w:left="1440"/>
        <w:contextualSpacing/>
        <w:jc w:val="left"/>
        <w:rPr>
          <w:rFonts w:cs="Arial"/>
        </w:rPr>
      </w:pPr>
      <w:r w:rsidRPr="00A6261E">
        <w:rPr>
          <w:rFonts w:cs="Arial"/>
        </w:rPr>
        <w:t xml:space="preserve">Please describe any incentives or rewards in place for effective, sustained policy engagement, for example successfully conducting policy-relevant research and for its dissemination. </w:t>
      </w:r>
    </w:p>
    <w:p w14:paraId="10182E08" w14:textId="77777777" w:rsidR="00565C5D" w:rsidRPr="00A6261E" w:rsidRDefault="00565C5D" w:rsidP="00565C5D">
      <w:pPr>
        <w:pStyle w:val="ListParagraph"/>
        <w:numPr>
          <w:ilvl w:val="0"/>
          <w:numId w:val="23"/>
        </w:numPr>
        <w:spacing w:line="240" w:lineRule="auto"/>
        <w:ind w:left="1440"/>
        <w:contextualSpacing/>
        <w:jc w:val="left"/>
        <w:rPr>
          <w:rFonts w:cs="Arial"/>
        </w:rPr>
      </w:pPr>
      <w:r w:rsidRPr="00A6261E">
        <w:rPr>
          <w:rFonts w:cs="Arial"/>
        </w:rPr>
        <w:t xml:space="preserve">Please tell us about any activities that you or your organization / university engage in to collate evidence for policy, such as evidence synthesis activities, or guideline development. </w:t>
      </w:r>
    </w:p>
    <w:p w14:paraId="0AAA9917" w14:textId="77777777" w:rsidR="00565C5D" w:rsidRPr="00A6261E" w:rsidRDefault="00565C5D" w:rsidP="00565C5D">
      <w:pPr>
        <w:pStyle w:val="ListParagraph"/>
        <w:numPr>
          <w:ilvl w:val="0"/>
          <w:numId w:val="23"/>
        </w:numPr>
        <w:spacing w:line="240" w:lineRule="auto"/>
        <w:ind w:left="1440"/>
        <w:contextualSpacing/>
        <w:jc w:val="left"/>
        <w:rPr>
          <w:rFonts w:cs="Arial"/>
        </w:rPr>
      </w:pPr>
      <w:r w:rsidRPr="00A6261E">
        <w:rPr>
          <w:rFonts w:cs="Arial"/>
        </w:rPr>
        <w:t>Do you or your organization / university engage in processes to build evidence into agrifood policy processes such as government consultations, government knowledge management systems, digital decision-support systems, web portals, etc.? Please tell us more.</w:t>
      </w:r>
    </w:p>
    <w:p w14:paraId="4DBFB2F7" w14:textId="77777777" w:rsidR="00565C5D" w:rsidRPr="00A6261E" w:rsidRDefault="00565C5D" w:rsidP="00565C5D">
      <w:pPr>
        <w:pStyle w:val="ListParagraph"/>
        <w:numPr>
          <w:ilvl w:val="0"/>
          <w:numId w:val="23"/>
        </w:numPr>
        <w:spacing w:line="240" w:lineRule="auto"/>
        <w:ind w:left="1440" w:hanging="270"/>
        <w:contextualSpacing/>
        <w:jc w:val="left"/>
        <w:rPr>
          <w:rFonts w:cs="Arial"/>
        </w:rPr>
      </w:pPr>
      <w:r w:rsidRPr="00A6261E">
        <w:rPr>
          <w:rFonts w:cs="Arial"/>
        </w:rPr>
        <w:t xml:space="preserve">Do you or your organization / university contribute to efforts to ensure that evidence is provided for policy making which is grounded in an understanding of a national (or sub-national) contexts (including time constraints), demand-driven, and focused on contextualizing the evidence for a given decision in an equitable way? If so, please tell us more. </w:t>
      </w:r>
    </w:p>
    <w:p w14:paraId="4E417CA1" w14:textId="77777777" w:rsidR="00565C5D" w:rsidRPr="00A6261E" w:rsidRDefault="00565C5D" w:rsidP="00565C5D">
      <w:pPr>
        <w:pStyle w:val="ListParagraph"/>
        <w:spacing w:line="240" w:lineRule="auto"/>
        <w:rPr>
          <w:rFonts w:cs="Arial"/>
          <w:b/>
        </w:rPr>
      </w:pPr>
    </w:p>
    <w:p w14:paraId="41571098" w14:textId="77777777" w:rsidR="00565C5D" w:rsidRPr="00A6261E" w:rsidRDefault="00565C5D" w:rsidP="00565C5D">
      <w:pPr>
        <w:pStyle w:val="ListParagraph"/>
        <w:numPr>
          <w:ilvl w:val="0"/>
          <w:numId w:val="20"/>
        </w:numPr>
        <w:spacing w:after="160"/>
        <w:contextualSpacing/>
        <w:jc w:val="left"/>
        <w:rPr>
          <w:rFonts w:cs="Arial"/>
          <w:b/>
          <w:bCs/>
        </w:rPr>
      </w:pPr>
      <w:r w:rsidRPr="00A6261E">
        <w:rPr>
          <w:rFonts w:cs="Arial"/>
          <w:b/>
          <w:bCs/>
        </w:rPr>
        <w:t>Assessing evidence</w:t>
      </w:r>
    </w:p>
    <w:p w14:paraId="44246478" w14:textId="77777777" w:rsidR="00565C5D" w:rsidRPr="00A6261E" w:rsidRDefault="00565C5D" w:rsidP="00565C5D">
      <w:pPr>
        <w:pStyle w:val="ListParagraph"/>
        <w:numPr>
          <w:ilvl w:val="0"/>
          <w:numId w:val="24"/>
        </w:numPr>
        <w:spacing w:line="240" w:lineRule="auto"/>
        <w:contextualSpacing/>
        <w:jc w:val="left"/>
        <w:rPr>
          <w:rFonts w:cs="Arial"/>
        </w:rPr>
      </w:pPr>
      <w:r w:rsidRPr="00A6261E">
        <w:rPr>
          <w:rFonts w:cs="Arial"/>
          <w:lang w:val="en-GB"/>
        </w:rPr>
        <w:t xml:space="preserve">What makes evidence credible, relevant and legitimate </w:t>
      </w:r>
      <w:r w:rsidRPr="00A6261E">
        <w:rPr>
          <w:rFonts w:cs="Arial"/>
        </w:rPr>
        <w:t>to different audiences, and how might we balance their different requirements</w:t>
      </w:r>
      <w:r w:rsidRPr="00A6261E">
        <w:rPr>
          <w:rFonts w:cs="Arial"/>
          <w:lang w:val="en-GB"/>
        </w:rPr>
        <w:t xml:space="preserve">? </w:t>
      </w:r>
    </w:p>
    <w:p w14:paraId="432F33D9" w14:textId="77777777" w:rsidR="00565C5D" w:rsidRPr="00A6261E" w:rsidRDefault="00565C5D" w:rsidP="00565C5D">
      <w:pPr>
        <w:pStyle w:val="ListParagraph"/>
        <w:numPr>
          <w:ilvl w:val="0"/>
          <w:numId w:val="24"/>
        </w:numPr>
        <w:spacing w:line="240" w:lineRule="auto"/>
        <w:contextualSpacing/>
        <w:jc w:val="left"/>
        <w:rPr>
          <w:rFonts w:cs="Arial"/>
        </w:rPr>
      </w:pPr>
      <w:r w:rsidRPr="00A6261E">
        <w:rPr>
          <w:rFonts w:cs="Arial"/>
          <w:lang w:val="en-GB"/>
        </w:rPr>
        <w:t>How can evidence be assessed in a rigorous, transparent and neutral manner?</w:t>
      </w:r>
    </w:p>
    <w:p w14:paraId="04E4E706" w14:textId="77777777" w:rsidR="00565C5D" w:rsidRPr="00A6261E" w:rsidRDefault="00565C5D" w:rsidP="00565C5D">
      <w:pPr>
        <w:pStyle w:val="ListParagraph"/>
        <w:numPr>
          <w:ilvl w:val="0"/>
          <w:numId w:val="24"/>
        </w:numPr>
        <w:spacing w:line="240" w:lineRule="auto"/>
        <w:contextualSpacing/>
        <w:jc w:val="left"/>
        <w:rPr>
          <w:rFonts w:cs="Arial"/>
        </w:rPr>
      </w:pPr>
      <w:r w:rsidRPr="00A6261E">
        <w:rPr>
          <w:rFonts w:cs="Arial"/>
          <w:lang w:val="en-GB"/>
        </w:rPr>
        <w:t>How can</w:t>
      </w:r>
      <w:r w:rsidRPr="00A6261E">
        <w:rPr>
          <w:rFonts w:cs="Arial"/>
        </w:rPr>
        <w:t xml:space="preserve"> assessments of evidence best be communicated to all stakeholders’</w:t>
      </w:r>
      <w:r w:rsidRPr="00A6261E">
        <w:rPr>
          <w:rFonts w:cs="Arial"/>
          <w:lang w:val="en-GB"/>
        </w:rPr>
        <w:t>?</w:t>
      </w:r>
    </w:p>
    <w:p w14:paraId="5C7F86D4" w14:textId="77777777" w:rsidR="00565C5D" w:rsidRPr="00A6261E" w:rsidRDefault="00565C5D" w:rsidP="00565C5D">
      <w:pPr>
        <w:rPr>
          <w:rFonts w:cs="Arial"/>
          <w:b/>
          <w:bCs/>
        </w:rPr>
      </w:pPr>
    </w:p>
    <w:p w14:paraId="23644EF4" w14:textId="77777777" w:rsidR="00565C5D" w:rsidRPr="00A6261E" w:rsidRDefault="00565C5D" w:rsidP="00565C5D">
      <w:pPr>
        <w:pStyle w:val="ListParagraph"/>
        <w:numPr>
          <w:ilvl w:val="0"/>
          <w:numId w:val="20"/>
        </w:numPr>
        <w:spacing w:after="160"/>
        <w:contextualSpacing/>
        <w:jc w:val="left"/>
        <w:rPr>
          <w:rFonts w:cs="Arial"/>
          <w:b/>
          <w:bCs/>
        </w:rPr>
      </w:pPr>
      <w:r w:rsidRPr="00A6261E">
        <w:rPr>
          <w:rFonts w:cs="Arial"/>
          <w:b/>
        </w:rPr>
        <w:lastRenderedPageBreak/>
        <w:t>Examples -</w:t>
      </w:r>
      <w:r w:rsidRPr="00A6261E">
        <w:rPr>
          <w:rFonts w:cs="Arial"/>
        </w:rPr>
        <w:t xml:space="preserve"> Please share any examples of how the science, evidence and knowledge generated through your work or the work of your organization / university has subsequently fed into decision-making.  </w:t>
      </w:r>
    </w:p>
    <w:p w14:paraId="5A35BB9C" w14:textId="77777777" w:rsidR="00565C5D" w:rsidRPr="00A6261E" w:rsidRDefault="00565C5D" w:rsidP="00565C5D">
      <w:pPr>
        <w:rPr>
          <w:rFonts w:cs="Arial"/>
        </w:rPr>
      </w:pPr>
      <w:r w:rsidRPr="00A6261E">
        <w:rPr>
          <w:rFonts w:cs="Arial"/>
        </w:rPr>
        <w:t>Comments are welcome in all six UN languages (English, French, Spanish, Russian, Arabic and Chinese).</w:t>
      </w:r>
    </w:p>
    <w:p w14:paraId="5A6B28C3" w14:textId="77777777" w:rsidR="00565C5D" w:rsidRPr="00A6261E" w:rsidRDefault="00565C5D" w:rsidP="00565C5D">
      <w:pPr>
        <w:rPr>
          <w:rFonts w:cs="Arial"/>
          <w:b/>
          <w:bCs/>
        </w:rPr>
      </w:pPr>
    </w:p>
    <w:p w14:paraId="5C07998E" w14:textId="77777777" w:rsidR="00565C5D" w:rsidRPr="00A6261E" w:rsidRDefault="00565C5D" w:rsidP="00565C5D">
      <w:pPr>
        <w:rPr>
          <w:rFonts w:cs="Arial"/>
        </w:rPr>
      </w:pPr>
      <w:r w:rsidRPr="00A6261E">
        <w:rPr>
          <w:rFonts w:cs="Arial"/>
        </w:rPr>
        <w:t>Your contributions to the online consultation will be compiled and analyzed by the FAO Chief Scientist Office. The results will inform work on the development of guidance for strengthening science-policy interfaces as well as science- and evidence-based policy processes for agrifood systems, helping to ensure that effective policy decisions are made based upon sufficient, relevant and credible science and evidence. Proceedings of the contributions received will be made publicly available on this consultation webpage. </w:t>
      </w:r>
    </w:p>
    <w:p w14:paraId="2A9AB8D3" w14:textId="77777777" w:rsidR="00565C5D" w:rsidRPr="00A6261E" w:rsidRDefault="00565C5D" w:rsidP="00565C5D">
      <w:pPr>
        <w:rPr>
          <w:rFonts w:cs="Arial"/>
        </w:rPr>
      </w:pPr>
    </w:p>
    <w:p w14:paraId="0CB14122" w14:textId="2C0259DE" w:rsidR="00565C5D" w:rsidRPr="00A6261E" w:rsidRDefault="00565C5D" w:rsidP="00565C5D">
      <w:pPr>
        <w:rPr>
          <w:rFonts w:cs="Arial"/>
        </w:rPr>
      </w:pPr>
      <w:r w:rsidRPr="00A6261E">
        <w:rPr>
          <w:rFonts w:cs="Arial"/>
        </w:rPr>
        <w:t>We look forward to receiving your valuable input and to learning from your experiences.</w:t>
      </w:r>
    </w:p>
    <w:p w14:paraId="713E5E6E" w14:textId="7C7E810C" w:rsidR="00565C5D" w:rsidRPr="00A6261E" w:rsidRDefault="00565C5D" w:rsidP="00565C5D">
      <w:pPr>
        <w:rPr>
          <w:rFonts w:cs="Arial"/>
        </w:rPr>
      </w:pPr>
    </w:p>
    <w:p w14:paraId="0DA5943A" w14:textId="77777777" w:rsidR="00565C5D" w:rsidRPr="00A6261E" w:rsidRDefault="00565C5D" w:rsidP="00565C5D">
      <w:pPr>
        <w:rPr>
          <w:rFonts w:cs="Arial"/>
          <w:i/>
          <w:iCs/>
        </w:rPr>
      </w:pPr>
      <w:proofErr w:type="spellStart"/>
      <w:r w:rsidRPr="00A6261E">
        <w:rPr>
          <w:rFonts w:cs="Arial"/>
          <w:i/>
          <w:iCs/>
        </w:rPr>
        <w:t>Dr</w:t>
      </w:r>
      <w:proofErr w:type="spellEnd"/>
      <w:r w:rsidRPr="00A6261E">
        <w:rPr>
          <w:rFonts w:cs="Arial"/>
          <w:i/>
          <w:iCs/>
        </w:rPr>
        <w:t xml:space="preserve"> </w:t>
      </w:r>
      <w:proofErr w:type="spellStart"/>
      <w:r w:rsidRPr="00A6261E">
        <w:rPr>
          <w:rFonts w:cs="Arial"/>
          <w:i/>
          <w:iCs/>
        </w:rPr>
        <w:t>Preet</w:t>
      </w:r>
      <w:proofErr w:type="spellEnd"/>
      <w:r w:rsidRPr="00A6261E">
        <w:rPr>
          <w:rFonts w:cs="Arial"/>
          <w:i/>
          <w:iCs/>
        </w:rPr>
        <w:t xml:space="preserve"> Lidder, Technical Adviser in the Chief Scientist Office, FAO</w:t>
      </w:r>
    </w:p>
    <w:p w14:paraId="1C29B58D" w14:textId="243427A6" w:rsidR="00565C5D" w:rsidRPr="00565C5D" w:rsidRDefault="00565C5D" w:rsidP="00565C5D">
      <w:pPr>
        <w:rPr>
          <w:rFonts w:asciiTheme="majorHAnsi" w:hAnsiTheme="majorHAnsi" w:cs="Arial"/>
          <w:i/>
          <w:iCs/>
        </w:rPr>
      </w:pPr>
      <w:proofErr w:type="spellStart"/>
      <w:r w:rsidRPr="00A6261E">
        <w:rPr>
          <w:rFonts w:cs="Arial"/>
          <w:i/>
          <w:iCs/>
        </w:rPr>
        <w:t>Dr</w:t>
      </w:r>
      <w:proofErr w:type="spellEnd"/>
      <w:r w:rsidRPr="00A6261E">
        <w:rPr>
          <w:rFonts w:cs="Arial"/>
          <w:i/>
          <w:iCs/>
        </w:rPr>
        <w:t xml:space="preserve"> Eric Welch, Professor, Arizona State University</w:t>
      </w:r>
    </w:p>
    <w:p w14:paraId="69C3B158" w14:textId="2747A510" w:rsidR="00C553D2" w:rsidRPr="00565C5D" w:rsidRDefault="00C553D2" w:rsidP="00565C5D">
      <w:pPr>
        <w:rPr>
          <w:rFonts w:asciiTheme="majorHAnsi" w:hAnsiTheme="majorHAnsi" w:cstheme="minorBidi"/>
          <w:i/>
        </w:rPr>
      </w:pPr>
    </w:p>
    <w:sectPr w:rsidR="00C553D2" w:rsidRPr="00565C5D" w:rsidSect="008F2ADB">
      <w:headerReference w:type="default" r:id="rId13"/>
      <w:footerReference w:type="default" r:id="rId14"/>
      <w:headerReference w:type="first" r:id="rId15"/>
      <w:footerReference w:type="first" r:id="rId16"/>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D5C58" w14:textId="77777777" w:rsidR="005A4E73" w:rsidRDefault="005A4E73" w:rsidP="00D079C6">
      <w:r>
        <w:separator/>
      </w:r>
    </w:p>
    <w:p w14:paraId="3C4C6AA5" w14:textId="77777777" w:rsidR="005A4E73" w:rsidRDefault="005A4E73"/>
  </w:endnote>
  <w:endnote w:type="continuationSeparator" w:id="0">
    <w:p w14:paraId="624C3DB1" w14:textId="77777777" w:rsidR="005A4E73" w:rsidRDefault="005A4E73" w:rsidP="00D079C6">
      <w:r>
        <w:continuationSeparator/>
      </w:r>
    </w:p>
    <w:p w14:paraId="21E7926F" w14:textId="77777777" w:rsidR="005A4E73" w:rsidRDefault="005A4E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66B4FEEC" w14:textId="77777777" w:rsidTr="008F2ADB">
      <w:tc>
        <w:tcPr>
          <w:tcW w:w="9639" w:type="dxa"/>
        </w:tcPr>
        <w:p w14:paraId="44AAC784" w14:textId="77777777" w:rsidR="00523E6B" w:rsidRPr="00351B73" w:rsidRDefault="00523E6B" w:rsidP="00EB3574">
          <w:pPr>
            <w:pStyle w:val="Footer"/>
            <w:jc w:val="center"/>
            <w:rPr>
              <w:b/>
              <w:color w:val="C00000"/>
            </w:rPr>
          </w:pPr>
        </w:p>
      </w:tc>
    </w:tr>
  </w:tbl>
  <w:p w14:paraId="48A49A1F" w14:textId="77777777" w:rsidR="00523E6B" w:rsidRDefault="00523E6B" w:rsidP="008E48A2">
    <w:pPr>
      <w:pStyle w:val="Footer"/>
      <w:jc w:val="center"/>
      <w:rPr>
        <w:b/>
        <w:color w:val="C00000"/>
      </w:rPr>
    </w:pPr>
  </w:p>
  <w:p w14:paraId="6DB970CC" w14:textId="77777777" w:rsidR="00527518" w:rsidRPr="00527518" w:rsidRDefault="00527518" w:rsidP="00527518">
    <w:pPr>
      <w:pStyle w:val="Footer"/>
      <w:tabs>
        <w:tab w:val="clear" w:pos="9360"/>
        <w:tab w:val="right" w:pos="9639"/>
      </w:tabs>
      <w:jc w:val="left"/>
      <w:rPr>
        <w:rStyle w:val="Hyperlink"/>
      </w:rPr>
    </w:pPr>
    <w:r w:rsidRPr="00527518">
      <w:rPr>
        <w:color w:val="31849B" w:themeColor="accent5" w:themeShade="BF"/>
      </w:rPr>
      <w:t>Global Forum on Food Security and Nutrition</w:t>
    </w:r>
    <w:r>
      <w:rPr>
        <w:color w:val="31849B" w:themeColor="accent5" w:themeShade="BF"/>
      </w:rPr>
      <w:tab/>
    </w:r>
    <w:r w:rsidRPr="00527518">
      <w:rPr>
        <w:color w:val="C00000"/>
      </w:rPr>
      <w:tab/>
    </w:r>
    <w:hyperlink r:id="rId1" w:history="1">
      <w:r w:rsidRPr="00527518">
        <w:rPr>
          <w:rStyle w:val="Hyperlink"/>
        </w:rPr>
        <w:t>www.fao.org/fsnforum</w:t>
      </w:r>
    </w:hyperlink>
  </w:p>
  <w:p w14:paraId="7E2944A2" w14:textId="77777777" w:rsidR="00523E6B" w:rsidRPr="008F2ADB" w:rsidRDefault="00523E6B" w:rsidP="008F2ADB">
    <w:pPr>
      <w:pStyle w:val="Footer"/>
      <w:jc w:val="left"/>
      <w:rPr>
        <w:b/>
        <w:color w:val="31849B" w:themeColor="accent5" w:themeShade="BF"/>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73B1A501" w14:textId="77777777" w:rsidTr="000929E7">
      <w:tc>
        <w:tcPr>
          <w:tcW w:w="9639" w:type="dxa"/>
        </w:tcPr>
        <w:p w14:paraId="63EF703C" w14:textId="77777777" w:rsidR="00523E6B" w:rsidRPr="00351B73" w:rsidRDefault="00523E6B" w:rsidP="000929E7">
          <w:pPr>
            <w:pStyle w:val="Footer"/>
            <w:jc w:val="center"/>
            <w:rPr>
              <w:b/>
              <w:color w:val="C00000"/>
            </w:rPr>
          </w:pPr>
        </w:p>
      </w:tc>
    </w:tr>
  </w:tbl>
  <w:p w14:paraId="01141732" w14:textId="77777777" w:rsidR="00523E6B" w:rsidRDefault="00523E6B" w:rsidP="008F2ADB">
    <w:pPr>
      <w:pStyle w:val="Footer"/>
      <w:jc w:val="center"/>
      <w:rPr>
        <w:b/>
        <w:color w:val="C00000"/>
      </w:rPr>
    </w:pPr>
  </w:p>
  <w:p w14:paraId="7ACA8824" w14:textId="77777777" w:rsidR="00523E6B" w:rsidRPr="00527518" w:rsidRDefault="00523E6B" w:rsidP="008F2ADB">
    <w:pPr>
      <w:pStyle w:val="Footer"/>
      <w:tabs>
        <w:tab w:val="clear" w:pos="9360"/>
        <w:tab w:val="right" w:pos="9639"/>
      </w:tabs>
      <w:jc w:val="left"/>
      <w:rPr>
        <w:rStyle w:val="Hyperlink"/>
      </w:rPr>
    </w:pPr>
    <w:r w:rsidRPr="00527518">
      <w:rPr>
        <w:color w:val="31849B" w:themeColor="accent5" w:themeShade="BF"/>
      </w:rPr>
      <w:t>Global Forum on Food Security and Nutrition</w:t>
    </w:r>
    <w:r w:rsidR="00527518">
      <w:rPr>
        <w:color w:val="31849B" w:themeColor="accent5" w:themeShade="BF"/>
      </w:rPr>
      <w:tab/>
    </w:r>
    <w:r w:rsidRPr="00527518">
      <w:rPr>
        <w:color w:val="C00000"/>
      </w:rPr>
      <w:tab/>
    </w:r>
    <w:hyperlink r:id="rId1" w:history="1">
      <w:r w:rsidRPr="00527518">
        <w:rPr>
          <w:rStyle w:val="Hyperlink"/>
        </w:rPr>
        <w:t>www.fao.org/fsnforum</w:t>
      </w:r>
    </w:hyperlink>
  </w:p>
  <w:p w14:paraId="46D5C903"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0D2A6" w14:textId="77777777" w:rsidR="005A4E73" w:rsidRDefault="005A4E73" w:rsidP="00D079C6">
      <w:r>
        <w:separator/>
      </w:r>
    </w:p>
    <w:p w14:paraId="559E18E6" w14:textId="77777777" w:rsidR="005A4E73" w:rsidRDefault="005A4E73"/>
  </w:footnote>
  <w:footnote w:type="continuationSeparator" w:id="0">
    <w:p w14:paraId="5AC0B2A3" w14:textId="77777777" w:rsidR="005A4E73" w:rsidRDefault="005A4E73" w:rsidP="00D079C6">
      <w:r>
        <w:continuationSeparator/>
      </w:r>
    </w:p>
    <w:p w14:paraId="2D92007E" w14:textId="77777777" w:rsidR="005A4E73" w:rsidRDefault="005A4E73"/>
  </w:footnote>
  <w:footnote w:id="1">
    <w:p w14:paraId="071C7DF6" w14:textId="77777777" w:rsidR="00565C5D" w:rsidRPr="00BC1504" w:rsidRDefault="00565C5D" w:rsidP="00565C5D">
      <w:pPr>
        <w:pStyle w:val="FootnoteText"/>
        <w:rPr>
          <w:rFonts w:ascii="Arial" w:hAnsi="Arial" w:cs="Arial"/>
          <w:sz w:val="16"/>
          <w:szCs w:val="16"/>
          <w:lang w:val="en-GB"/>
        </w:rPr>
      </w:pPr>
      <w:r w:rsidRPr="00BC1504">
        <w:rPr>
          <w:rStyle w:val="FootnoteReference"/>
          <w:rFonts w:ascii="Arial" w:hAnsi="Arial" w:cs="Arial"/>
          <w:sz w:val="16"/>
          <w:szCs w:val="16"/>
        </w:rPr>
        <w:footnoteRef/>
      </w:r>
      <w:r w:rsidRPr="00565C5D">
        <w:rPr>
          <w:rFonts w:ascii="Arial" w:hAnsi="Arial" w:cs="Arial"/>
          <w:sz w:val="16"/>
          <w:szCs w:val="16"/>
          <w:lang w:val="en-US"/>
        </w:rPr>
        <w:t xml:space="preserve"> The Strategy defines the term ‘Science-Policy Interface’ as mechanisms for organized dialogue between scientists, policy-makers and other relevant stakeholders in support of inclusive science-based policy-making. Effective science-policy interfaces are characterized by relevance, legitimacy, transparency, inclusivity, and ongoing and effective dialogue through an appropriate institutional architecture.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7B98CCB" w14:textId="77777777" w:rsidTr="00220FC1">
      <w:tc>
        <w:tcPr>
          <w:tcW w:w="249" w:type="pct"/>
        </w:tcPr>
        <w:p w14:paraId="78B1BDCD" w14:textId="455F87EB" w:rsidR="00523E6B" w:rsidRPr="00B01341" w:rsidRDefault="00523E6B">
          <w:pPr>
            <w:pStyle w:val="Head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A6261E">
            <w:rPr>
              <w:noProof/>
              <w:color w:val="31849B"/>
              <w:sz w:val="20"/>
              <w:szCs w:val="20"/>
            </w:rPr>
            <w:t>4</w:t>
          </w:r>
          <w:r w:rsidRPr="00B01341">
            <w:rPr>
              <w:color w:val="31849B"/>
              <w:sz w:val="20"/>
              <w:szCs w:val="20"/>
            </w:rPr>
            <w:fldChar w:fldCharType="end"/>
          </w:r>
        </w:p>
      </w:tc>
      <w:tc>
        <w:tcPr>
          <w:tcW w:w="4751" w:type="pct"/>
        </w:tcPr>
        <w:p w14:paraId="55CB6A4A" w14:textId="00112EBF" w:rsidR="00523E6B" w:rsidRPr="00AD2EBC" w:rsidRDefault="0072660E" w:rsidP="000903FE">
          <w:pPr>
            <w:pStyle w:val="top"/>
          </w:pPr>
          <w:r w:rsidRPr="0072660E">
            <w:t>What are the barriers and opportunities for scientists and other knowledge holders to contribute to informing policy for more efficient, inclusive, resilient and sustainable agrifood systems?</w:t>
          </w:r>
        </w:p>
      </w:tc>
    </w:tr>
  </w:tbl>
  <w:p w14:paraId="245B47E0" w14:textId="77777777" w:rsidR="00523E6B" w:rsidRPr="00B54A9F" w:rsidRDefault="00523E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401D" w14:textId="77777777" w:rsidR="00523E6B" w:rsidRDefault="00523E6B" w:rsidP="008E48A2">
    <w:pPr>
      <w:pStyle w:val="Header"/>
      <w:jc w:val="left"/>
      <w:rPr>
        <w:b/>
        <w:color w:val="FFFFFF"/>
      </w:rPr>
    </w:pPr>
    <w:r w:rsidRPr="00DC6173">
      <w:t xml:space="preserve"> </w:t>
    </w:r>
    <w:r>
      <w:rPr>
        <w:noProof/>
        <w:lang w:eastAsia="zh-CN"/>
      </w:rPr>
      <w:drawing>
        <wp:inline distT="0" distB="0" distL="0" distR="0" wp14:anchorId="6D70559C" wp14:editId="099129AD">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3387711A" w14:textId="77777777" w:rsidR="00523E6B" w:rsidRDefault="00523E6B" w:rsidP="00DC6173">
    <w:pPr>
      <w:pStyle w:val="Header"/>
      <w:jc w:val="right"/>
      <w:rPr>
        <w:b/>
        <w:color w:val="FFFFFF"/>
      </w:rPr>
    </w:pPr>
  </w:p>
  <w:p w14:paraId="6E0AC0BE" w14:textId="77777777" w:rsidR="00523E6B" w:rsidRPr="00242BC8" w:rsidRDefault="00242BC8" w:rsidP="00242BC8">
    <w:pPr>
      <w:pStyle w:val="Heading4"/>
    </w:pPr>
    <w:r>
      <w:rPr>
        <w:noProof/>
        <w:lang w:eastAsia="zh-CN"/>
      </w:rPr>
      <w:drawing>
        <wp:inline distT="0" distB="0" distL="0" distR="0" wp14:anchorId="20F889D2" wp14:editId="79CC0B10">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363C2407" w14:textId="77777777" w:rsidTr="00A30E12">
      <w:trPr>
        <w:jc w:val="center"/>
      </w:trPr>
      <w:tc>
        <w:tcPr>
          <w:tcW w:w="9639" w:type="dxa"/>
          <w:shd w:val="clear" w:color="auto" w:fill="DAEEF3" w:themeFill="accent5" w:themeFillTint="33"/>
        </w:tcPr>
        <w:p w14:paraId="2D91321C" w14:textId="77777777" w:rsidR="00523E6B" w:rsidRPr="0043646E" w:rsidRDefault="00523E6B" w:rsidP="00F4087E">
          <w:pPr>
            <w:pStyle w:val="Heading6"/>
            <w:spacing w:before="0" w:after="0"/>
          </w:pPr>
          <w:r w:rsidRPr="0043646E">
            <w:t>TOPIC</w:t>
          </w:r>
          <w:r w:rsidRPr="000929E7">
            <w:t xml:space="preserve"> </w:t>
          </w:r>
          <w:r w:rsidRPr="0043646E">
            <w:t>NOTE</w:t>
          </w:r>
        </w:p>
      </w:tc>
    </w:tr>
    <w:tr w:rsidR="00523E6B" w:rsidRPr="00EB3574" w14:paraId="5834E678" w14:textId="77777777" w:rsidTr="00A30E12">
      <w:trPr>
        <w:jc w:val="center"/>
      </w:trPr>
      <w:tc>
        <w:tcPr>
          <w:tcW w:w="9639" w:type="dxa"/>
          <w:shd w:val="clear" w:color="auto" w:fill="FFFFFF" w:themeFill="background1"/>
        </w:tcPr>
        <w:p w14:paraId="3C3F01CD" w14:textId="2C048200" w:rsidR="00330A38" w:rsidRPr="00FC119D" w:rsidRDefault="00074F31" w:rsidP="00565C5D">
          <w:pPr>
            <w:spacing w:line="276" w:lineRule="auto"/>
            <w:jc w:val="center"/>
            <w:rPr>
              <w:b/>
              <w:color w:val="31849B" w:themeColor="accent5" w:themeShade="BF"/>
            </w:rPr>
          </w:pPr>
          <w:r w:rsidRPr="00FC119D">
            <w:rPr>
              <w:b/>
            </w:rPr>
            <w:t>Consultation</w:t>
          </w:r>
          <w:r w:rsidR="00523E6B" w:rsidRPr="00FC119D">
            <w:rPr>
              <w:b/>
            </w:rPr>
            <w:t xml:space="preserve"> No. </w:t>
          </w:r>
          <w:r w:rsidR="00C17C76" w:rsidRPr="00FC119D">
            <w:rPr>
              <w:b/>
            </w:rPr>
            <w:t>1</w:t>
          </w:r>
          <w:r w:rsidR="00565C5D">
            <w:rPr>
              <w:b/>
            </w:rPr>
            <w:t>83</w:t>
          </w:r>
          <w:r w:rsidR="00523E6B" w:rsidRPr="00FC119D">
            <w:rPr>
              <w:b/>
            </w:rPr>
            <w:t xml:space="preserve">  </w:t>
          </w:r>
          <w:r w:rsidR="00F54D6C" w:rsidRPr="00B655B5">
            <w:rPr>
              <w:rFonts w:ascii="Wingdings" w:hAnsi="Wingdings"/>
              <w:color w:val="31849B" w:themeColor="accent5" w:themeShade="BF"/>
            </w:rPr>
            <w:t></w:t>
          </w:r>
          <w:r w:rsidR="00523E6B" w:rsidRPr="00FC119D">
            <w:rPr>
              <w:b/>
            </w:rPr>
            <w:t xml:space="preserve">  </w:t>
          </w:r>
          <w:r w:rsidR="00565C5D">
            <w:rPr>
              <w:b/>
            </w:rPr>
            <w:t>05</w:t>
          </w:r>
          <w:r w:rsidR="00F32976" w:rsidRPr="00FC119D">
            <w:rPr>
              <w:b/>
            </w:rPr>
            <w:t>.</w:t>
          </w:r>
          <w:r w:rsidR="00565C5D">
            <w:rPr>
              <w:b/>
            </w:rPr>
            <w:t>12</w:t>
          </w:r>
          <w:r w:rsidR="00F32976" w:rsidRPr="00FC119D">
            <w:rPr>
              <w:b/>
            </w:rPr>
            <w:t>.</w:t>
          </w:r>
          <w:r w:rsidR="00296D20">
            <w:rPr>
              <w:b/>
            </w:rPr>
            <w:t>2022</w:t>
          </w:r>
          <w:r w:rsidR="00F32976" w:rsidRPr="00FC119D">
            <w:rPr>
              <w:b/>
            </w:rPr>
            <w:t xml:space="preserve"> – </w:t>
          </w:r>
          <w:r w:rsidR="00330A38">
            <w:rPr>
              <w:b/>
            </w:rPr>
            <w:t>1</w:t>
          </w:r>
          <w:r w:rsidR="00565C5D">
            <w:rPr>
              <w:b/>
            </w:rPr>
            <w:t>5.01.2023</w:t>
          </w:r>
          <w:r w:rsidR="008B1EF1" w:rsidRPr="00FC119D">
            <w:rPr>
              <w:b/>
            </w:rPr>
            <w:t xml:space="preserve"> </w:t>
          </w:r>
          <w:r w:rsidR="00523E6B" w:rsidRPr="00FC119D">
            <w:rPr>
              <w:b/>
              <w:color w:val="31849B" w:themeColor="accent5" w:themeShade="BF"/>
            </w:rPr>
            <w:br/>
          </w:r>
          <w:r w:rsidR="00164735" w:rsidRPr="00FC119D">
            <w:rPr>
              <w:noProof/>
              <w:lang w:eastAsia="zh-CN"/>
            </w:rPr>
            <w:drawing>
              <wp:inline distT="0" distB="0" distL="0" distR="0" wp14:anchorId="5F0C8F72" wp14:editId="7FE7E8FE">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164735" w:rsidRPr="00FC119D">
            <w:t xml:space="preserve">   </w:t>
          </w:r>
          <w:hyperlink r:id="rId4" w:history="1">
            <w:r w:rsidR="00565C5D" w:rsidRPr="00093A9D">
              <w:rPr>
                <w:rStyle w:val="Hyperlink"/>
              </w:rPr>
              <w:t>https://www.fao.org/fsnforum/consultation/what-are-barriers-and-opportunities-scientists-and-other-knowledge-holders-contribute</w:t>
            </w:r>
          </w:hyperlink>
          <w:r w:rsidR="00565C5D">
            <w:t xml:space="preserve"> </w:t>
          </w:r>
        </w:p>
      </w:tc>
    </w:tr>
  </w:tbl>
  <w:p w14:paraId="007A7100"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47C40C3"/>
    <w:multiLevelType w:val="hybridMultilevel"/>
    <w:tmpl w:val="50FC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C6AAD"/>
    <w:multiLevelType w:val="hybridMultilevel"/>
    <w:tmpl w:val="1C2C2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86CDD"/>
    <w:multiLevelType w:val="hybridMultilevel"/>
    <w:tmpl w:val="1F50B0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7034731"/>
    <w:multiLevelType w:val="hybridMultilevel"/>
    <w:tmpl w:val="B0A2A7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928B9"/>
    <w:multiLevelType w:val="hybridMultilevel"/>
    <w:tmpl w:val="D74E4FBC"/>
    <w:lvl w:ilvl="0" w:tplc="24B24CDA">
      <w:start w:val="1"/>
      <w:numFmt w:val="bullet"/>
      <w:pStyle w:val="Boulettespr-numration"/>
      <w:lvlText w:val=""/>
      <w:lvlJc w:val="left"/>
      <w:pPr>
        <w:ind w:left="4592" w:hanging="360"/>
      </w:pPr>
      <w:rPr>
        <w:rFonts w:ascii="Symbol" w:hAnsi="Symbol" w:hint="default"/>
      </w:rPr>
    </w:lvl>
    <w:lvl w:ilvl="1" w:tplc="FFFFFFFF">
      <w:start w:val="1"/>
      <w:numFmt w:val="lowerLetter"/>
      <w:lvlText w:val="%2."/>
      <w:lvlJc w:val="left"/>
      <w:pPr>
        <w:ind w:left="5312" w:hanging="360"/>
      </w:pPr>
    </w:lvl>
    <w:lvl w:ilvl="2" w:tplc="FFFFFFFF">
      <w:start w:val="1"/>
      <w:numFmt w:val="lowerRoman"/>
      <w:lvlText w:val="%3."/>
      <w:lvlJc w:val="right"/>
      <w:pPr>
        <w:ind w:left="6032" w:hanging="180"/>
      </w:pPr>
    </w:lvl>
    <w:lvl w:ilvl="3" w:tplc="FFFFFFFF">
      <w:start w:val="1"/>
      <w:numFmt w:val="decimal"/>
      <w:lvlText w:val="%4."/>
      <w:lvlJc w:val="left"/>
      <w:pPr>
        <w:ind w:left="6752" w:hanging="360"/>
      </w:pPr>
    </w:lvl>
    <w:lvl w:ilvl="4" w:tplc="FFFFFFFF">
      <w:start w:val="1"/>
      <w:numFmt w:val="lowerLetter"/>
      <w:lvlText w:val="%5."/>
      <w:lvlJc w:val="left"/>
      <w:pPr>
        <w:ind w:left="7472" w:hanging="360"/>
      </w:pPr>
    </w:lvl>
    <w:lvl w:ilvl="5" w:tplc="FFFFFFFF">
      <w:start w:val="1"/>
      <w:numFmt w:val="lowerRoman"/>
      <w:lvlText w:val="%6."/>
      <w:lvlJc w:val="right"/>
      <w:pPr>
        <w:ind w:left="8192" w:hanging="180"/>
      </w:pPr>
    </w:lvl>
    <w:lvl w:ilvl="6" w:tplc="FFFFFFFF">
      <w:start w:val="1"/>
      <w:numFmt w:val="decimal"/>
      <w:lvlText w:val="%7."/>
      <w:lvlJc w:val="left"/>
      <w:pPr>
        <w:ind w:left="8912" w:hanging="360"/>
      </w:pPr>
    </w:lvl>
    <w:lvl w:ilvl="7" w:tplc="FFFFFFFF">
      <w:start w:val="1"/>
      <w:numFmt w:val="lowerLetter"/>
      <w:lvlText w:val="%8."/>
      <w:lvlJc w:val="left"/>
      <w:pPr>
        <w:ind w:left="9632" w:hanging="360"/>
      </w:pPr>
    </w:lvl>
    <w:lvl w:ilvl="8" w:tplc="FFFFFFFF">
      <w:start w:val="1"/>
      <w:numFmt w:val="lowerRoman"/>
      <w:lvlText w:val="%9."/>
      <w:lvlJc w:val="right"/>
      <w:pPr>
        <w:ind w:left="10352" w:hanging="180"/>
      </w:pPr>
    </w:lvl>
  </w:abstractNum>
  <w:abstractNum w:abstractNumId="6" w15:restartNumberingAfterBreak="0">
    <w:nsid w:val="2E3B4F7B"/>
    <w:multiLevelType w:val="hybridMultilevel"/>
    <w:tmpl w:val="D0A01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EF2741"/>
    <w:multiLevelType w:val="hybridMultilevel"/>
    <w:tmpl w:val="DB7009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52116"/>
    <w:multiLevelType w:val="hybridMultilevel"/>
    <w:tmpl w:val="FCDC4C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F3A8D"/>
    <w:multiLevelType w:val="hybridMultilevel"/>
    <w:tmpl w:val="E8A8F220"/>
    <w:lvl w:ilvl="0" w:tplc="C390F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213B40"/>
    <w:multiLevelType w:val="hybridMultilevel"/>
    <w:tmpl w:val="685A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0431B"/>
    <w:multiLevelType w:val="hybridMultilevel"/>
    <w:tmpl w:val="1F50B0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CD93492"/>
    <w:multiLevelType w:val="hybridMultilevel"/>
    <w:tmpl w:val="E9C0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A5377"/>
    <w:multiLevelType w:val="hybridMultilevel"/>
    <w:tmpl w:val="63EE3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240A86"/>
    <w:multiLevelType w:val="hybridMultilevel"/>
    <w:tmpl w:val="59F68A66"/>
    <w:lvl w:ilvl="0" w:tplc="96720F4A">
      <w:start w:val="1"/>
      <w:numFmt w:val="decimal"/>
      <w:pStyle w:val="Context"/>
      <w:lvlText w:val="%1."/>
      <w:lvlJc w:val="left"/>
      <w:pPr>
        <w:ind w:left="720" w:hanging="360"/>
      </w:pPr>
    </w:lvl>
    <w:lvl w:ilvl="1" w:tplc="FC48EED8">
      <w:start w:val="1"/>
      <w:numFmt w:val="lowerLetter"/>
      <w:pStyle w:val="Questions"/>
      <w:lvlText w:val="%2."/>
      <w:lvlJc w:val="left"/>
      <w:pPr>
        <w:ind w:left="1440" w:hanging="360"/>
      </w:pPr>
      <w:rPr>
        <w:b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64210587"/>
    <w:multiLevelType w:val="hybridMultilevel"/>
    <w:tmpl w:val="1F50B0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E882D36"/>
    <w:multiLevelType w:val="hybridMultilevel"/>
    <w:tmpl w:val="7AA0F00A"/>
    <w:lvl w:ilvl="0" w:tplc="71203602">
      <w:start w:val="1"/>
      <w:numFmt w:val="decimal"/>
      <w:pStyle w:val="ListParagraph"/>
      <w:lvlText w:val="%1."/>
      <w:lvlJc w:val="left"/>
      <w:pPr>
        <w:ind w:left="-144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7" w15:restartNumberingAfterBreak="0">
    <w:nsid w:val="70D43FB1"/>
    <w:multiLevelType w:val="hybridMultilevel"/>
    <w:tmpl w:val="5E60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C96C8A"/>
    <w:multiLevelType w:val="hybridMultilevel"/>
    <w:tmpl w:val="72B2A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902BEC"/>
    <w:multiLevelType w:val="hybridMultilevel"/>
    <w:tmpl w:val="5CCA2AC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FA6FFD"/>
    <w:multiLevelType w:val="hybridMultilevel"/>
    <w:tmpl w:val="F9A4C4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8F5368"/>
    <w:multiLevelType w:val="hybridMultilevel"/>
    <w:tmpl w:val="E55810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DAA38F9"/>
    <w:multiLevelType w:val="hybridMultilevel"/>
    <w:tmpl w:val="02AA9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15FA9340">
      <w:start w:val="1"/>
      <w:numFmt w:val="lowerLetter"/>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2"/>
  </w:num>
  <w:num w:numId="6">
    <w:abstractNumId w:val="2"/>
  </w:num>
  <w:num w:numId="7">
    <w:abstractNumId w:val="22"/>
  </w:num>
  <w:num w:numId="8">
    <w:abstractNumId w:val="9"/>
  </w:num>
  <w:num w:numId="9">
    <w:abstractNumId w:val="7"/>
  </w:num>
  <w:num w:numId="10">
    <w:abstractNumId w:val="19"/>
  </w:num>
  <w:num w:numId="11">
    <w:abstractNumId w:val="3"/>
  </w:num>
  <w:num w:numId="12">
    <w:abstractNumId w:val="11"/>
  </w:num>
  <w:num w:numId="13">
    <w:abstractNumId w:val="15"/>
  </w:num>
  <w:num w:numId="14">
    <w:abstractNumId w:val="18"/>
  </w:num>
  <w:num w:numId="15">
    <w:abstractNumId w:val="8"/>
  </w:num>
  <w:num w:numId="16">
    <w:abstractNumId w:val="4"/>
  </w:num>
  <w:num w:numId="17">
    <w:abstractNumId w:val="1"/>
  </w:num>
  <w:num w:numId="18">
    <w:abstractNumId w:val="16"/>
  </w:num>
  <w:num w:numId="19">
    <w:abstractNumId w:val="20"/>
  </w:num>
  <w:num w:numId="20">
    <w:abstractNumId w:val="10"/>
  </w:num>
  <w:num w:numId="21">
    <w:abstractNumId w:val="6"/>
  </w:num>
  <w:num w:numId="22">
    <w:abstractNumId w:val="17"/>
  </w:num>
  <w:num w:numId="23">
    <w:abstractNumId w:val="21"/>
  </w:num>
  <w:num w:numId="2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ru-RU" w:vendorID="64" w:dllVersion="4096" w:nlCheck="1" w:checkStyle="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2486"/>
    <w:rsid w:val="000043AB"/>
    <w:rsid w:val="00013288"/>
    <w:rsid w:val="0001564B"/>
    <w:rsid w:val="00015C60"/>
    <w:rsid w:val="00016690"/>
    <w:rsid w:val="0002230B"/>
    <w:rsid w:val="00024193"/>
    <w:rsid w:val="00024380"/>
    <w:rsid w:val="00024FA9"/>
    <w:rsid w:val="00025F78"/>
    <w:rsid w:val="00032196"/>
    <w:rsid w:val="00037863"/>
    <w:rsid w:val="000411F2"/>
    <w:rsid w:val="000421C7"/>
    <w:rsid w:val="0005103A"/>
    <w:rsid w:val="0005149B"/>
    <w:rsid w:val="0005291E"/>
    <w:rsid w:val="000532EE"/>
    <w:rsid w:val="00056074"/>
    <w:rsid w:val="00056289"/>
    <w:rsid w:val="00060C04"/>
    <w:rsid w:val="00061DC3"/>
    <w:rsid w:val="00062210"/>
    <w:rsid w:val="00065A57"/>
    <w:rsid w:val="0006745E"/>
    <w:rsid w:val="00067649"/>
    <w:rsid w:val="00067C97"/>
    <w:rsid w:val="00070649"/>
    <w:rsid w:val="00070A34"/>
    <w:rsid w:val="000719AE"/>
    <w:rsid w:val="00072809"/>
    <w:rsid w:val="000731D0"/>
    <w:rsid w:val="00074F31"/>
    <w:rsid w:val="000750AF"/>
    <w:rsid w:val="00077238"/>
    <w:rsid w:val="00081ACF"/>
    <w:rsid w:val="000862CA"/>
    <w:rsid w:val="00086390"/>
    <w:rsid w:val="000903FE"/>
    <w:rsid w:val="000929E7"/>
    <w:rsid w:val="00093BC6"/>
    <w:rsid w:val="00094770"/>
    <w:rsid w:val="000A1DCA"/>
    <w:rsid w:val="000A647B"/>
    <w:rsid w:val="000B163E"/>
    <w:rsid w:val="000B4BB8"/>
    <w:rsid w:val="000B63A7"/>
    <w:rsid w:val="000C0659"/>
    <w:rsid w:val="000C3FD2"/>
    <w:rsid w:val="000C73F9"/>
    <w:rsid w:val="000C7F12"/>
    <w:rsid w:val="000D0FA5"/>
    <w:rsid w:val="000D1CDA"/>
    <w:rsid w:val="000D2F1A"/>
    <w:rsid w:val="000D3A0C"/>
    <w:rsid w:val="000D4FAB"/>
    <w:rsid w:val="000E05B8"/>
    <w:rsid w:val="000E1654"/>
    <w:rsid w:val="000E2902"/>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1BA8"/>
    <w:rsid w:val="0012390A"/>
    <w:rsid w:val="00124651"/>
    <w:rsid w:val="00124E7F"/>
    <w:rsid w:val="001306A8"/>
    <w:rsid w:val="00132A9C"/>
    <w:rsid w:val="00132C13"/>
    <w:rsid w:val="00136A0F"/>
    <w:rsid w:val="001379C1"/>
    <w:rsid w:val="00141249"/>
    <w:rsid w:val="001415B2"/>
    <w:rsid w:val="00141B50"/>
    <w:rsid w:val="00143489"/>
    <w:rsid w:val="001436D5"/>
    <w:rsid w:val="00146D78"/>
    <w:rsid w:val="00155AA5"/>
    <w:rsid w:val="00162DA0"/>
    <w:rsid w:val="00163000"/>
    <w:rsid w:val="001631C3"/>
    <w:rsid w:val="00164735"/>
    <w:rsid w:val="00164CD0"/>
    <w:rsid w:val="00165DD2"/>
    <w:rsid w:val="00172C4E"/>
    <w:rsid w:val="0017305F"/>
    <w:rsid w:val="001732FC"/>
    <w:rsid w:val="0017413A"/>
    <w:rsid w:val="001776D8"/>
    <w:rsid w:val="00181E0E"/>
    <w:rsid w:val="00183547"/>
    <w:rsid w:val="001863B0"/>
    <w:rsid w:val="0019078F"/>
    <w:rsid w:val="001907D7"/>
    <w:rsid w:val="001908FC"/>
    <w:rsid w:val="00191B51"/>
    <w:rsid w:val="00195DDD"/>
    <w:rsid w:val="001B1DC2"/>
    <w:rsid w:val="001B4926"/>
    <w:rsid w:val="001B5FEF"/>
    <w:rsid w:val="001B7B9C"/>
    <w:rsid w:val="001C0D90"/>
    <w:rsid w:val="001C0DE7"/>
    <w:rsid w:val="001C2E9D"/>
    <w:rsid w:val="001C3E4C"/>
    <w:rsid w:val="001C452E"/>
    <w:rsid w:val="001C6784"/>
    <w:rsid w:val="001C71F0"/>
    <w:rsid w:val="001D01E2"/>
    <w:rsid w:val="001D1E87"/>
    <w:rsid w:val="001D2D05"/>
    <w:rsid w:val="001D3BF0"/>
    <w:rsid w:val="001D521D"/>
    <w:rsid w:val="001D7FD7"/>
    <w:rsid w:val="001E1B60"/>
    <w:rsid w:val="001E3DDD"/>
    <w:rsid w:val="001E5803"/>
    <w:rsid w:val="001E6A5A"/>
    <w:rsid w:val="001E741B"/>
    <w:rsid w:val="001F6273"/>
    <w:rsid w:val="0020466C"/>
    <w:rsid w:val="00205E29"/>
    <w:rsid w:val="00207B16"/>
    <w:rsid w:val="0021356E"/>
    <w:rsid w:val="00215654"/>
    <w:rsid w:val="00220776"/>
    <w:rsid w:val="00220FC1"/>
    <w:rsid w:val="0023306C"/>
    <w:rsid w:val="00235327"/>
    <w:rsid w:val="00235F44"/>
    <w:rsid w:val="00242954"/>
    <w:rsid w:val="00242BC8"/>
    <w:rsid w:val="00245034"/>
    <w:rsid w:val="0024528A"/>
    <w:rsid w:val="002475DE"/>
    <w:rsid w:val="00255374"/>
    <w:rsid w:val="00262FD8"/>
    <w:rsid w:val="00264534"/>
    <w:rsid w:val="002655A7"/>
    <w:rsid w:val="00265980"/>
    <w:rsid w:val="00265E6A"/>
    <w:rsid w:val="002660D4"/>
    <w:rsid w:val="002672FE"/>
    <w:rsid w:val="00281A02"/>
    <w:rsid w:val="0028356E"/>
    <w:rsid w:val="00284599"/>
    <w:rsid w:val="0028571D"/>
    <w:rsid w:val="002907F9"/>
    <w:rsid w:val="00290B33"/>
    <w:rsid w:val="00294755"/>
    <w:rsid w:val="00296D20"/>
    <w:rsid w:val="00297943"/>
    <w:rsid w:val="002A13A9"/>
    <w:rsid w:val="002A34F1"/>
    <w:rsid w:val="002B0C1E"/>
    <w:rsid w:val="002B4DA8"/>
    <w:rsid w:val="002C016B"/>
    <w:rsid w:val="002C533F"/>
    <w:rsid w:val="002C69D4"/>
    <w:rsid w:val="002D0C13"/>
    <w:rsid w:val="002D0DB5"/>
    <w:rsid w:val="002D645B"/>
    <w:rsid w:val="002E2407"/>
    <w:rsid w:val="002E3A18"/>
    <w:rsid w:val="002E57CC"/>
    <w:rsid w:val="002F129F"/>
    <w:rsid w:val="002F5516"/>
    <w:rsid w:val="0030216B"/>
    <w:rsid w:val="003025C0"/>
    <w:rsid w:val="003045C3"/>
    <w:rsid w:val="0030648E"/>
    <w:rsid w:val="00323733"/>
    <w:rsid w:val="00325E5D"/>
    <w:rsid w:val="00330A38"/>
    <w:rsid w:val="003318B1"/>
    <w:rsid w:val="00331C9F"/>
    <w:rsid w:val="00342EE0"/>
    <w:rsid w:val="0034511D"/>
    <w:rsid w:val="00345979"/>
    <w:rsid w:val="0034616D"/>
    <w:rsid w:val="00346BAD"/>
    <w:rsid w:val="00347008"/>
    <w:rsid w:val="00351B73"/>
    <w:rsid w:val="003524E4"/>
    <w:rsid w:val="00355C12"/>
    <w:rsid w:val="003562B1"/>
    <w:rsid w:val="00357832"/>
    <w:rsid w:val="003604B7"/>
    <w:rsid w:val="00363D7C"/>
    <w:rsid w:val="00371FDD"/>
    <w:rsid w:val="00372A2E"/>
    <w:rsid w:val="003759C6"/>
    <w:rsid w:val="0037763B"/>
    <w:rsid w:val="00381BF3"/>
    <w:rsid w:val="00384EC6"/>
    <w:rsid w:val="00385D9C"/>
    <w:rsid w:val="003874FB"/>
    <w:rsid w:val="0039167E"/>
    <w:rsid w:val="00396872"/>
    <w:rsid w:val="003A21B0"/>
    <w:rsid w:val="003A33D8"/>
    <w:rsid w:val="003A733D"/>
    <w:rsid w:val="003A7E03"/>
    <w:rsid w:val="003C0174"/>
    <w:rsid w:val="003C225C"/>
    <w:rsid w:val="003C60A8"/>
    <w:rsid w:val="003C7A1B"/>
    <w:rsid w:val="003D01FA"/>
    <w:rsid w:val="003D18D6"/>
    <w:rsid w:val="003D1FA0"/>
    <w:rsid w:val="003D25A7"/>
    <w:rsid w:val="003D6FC2"/>
    <w:rsid w:val="003E1E02"/>
    <w:rsid w:val="003E7A41"/>
    <w:rsid w:val="003F1596"/>
    <w:rsid w:val="003F2437"/>
    <w:rsid w:val="003F41C0"/>
    <w:rsid w:val="004001EC"/>
    <w:rsid w:val="00402F5C"/>
    <w:rsid w:val="00413C59"/>
    <w:rsid w:val="00415E47"/>
    <w:rsid w:val="004339ED"/>
    <w:rsid w:val="00434855"/>
    <w:rsid w:val="0043646E"/>
    <w:rsid w:val="00440F26"/>
    <w:rsid w:val="00441081"/>
    <w:rsid w:val="00442895"/>
    <w:rsid w:val="00443C29"/>
    <w:rsid w:val="00446C71"/>
    <w:rsid w:val="00450A16"/>
    <w:rsid w:val="004533BC"/>
    <w:rsid w:val="00453970"/>
    <w:rsid w:val="00454130"/>
    <w:rsid w:val="00454AD6"/>
    <w:rsid w:val="00454FC9"/>
    <w:rsid w:val="0045705D"/>
    <w:rsid w:val="0046248A"/>
    <w:rsid w:val="00464066"/>
    <w:rsid w:val="00464C5F"/>
    <w:rsid w:val="00465916"/>
    <w:rsid w:val="00473535"/>
    <w:rsid w:val="00474FA1"/>
    <w:rsid w:val="0048282F"/>
    <w:rsid w:val="00483C40"/>
    <w:rsid w:val="00483F46"/>
    <w:rsid w:val="004843DC"/>
    <w:rsid w:val="00485C87"/>
    <w:rsid w:val="00486865"/>
    <w:rsid w:val="00495E3E"/>
    <w:rsid w:val="004A1563"/>
    <w:rsid w:val="004A1790"/>
    <w:rsid w:val="004B20C3"/>
    <w:rsid w:val="004B53B6"/>
    <w:rsid w:val="004C1BF7"/>
    <w:rsid w:val="004C3B08"/>
    <w:rsid w:val="004C74D0"/>
    <w:rsid w:val="004D2439"/>
    <w:rsid w:val="004D2808"/>
    <w:rsid w:val="004D6AA1"/>
    <w:rsid w:val="004D7EB3"/>
    <w:rsid w:val="004E07CA"/>
    <w:rsid w:val="004E1480"/>
    <w:rsid w:val="004E27D8"/>
    <w:rsid w:val="004E400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0E63"/>
    <w:rsid w:val="00543046"/>
    <w:rsid w:val="00545B0C"/>
    <w:rsid w:val="00546FE4"/>
    <w:rsid w:val="0054723E"/>
    <w:rsid w:val="005472CD"/>
    <w:rsid w:val="00551A21"/>
    <w:rsid w:val="005559BB"/>
    <w:rsid w:val="00556394"/>
    <w:rsid w:val="00556ABB"/>
    <w:rsid w:val="00562642"/>
    <w:rsid w:val="00565C5D"/>
    <w:rsid w:val="005711F6"/>
    <w:rsid w:val="005712A5"/>
    <w:rsid w:val="00571C32"/>
    <w:rsid w:val="0057427F"/>
    <w:rsid w:val="00574BA9"/>
    <w:rsid w:val="00576E7D"/>
    <w:rsid w:val="00582801"/>
    <w:rsid w:val="00587630"/>
    <w:rsid w:val="0059072E"/>
    <w:rsid w:val="00590F79"/>
    <w:rsid w:val="00591332"/>
    <w:rsid w:val="00592642"/>
    <w:rsid w:val="005927D0"/>
    <w:rsid w:val="00595DAB"/>
    <w:rsid w:val="005A01AA"/>
    <w:rsid w:val="005A073A"/>
    <w:rsid w:val="005A3EB2"/>
    <w:rsid w:val="005A4B30"/>
    <w:rsid w:val="005A4E73"/>
    <w:rsid w:val="005A697A"/>
    <w:rsid w:val="005B0E7A"/>
    <w:rsid w:val="005B13AD"/>
    <w:rsid w:val="005B3C11"/>
    <w:rsid w:val="005B3D0E"/>
    <w:rsid w:val="005C4E8D"/>
    <w:rsid w:val="005D08CC"/>
    <w:rsid w:val="005D55B7"/>
    <w:rsid w:val="005E3DFC"/>
    <w:rsid w:val="005E727C"/>
    <w:rsid w:val="005F5A29"/>
    <w:rsid w:val="0060013E"/>
    <w:rsid w:val="0060348A"/>
    <w:rsid w:val="00612E2E"/>
    <w:rsid w:val="00613931"/>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578A"/>
    <w:rsid w:val="00646CD9"/>
    <w:rsid w:val="006509CA"/>
    <w:rsid w:val="0065254C"/>
    <w:rsid w:val="00657384"/>
    <w:rsid w:val="00657D6A"/>
    <w:rsid w:val="00665C1C"/>
    <w:rsid w:val="00667362"/>
    <w:rsid w:val="006714F3"/>
    <w:rsid w:val="00672921"/>
    <w:rsid w:val="006737EF"/>
    <w:rsid w:val="0068197B"/>
    <w:rsid w:val="00683B8D"/>
    <w:rsid w:val="00684220"/>
    <w:rsid w:val="00684AF8"/>
    <w:rsid w:val="00685018"/>
    <w:rsid w:val="00685AC1"/>
    <w:rsid w:val="006902C8"/>
    <w:rsid w:val="00691DC6"/>
    <w:rsid w:val="00692321"/>
    <w:rsid w:val="00693AC1"/>
    <w:rsid w:val="00694955"/>
    <w:rsid w:val="00694EAC"/>
    <w:rsid w:val="006A3143"/>
    <w:rsid w:val="006A5561"/>
    <w:rsid w:val="006A566A"/>
    <w:rsid w:val="006A61D9"/>
    <w:rsid w:val="006B2C0F"/>
    <w:rsid w:val="006B5D61"/>
    <w:rsid w:val="006B632F"/>
    <w:rsid w:val="006B734B"/>
    <w:rsid w:val="006B76E6"/>
    <w:rsid w:val="006C3BBA"/>
    <w:rsid w:val="006C6EE4"/>
    <w:rsid w:val="006C76BE"/>
    <w:rsid w:val="006D0BEC"/>
    <w:rsid w:val="006D6138"/>
    <w:rsid w:val="006D6502"/>
    <w:rsid w:val="006E07F8"/>
    <w:rsid w:val="006E1543"/>
    <w:rsid w:val="006E1D74"/>
    <w:rsid w:val="006E6422"/>
    <w:rsid w:val="006E6A93"/>
    <w:rsid w:val="006F0B17"/>
    <w:rsid w:val="006F139D"/>
    <w:rsid w:val="006F3F14"/>
    <w:rsid w:val="006F5811"/>
    <w:rsid w:val="007008BB"/>
    <w:rsid w:val="00701070"/>
    <w:rsid w:val="00701231"/>
    <w:rsid w:val="0070221C"/>
    <w:rsid w:val="00702D28"/>
    <w:rsid w:val="0070429B"/>
    <w:rsid w:val="00704A6C"/>
    <w:rsid w:val="00705BBF"/>
    <w:rsid w:val="00712152"/>
    <w:rsid w:val="00713320"/>
    <w:rsid w:val="00714749"/>
    <w:rsid w:val="00721603"/>
    <w:rsid w:val="00724726"/>
    <w:rsid w:val="0072660E"/>
    <w:rsid w:val="00732073"/>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2BC1"/>
    <w:rsid w:val="00773336"/>
    <w:rsid w:val="007744AA"/>
    <w:rsid w:val="00774C22"/>
    <w:rsid w:val="007808AE"/>
    <w:rsid w:val="00783498"/>
    <w:rsid w:val="0078372B"/>
    <w:rsid w:val="00786AE7"/>
    <w:rsid w:val="00790F89"/>
    <w:rsid w:val="0079660C"/>
    <w:rsid w:val="0079766A"/>
    <w:rsid w:val="007A33E7"/>
    <w:rsid w:val="007A4BF4"/>
    <w:rsid w:val="007A78E2"/>
    <w:rsid w:val="007B25AE"/>
    <w:rsid w:val="007B2927"/>
    <w:rsid w:val="007B62C5"/>
    <w:rsid w:val="007B6F1D"/>
    <w:rsid w:val="007C2B06"/>
    <w:rsid w:val="007C4A2C"/>
    <w:rsid w:val="007C5427"/>
    <w:rsid w:val="007C6583"/>
    <w:rsid w:val="007D14A3"/>
    <w:rsid w:val="007D2482"/>
    <w:rsid w:val="007D7965"/>
    <w:rsid w:val="007E0190"/>
    <w:rsid w:val="007E15F7"/>
    <w:rsid w:val="007E26EE"/>
    <w:rsid w:val="007E42F5"/>
    <w:rsid w:val="007E5B85"/>
    <w:rsid w:val="007F0CAB"/>
    <w:rsid w:val="007F25A8"/>
    <w:rsid w:val="007F3DE0"/>
    <w:rsid w:val="007F4D4E"/>
    <w:rsid w:val="00803BE4"/>
    <w:rsid w:val="00804838"/>
    <w:rsid w:val="00810C89"/>
    <w:rsid w:val="00812355"/>
    <w:rsid w:val="008140F0"/>
    <w:rsid w:val="00815E06"/>
    <w:rsid w:val="008165B1"/>
    <w:rsid w:val="008168EA"/>
    <w:rsid w:val="00823DDE"/>
    <w:rsid w:val="0082543F"/>
    <w:rsid w:val="00825E7F"/>
    <w:rsid w:val="008306F9"/>
    <w:rsid w:val="00832263"/>
    <w:rsid w:val="00832491"/>
    <w:rsid w:val="00832617"/>
    <w:rsid w:val="0083360F"/>
    <w:rsid w:val="00835461"/>
    <w:rsid w:val="008373B3"/>
    <w:rsid w:val="008407B0"/>
    <w:rsid w:val="00841B0C"/>
    <w:rsid w:val="008434E6"/>
    <w:rsid w:val="00845408"/>
    <w:rsid w:val="00845BF1"/>
    <w:rsid w:val="00846F63"/>
    <w:rsid w:val="00847297"/>
    <w:rsid w:val="00847E0D"/>
    <w:rsid w:val="0085074D"/>
    <w:rsid w:val="0085669C"/>
    <w:rsid w:val="008613A6"/>
    <w:rsid w:val="00862650"/>
    <w:rsid w:val="00864A86"/>
    <w:rsid w:val="00866352"/>
    <w:rsid w:val="008701AE"/>
    <w:rsid w:val="0087091C"/>
    <w:rsid w:val="0087300F"/>
    <w:rsid w:val="008734A3"/>
    <w:rsid w:val="00874140"/>
    <w:rsid w:val="0087588C"/>
    <w:rsid w:val="00884BE1"/>
    <w:rsid w:val="00885A30"/>
    <w:rsid w:val="008871B4"/>
    <w:rsid w:val="008901DD"/>
    <w:rsid w:val="00891A37"/>
    <w:rsid w:val="00891BA1"/>
    <w:rsid w:val="00895CAE"/>
    <w:rsid w:val="008A239B"/>
    <w:rsid w:val="008A3ECD"/>
    <w:rsid w:val="008A4CCA"/>
    <w:rsid w:val="008A5788"/>
    <w:rsid w:val="008A6905"/>
    <w:rsid w:val="008B0B1F"/>
    <w:rsid w:val="008B1EF1"/>
    <w:rsid w:val="008B3944"/>
    <w:rsid w:val="008B4143"/>
    <w:rsid w:val="008B56A8"/>
    <w:rsid w:val="008B6C11"/>
    <w:rsid w:val="008C28EC"/>
    <w:rsid w:val="008C4769"/>
    <w:rsid w:val="008C47A5"/>
    <w:rsid w:val="008C5FCE"/>
    <w:rsid w:val="008D0875"/>
    <w:rsid w:val="008D225F"/>
    <w:rsid w:val="008D452C"/>
    <w:rsid w:val="008D5D3F"/>
    <w:rsid w:val="008D6F52"/>
    <w:rsid w:val="008E2A0B"/>
    <w:rsid w:val="008E3B8B"/>
    <w:rsid w:val="008E48A2"/>
    <w:rsid w:val="008F0B37"/>
    <w:rsid w:val="008F2ADB"/>
    <w:rsid w:val="008F5848"/>
    <w:rsid w:val="008F79C2"/>
    <w:rsid w:val="00904EBB"/>
    <w:rsid w:val="00906561"/>
    <w:rsid w:val="00914AB0"/>
    <w:rsid w:val="009158E9"/>
    <w:rsid w:val="00921FDE"/>
    <w:rsid w:val="009240DB"/>
    <w:rsid w:val="009241E4"/>
    <w:rsid w:val="00926B22"/>
    <w:rsid w:val="009308C5"/>
    <w:rsid w:val="00930E21"/>
    <w:rsid w:val="0093685E"/>
    <w:rsid w:val="00943C88"/>
    <w:rsid w:val="0094537E"/>
    <w:rsid w:val="00947FFE"/>
    <w:rsid w:val="0095135F"/>
    <w:rsid w:val="00952BBA"/>
    <w:rsid w:val="009559E9"/>
    <w:rsid w:val="009566E5"/>
    <w:rsid w:val="00964462"/>
    <w:rsid w:val="00966B10"/>
    <w:rsid w:val="00967F62"/>
    <w:rsid w:val="00972C29"/>
    <w:rsid w:val="00974EE4"/>
    <w:rsid w:val="00976721"/>
    <w:rsid w:val="00977547"/>
    <w:rsid w:val="009778C2"/>
    <w:rsid w:val="00977DF8"/>
    <w:rsid w:val="00980C3B"/>
    <w:rsid w:val="00981646"/>
    <w:rsid w:val="00981E1A"/>
    <w:rsid w:val="009829A3"/>
    <w:rsid w:val="00986837"/>
    <w:rsid w:val="00990540"/>
    <w:rsid w:val="009942A8"/>
    <w:rsid w:val="009966C2"/>
    <w:rsid w:val="0099699A"/>
    <w:rsid w:val="0099770F"/>
    <w:rsid w:val="009A2C45"/>
    <w:rsid w:val="009B0C38"/>
    <w:rsid w:val="009B135F"/>
    <w:rsid w:val="009B7EEB"/>
    <w:rsid w:val="009B7FA8"/>
    <w:rsid w:val="009C444E"/>
    <w:rsid w:val="009D172C"/>
    <w:rsid w:val="009D4B26"/>
    <w:rsid w:val="009E1E0A"/>
    <w:rsid w:val="009E3CB3"/>
    <w:rsid w:val="009E4B15"/>
    <w:rsid w:val="009E5D98"/>
    <w:rsid w:val="009E626C"/>
    <w:rsid w:val="009F1C1F"/>
    <w:rsid w:val="009F323F"/>
    <w:rsid w:val="009F3520"/>
    <w:rsid w:val="00A005A3"/>
    <w:rsid w:val="00A04281"/>
    <w:rsid w:val="00A057BA"/>
    <w:rsid w:val="00A07BA9"/>
    <w:rsid w:val="00A105E4"/>
    <w:rsid w:val="00A14DBF"/>
    <w:rsid w:val="00A1574A"/>
    <w:rsid w:val="00A15D0E"/>
    <w:rsid w:val="00A17476"/>
    <w:rsid w:val="00A26B4F"/>
    <w:rsid w:val="00A2720E"/>
    <w:rsid w:val="00A30324"/>
    <w:rsid w:val="00A30E12"/>
    <w:rsid w:val="00A42087"/>
    <w:rsid w:val="00A4253D"/>
    <w:rsid w:val="00A45E8D"/>
    <w:rsid w:val="00A462C5"/>
    <w:rsid w:val="00A50B57"/>
    <w:rsid w:val="00A526FE"/>
    <w:rsid w:val="00A53E98"/>
    <w:rsid w:val="00A600FB"/>
    <w:rsid w:val="00A6261E"/>
    <w:rsid w:val="00A62A30"/>
    <w:rsid w:val="00A6607D"/>
    <w:rsid w:val="00A675E8"/>
    <w:rsid w:val="00A72480"/>
    <w:rsid w:val="00A73368"/>
    <w:rsid w:val="00A83C07"/>
    <w:rsid w:val="00A83DBE"/>
    <w:rsid w:val="00A86FB2"/>
    <w:rsid w:val="00A92376"/>
    <w:rsid w:val="00AB53A9"/>
    <w:rsid w:val="00AC2C8D"/>
    <w:rsid w:val="00AC62AD"/>
    <w:rsid w:val="00AC6AF7"/>
    <w:rsid w:val="00AD262B"/>
    <w:rsid w:val="00AD2EBC"/>
    <w:rsid w:val="00AD4881"/>
    <w:rsid w:val="00AD52A6"/>
    <w:rsid w:val="00AD6935"/>
    <w:rsid w:val="00AD7891"/>
    <w:rsid w:val="00AE4668"/>
    <w:rsid w:val="00AF3957"/>
    <w:rsid w:val="00AF414E"/>
    <w:rsid w:val="00AF4888"/>
    <w:rsid w:val="00B009B8"/>
    <w:rsid w:val="00B01341"/>
    <w:rsid w:val="00B01DFA"/>
    <w:rsid w:val="00B057CC"/>
    <w:rsid w:val="00B0735E"/>
    <w:rsid w:val="00B103B4"/>
    <w:rsid w:val="00B11EBE"/>
    <w:rsid w:val="00B13424"/>
    <w:rsid w:val="00B330F2"/>
    <w:rsid w:val="00B332F5"/>
    <w:rsid w:val="00B34236"/>
    <w:rsid w:val="00B35E4D"/>
    <w:rsid w:val="00B36508"/>
    <w:rsid w:val="00B40CC5"/>
    <w:rsid w:val="00B4371D"/>
    <w:rsid w:val="00B54A9F"/>
    <w:rsid w:val="00B5656E"/>
    <w:rsid w:val="00B571E7"/>
    <w:rsid w:val="00B57942"/>
    <w:rsid w:val="00B6035D"/>
    <w:rsid w:val="00B61CC2"/>
    <w:rsid w:val="00B67D4A"/>
    <w:rsid w:val="00B737EB"/>
    <w:rsid w:val="00B73EAE"/>
    <w:rsid w:val="00B849BD"/>
    <w:rsid w:val="00B84DF7"/>
    <w:rsid w:val="00B871E0"/>
    <w:rsid w:val="00B91CB0"/>
    <w:rsid w:val="00B91FC0"/>
    <w:rsid w:val="00BA163E"/>
    <w:rsid w:val="00BA1B5F"/>
    <w:rsid w:val="00BA4863"/>
    <w:rsid w:val="00BB3524"/>
    <w:rsid w:val="00BB6310"/>
    <w:rsid w:val="00BC775C"/>
    <w:rsid w:val="00BD0002"/>
    <w:rsid w:val="00BD0D6C"/>
    <w:rsid w:val="00BD2198"/>
    <w:rsid w:val="00BE2CAB"/>
    <w:rsid w:val="00BE73FA"/>
    <w:rsid w:val="00BF115F"/>
    <w:rsid w:val="00BF409B"/>
    <w:rsid w:val="00BF7416"/>
    <w:rsid w:val="00C0062B"/>
    <w:rsid w:val="00C06EA3"/>
    <w:rsid w:val="00C1588C"/>
    <w:rsid w:val="00C1609F"/>
    <w:rsid w:val="00C17C76"/>
    <w:rsid w:val="00C17DF4"/>
    <w:rsid w:val="00C20BB0"/>
    <w:rsid w:val="00C21CB6"/>
    <w:rsid w:val="00C2341B"/>
    <w:rsid w:val="00C3104C"/>
    <w:rsid w:val="00C35A1F"/>
    <w:rsid w:val="00C36725"/>
    <w:rsid w:val="00C36EFA"/>
    <w:rsid w:val="00C412EE"/>
    <w:rsid w:val="00C41D41"/>
    <w:rsid w:val="00C446DA"/>
    <w:rsid w:val="00C5137D"/>
    <w:rsid w:val="00C51A12"/>
    <w:rsid w:val="00C553D2"/>
    <w:rsid w:val="00C554B4"/>
    <w:rsid w:val="00C61290"/>
    <w:rsid w:val="00C62B54"/>
    <w:rsid w:val="00C6707F"/>
    <w:rsid w:val="00C67151"/>
    <w:rsid w:val="00C70BAF"/>
    <w:rsid w:val="00C75B22"/>
    <w:rsid w:val="00C80904"/>
    <w:rsid w:val="00C82EC2"/>
    <w:rsid w:val="00C851E8"/>
    <w:rsid w:val="00C8594E"/>
    <w:rsid w:val="00C85ABC"/>
    <w:rsid w:val="00C90F25"/>
    <w:rsid w:val="00C9156C"/>
    <w:rsid w:val="00C92932"/>
    <w:rsid w:val="00C9410C"/>
    <w:rsid w:val="00C94219"/>
    <w:rsid w:val="00C955C6"/>
    <w:rsid w:val="00C978E4"/>
    <w:rsid w:val="00CA68E2"/>
    <w:rsid w:val="00CA6964"/>
    <w:rsid w:val="00CA6CCB"/>
    <w:rsid w:val="00CA7CB8"/>
    <w:rsid w:val="00CB6B55"/>
    <w:rsid w:val="00CB75B9"/>
    <w:rsid w:val="00CC0792"/>
    <w:rsid w:val="00CC0FDF"/>
    <w:rsid w:val="00CC5C28"/>
    <w:rsid w:val="00CC5D0C"/>
    <w:rsid w:val="00CC736B"/>
    <w:rsid w:val="00CC74B6"/>
    <w:rsid w:val="00CD0C9B"/>
    <w:rsid w:val="00CD1028"/>
    <w:rsid w:val="00CD3D54"/>
    <w:rsid w:val="00CD45BC"/>
    <w:rsid w:val="00CD7C32"/>
    <w:rsid w:val="00CE2C0D"/>
    <w:rsid w:val="00CE31E9"/>
    <w:rsid w:val="00CE3842"/>
    <w:rsid w:val="00CE67CB"/>
    <w:rsid w:val="00CF2B06"/>
    <w:rsid w:val="00CF413D"/>
    <w:rsid w:val="00CF6A0C"/>
    <w:rsid w:val="00CF7412"/>
    <w:rsid w:val="00D0493C"/>
    <w:rsid w:val="00D06095"/>
    <w:rsid w:val="00D079C6"/>
    <w:rsid w:val="00D07C73"/>
    <w:rsid w:val="00D15D3B"/>
    <w:rsid w:val="00D24263"/>
    <w:rsid w:val="00D24866"/>
    <w:rsid w:val="00D25B49"/>
    <w:rsid w:val="00D268CB"/>
    <w:rsid w:val="00D33706"/>
    <w:rsid w:val="00D33BDD"/>
    <w:rsid w:val="00D41348"/>
    <w:rsid w:val="00D42EFD"/>
    <w:rsid w:val="00D442B3"/>
    <w:rsid w:val="00D55377"/>
    <w:rsid w:val="00D5563A"/>
    <w:rsid w:val="00D5584D"/>
    <w:rsid w:val="00D57587"/>
    <w:rsid w:val="00D5774A"/>
    <w:rsid w:val="00D6159F"/>
    <w:rsid w:val="00D63C7B"/>
    <w:rsid w:val="00D66FA8"/>
    <w:rsid w:val="00D677D7"/>
    <w:rsid w:val="00D679F3"/>
    <w:rsid w:val="00D70575"/>
    <w:rsid w:val="00D7099A"/>
    <w:rsid w:val="00D734AF"/>
    <w:rsid w:val="00D804F4"/>
    <w:rsid w:val="00D80B4D"/>
    <w:rsid w:val="00D81E04"/>
    <w:rsid w:val="00D828DB"/>
    <w:rsid w:val="00D8370B"/>
    <w:rsid w:val="00D8573F"/>
    <w:rsid w:val="00D91953"/>
    <w:rsid w:val="00D951DB"/>
    <w:rsid w:val="00D96C88"/>
    <w:rsid w:val="00DA6599"/>
    <w:rsid w:val="00DB14AF"/>
    <w:rsid w:val="00DB1CDF"/>
    <w:rsid w:val="00DB798F"/>
    <w:rsid w:val="00DC315B"/>
    <w:rsid w:val="00DC4AD2"/>
    <w:rsid w:val="00DC6173"/>
    <w:rsid w:val="00DD0934"/>
    <w:rsid w:val="00DD4D74"/>
    <w:rsid w:val="00DF01A6"/>
    <w:rsid w:val="00DF4E15"/>
    <w:rsid w:val="00E022AD"/>
    <w:rsid w:val="00E029E6"/>
    <w:rsid w:val="00E03AAE"/>
    <w:rsid w:val="00E10963"/>
    <w:rsid w:val="00E1150C"/>
    <w:rsid w:val="00E1246A"/>
    <w:rsid w:val="00E150EE"/>
    <w:rsid w:val="00E168CD"/>
    <w:rsid w:val="00E17E4F"/>
    <w:rsid w:val="00E21809"/>
    <w:rsid w:val="00E240A1"/>
    <w:rsid w:val="00E257AD"/>
    <w:rsid w:val="00E32087"/>
    <w:rsid w:val="00E3306F"/>
    <w:rsid w:val="00E34F09"/>
    <w:rsid w:val="00E36ED5"/>
    <w:rsid w:val="00E37166"/>
    <w:rsid w:val="00E418BA"/>
    <w:rsid w:val="00E419B2"/>
    <w:rsid w:val="00E42435"/>
    <w:rsid w:val="00E54CE8"/>
    <w:rsid w:val="00E5655F"/>
    <w:rsid w:val="00E56B43"/>
    <w:rsid w:val="00E571CD"/>
    <w:rsid w:val="00E6046C"/>
    <w:rsid w:val="00E60482"/>
    <w:rsid w:val="00E63F7A"/>
    <w:rsid w:val="00E72243"/>
    <w:rsid w:val="00E72303"/>
    <w:rsid w:val="00E75843"/>
    <w:rsid w:val="00E77EC0"/>
    <w:rsid w:val="00E81AB1"/>
    <w:rsid w:val="00E82AAF"/>
    <w:rsid w:val="00E8510F"/>
    <w:rsid w:val="00E85D32"/>
    <w:rsid w:val="00E861F5"/>
    <w:rsid w:val="00E879BE"/>
    <w:rsid w:val="00E93E43"/>
    <w:rsid w:val="00E9508F"/>
    <w:rsid w:val="00EA0D1D"/>
    <w:rsid w:val="00EB1C4B"/>
    <w:rsid w:val="00EB2ADE"/>
    <w:rsid w:val="00EB3574"/>
    <w:rsid w:val="00EB5EE6"/>
    <w:rsid w:val="00EB6BA5"/>
    <w:rsid w:val="00EC0D0A"/>
    <w:rsid w:val="00EC54CD"/>
    <w:rsid w:val="00EC5825"/>
    <w:rsid w:val="00ED3BE0"/>
    <w:rsid w:val="00ED481D"/>
    <w:rsid w:val="00ED706E"/>
    <w:rsid w:val="00EF2A44"/>
    <w:rsid w:val="00EF404C"/>
    <w:rsid w:val="00EF6D5B"/>
    <w:rsid w:val="00F02160"/>
    <w:rsid w:val="00F0262F"/>
    <w:rsid w:val="00F10080"/>
    <w:rsid w:val="00F13551"/>
    <w:rsid w:val="00F13E43"/>
    <w:rsid w:val="00F2254B"/>
    <w:rsid w:val="00F25E6E"/>
    <w:rsid w:val="00F31846"/>
    <w:rsid w:val="00F32976"/>
    <w:rsid w:val="00F34653"/>
    <w:rsid w:val="00F374FF"/>
    <w:rsid w:val="00F37A93"/>
    <w:rsid w:val="00F4087E"/>
    <w:rsid w:val="00F45BE8"/>
    <w:rsid w:val="00F47812"/>
    <w:rsid w:val="00F54D6C"/>
    <w:rsid w:val="00F57739"/>
    <w:rsid w:val="00F6084C"/>
    <w:rsid w:val="00F61502"/>
    <w:rsid w:val="00F62301"/>
    <w:rsid w:val="00F6282D"/>
    <w:rsid w:val="00F62D5A"/>
    <w:rsid w:val="00F6439A"/>
    <w:rsid w:val="00F66100"/>
    <w:rsid w:val="00F703B2"/>
    <w:rsid w:val="00F70EFE"/>
    <w:rsid w:val="00F71B08"/>
    <w:rsid w:val="00F728DE"/>
    <w:rsid w:val="00F74522"/>
    <w:rsid w:val="00F755E9"/>
    <w:rsid w:val="00F77419"/>
    <w:rsid w:val="00F84163"/>
    <w:rsid w:val="00F845F6"/>
    <w:rsid w:val="00F8503D"/>
    <w:rsid w:val="00F87135"/>
    <w:rsid w:val="00F874A3"/>
    <w:rsid w:val="00F875C9"/>
    <w:rsid w:val="00F90831"/>
    <w:rsid w:val="00F90FE5"/>
    <w:rsid w:val="00F91D08"/>
    <w:rsid w:val="00F9510B"/>
    <w:rsid w:val="00F96995"/>
    <w:rsid w:val="00FA6342"/>
    <w:rsid w:val="00FA668B"/>
    <w:rsid w:val="00FB06F2"/>
    <w:rsid w:val="00FB23BD"/>
    <w:rsid w:val="00FB327F"/>
    <w:rsid w:val="00FB7050"/>
    <w:rsid w:val="00FC119D"/>
    <w:rsid w:val="00FC159E"/>
    <w:rsid w:val="00FC2015"/>
    <w:rsid w:val="00FC21E9"/>
    <w:rsid w:val="00FC24D8"/>
    <w:rsid w:val="00FC683F"/>
    <w:rsid w:val="00FC725F"/>
    <w:rsid w:val="00FC7B56"/>
    <w:rsid w:val="00FD26CB"/>
    <w:rsid w:val="00FE07CD"/>
    <w:rsid w:val="00FE1032"/>
    <w:rsid w:val="00FE3FB5"/>
    <w:rsid w:val="00FE7877"/>
    <w:rsid w:val="00FE7BEF"/>
    <w:rsid w:val="00FF1CA3"/>
    <w:rsid w:val="00FF46B7"/>
    <w:rsid w:val="00FF4A4E"/>
    <w:rsid w:val="00FF5905"/>
    <w:rsid w:val="00FF7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DBDE2"/>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30"/>
    <w:pPr>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A62A30"/>
    <w:pPr>
      <w:tabs>
        <w:tab w:val="left" w:pos="3525"/>
      </w:tabs>
      <w:jc w:val="left"/>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A62A30"/>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aliases w:val="Bullets,Paragraphe de liste1,references,List Paragraph (numbered (a)),References,Lapis Bulleted List,Dot pt,F5 List Paragraph,No Spacing1,List Paragraph Char Char Char,Indicator Text,Numbered Para 1,Bullet 1,List Paragraph12,WB Para"/>
    <w:basedOn w:val="NoSpacing"/>
    <w:link w:val="ListParagraphChar"/>
    <w:uiPriority w:val="34"/>
    <w:qFormat/>
    <w:rsid w:val="00832263"/>
    <w:pPr>
      <w:numPr>
        <w:numId w:val="1"/>
      </w:numPr>
      <w:spacing w:before="0" w:line="259" w:lineRule="auto"/>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aliases w:val="FOOTNOTES,single space,ft,Footnote Text 1,Footnote Text Char Char,Footnote Text Char Char Char,Footnote Text Char2 Char,Footnote Text Char1 Char Char,ALTS FOOTNOTE,Nbpage Moens,Fußnote,Footnote Text_1,Footnote Text Char1,fn"/>
    <w:basedOn w:val="Normal"/>
    <w:link w:val="FootnoteTextChar"/>
    <w:uiPriority w:val="99"/>
    <w:qFormat/>
    <w:rsid w:val="003524E4"/>
    <w:pPr>
      <w:spacing w:before="60"/>
    </w:pPr>
    <w:rPr>
      <w:rFonts w:eastAsia="Calibri" w:cs="Calibri"/>
      <w:sz w:val="20"/>
      <w:szCs w:val="20"/>
      <w:lang w:val="ru-RU"/>
    </w:rPr>
  </w:style>
  <w:style w:type="character" w:customStyle="1" w:styleId="FootnoteTextChar">
    <w:name w:val="Footnote Text Char"/>
    <w:aliases w:val="FOOTNOTES Char,single space Char,ft Char,Footnote Text 1 Char,Footnote Text Char Char Char1,Footnote Text Char Char Char Char,Footnote Text Char2 Char Char,Footnote Text Char1 Char Char Char,ALTS FOOTNOTE Char,Nbpage Moens Char"/>
    <w:basedOn w:val="DefaultParagraphFont"/>
    <w:link w:val="FootnoteText"/>
    <w:uiPriority w:val="99"/>
    <w:rsid w:val="003524E4"/>
    <w:rPr>
      <w:rFonts w:ascii="Cambria" w:hAnsi="Cambria" w:cs="Calibri"/>
      <w:lang w:val="ru-RU"/>
    </w:rPr>
  </w:style>
  <w:style w:type="character" w:styleId="FootnoteReference">
    <w:name w:val="footnote reference"/>
    <w:aliases w:val="16 Point,Superscript 6 Point,Superscript 6 Point + 11 pt,ftref,BVI fnr,Footnote Reference Number,Footnote Reference_LVL6,Footnote Reference_LVL61,Footnote Reference_LVL62,Footnote Reference_LVL63,Footnote Reference_LVL64,4_G"/>
    <w:basedOn w:val="DefaultParagraphFont"/>
    <w:link w:val="BVIfnrChar1CharCharCharCharChar"/>
    <w:uiPriority w:val="99"/>
    <w:qFormat/>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ind w:left="720"/>
      <w:contextualSpacing/>
      <w:jc w:val="left"/>
    </w:pPr>
    <w:rPr>
      <w:rFonts w:ascii="Calibri" w:eastAsia="Calibri" w:hAnsi="Calibri"/>
    </w:rPr>
  </w:style>
  <w:style w:type="character" w:customStyle="1" w:styleId="ListParagraphChar">
    <w:name w:val="List Paragraph Char"/>
    <w:aliases w:val="Bullets Char,Paragraphe de liste1 Char,references Char,List Paragraph (numbered (a)) Char,References Char,Lapis Bulleted List Char,Dot pt Char,F5 List Paragraph Char,No Spacing1 Char,List Paragraph Char Char Char Char,Bullet 1 Char"/>
    <w:link w:val="ListParagraph"/>
    <w:uiPriority w:val="34"/>
    <w:qFormat/>
    <w:locked/>
    <w:rsid w:val="00832263"/>
    <w:rPr>
      <w:rFonts w:ascii="Cambria" w:eastAsia="Times New Roman" w:hAnsi="Cambria"/>
      <w:sz w:val="22"/>
      <w:szCs w:val="22"/>
    </w:rPr>
  </w:style>
  <w:style w:type="paragraph" w:styleId="Revision">
    <w:name w:val="Revision"/>
    <w:hidden/>
    <w:uiPriority w:val="99"/>
    <w:semiHidden/>
    <w:rsid w:val="008168EA"/>
    <w:rPr>
      <w:rFonts w:ascii="Cambria" w:eastAsia="Times New Roman" w:hAnsi="Cambria"/>
      <w:sz w:val="22"/>
      <w:szCs w:val="22"/>
    </w:rPr>
  </w:style>
  <w:style w:type="paragraph" w:customStyle="1" w:styleId="paragraph">
    <w:name w:val="paragraph"/>
    <w:basedOn w:val="Normal"/>
    <w:rsid w:val="000903FE"/>
    <w:pPr>
      <w:spacing w:before="100" w:beforeAutospacing="1" w:after="100" w:afterAutospacing="1"/>
      <w:jc w:val="left"/>
    </w:pPr>
    <w:rPr>
      <w:rFonts w:ascii="Times New Roman" w:eastAsiaTheme="minorHAnsi" w:hAnsi="Times New Roman"/>
      <w:sz w:val="24"/>
      <w:szCs w:val="24"/>
    </w:rPr>
  </w:style>
  <w:style w:type="character" w:customStyle="1" w:styleId="normaltextrun">
    <w:name w:val="normaltextrun"/>
    <w:basedOn w:val="DefaultParagraphFont"/>
    <w:rsid w:val="000903FE"/>
  </w:style>
  <w:style w:type="character" w:customStyle="1" w:styleId="UnresolvedMention">
    <w:name w:val="Unresolved Mention"/>
    <w:basedOn w:val="DefaultParagraphFont"/>
    <w:uiPriority w:val="99"/>
    <w:semiHidden/>
    <w:unhideWhenUsed/>
    <w:rsid w:val="00CD0C9B"/>
    <w:rPr>
      <w:color w:val="605E5C"/>
      <w:shd w:val="clear" w:color="auto" w:fill="E1DFDD"/>
    </w:rPr>
  </w:style>
  <w:style w:type="character" w:customStyle="1" w:styleId="eop">
    <w:name w:val="eop"/>
    <w:basedOn w:val="DefaultParagraphFont"/>
    <w:rsid w:val="00CD0C9B"/>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CD0C9B"/>
    <w:pPr>
      <w:spacing w:after="160" w:line="240" w:lineRule="exact"/>
      <w:jc w:val="left"/>
    </w:pPr>
    <w:rPr>
      <w:rFonts w:ascii="Calibri" w:eastAsia="SimSun" w:hAnsi="Calibri"/>
      <w:sz w:val="20"/>
      <w:szCs w:val="20"/>
      <w:vertAlign w:val="superscript"/>
    </w:rPr>
  </w:style>
  <w:style w:type="paragraph" w:customStyle="1" w:styleId="Hoofdtekst">
    <w:name w:val="Hoofdtekst"/>
    <w:rsid w:val="00072809"/>
    <w:pPr>
      <w:pBdr>
        <w:top w:val="nil"/>
        <w:left w:val="nil"/>
        <w:bottom w:val="nil"/>
        <w:right w:val="nil"/>
        <w:between w:val="nil"/>
        <w:bar w:val="nil"/>
      </w:pBdr>
      <w:spacing w:after="160" w:line="259" w:lineRule="auto"/>
    </w:pPr>
    <w:rPr>
      <w:rFonts w:eastAsia="Calibri" w:cs="Calibri"/>
      <w:color w:val="000000"/>
      <w:sz w:val="22"/>
      <w:szCs w:val="22"/>
      <w:u w:color="000000"/>
      <w:bdr w:val="nil"/>
      <w:lang w:eastAsia="zh-CN"/>
    </w:rPr>
  </w:style>
  <w:style w:type="paragraph" w:styleId="BlockText">
    <w:name w:val="Block Text"/>
    <w:basedOn w:val="Normal"/>
    <w:uiPriority w:val="99"/>
    <w:unhideWhenUsed/>
    <w:rsid w:val="001C452E"/>
    <w:pPr>
      <w:spacing w:after="200" w:line="276" w:lineRule="auto"/>
      <w:ind w:left="-5" w:right="19"/>
    </w:pPr>
    <w:rPr>
      <w:rFonts w:asciiTheme="minorHAnsi" w:eastAsiaTheme="minorHAnsi" w:hAnsiTheme="minorHAnsi" w:cstheme="minorBidi"/>
      <w:b/>
      <w:bCs/>
    </w:rPr>
  </w:style>
  <w:style w:type="character" w:customStyle="1" w:styleId="StandardChar">
    <w:name w:val="Standard Char"/>
    <w:basedOn w:val="DefaultParagraphFont"/>
    <w:link w:val="Standard"/>
    <w:locked/>
    <w:rsid w:val="00FC119D"/>
    <w:rPr>
      <w:rFonts w:asciiTheme="minorHAnsi" w:hAnsiTheme="minorHAnsi" w:cstheme="minorHAnsi"/>
      <w:color w:val="000000" w:themeColor="text1"/>
      <w:sz w:val="22"/>
      <w:szCs w:val="22"/>
      <w:lang w:val="en-GB"/>
    </w:rPr>
  </w:style>
  <w:style w:type="paragraph" w:customStyle="1" w:styleId="Standard">
    <w:name w:val="Standard"/>
    <w:basedOn w:val="Normal"/>
    <w:link w:val="StandardChar"/>
    <w:qFormat/>
    <w:rsid w:val="00FC119D"/>
    <w:pPr>
      <w:keepLines/>
      <w:spacing w:after="240"/>
    </w:pPr>
    <w:rPr>
      <w:rFonts w:asciiTheme="minorHAnsi" w:eastAsia="SimSun" w:hAnsiTheme="minorHAnsi" w:cstheme="minorHAnsi"/>
      <w:color w:val="000000" w:themeColor="text1"/>
      <w:lang w:val="en-GB"/>
    </w:rPr>
  </w:style>
  <w:style w:type="character" w:customStyle="1" w:styleId="Standardpre-numrationChar">
    <w:name w:val="Standard pre-énumération Char"/>
    <w:basedOn w:val="StandardChar"/>
    <w:link w:val="Standardpre-numration"/>
    <w:locked/>
    <w:rsid w:val="00FC119D"/>
    <w:rPr>
      <w:rFonts w:asciiTheme="minorHAnsi" w:hAnsiTheme="minorHAnsi" w:cstheme="minorHAnsi"/>
      <w:color w:val="000000" w:themeColor="text1"/>
      <w:sz w:val="22"/>
      <w:szCs w:val="22"/>
      <w:lang w:val="en-GB" w:eastAsia="en-GB"/>
    </w:rPr>
  </w:style>
  <w:style w:type="paragraph" w:customStyle="1" w:styleId="Standardpre-numration">
    <w:name w:val="Standard pre-énumération"/>
    <w:basedOn w:val="Standard"/>
    <w:link w:val="Standardpre-numrationChar"/>
    <w:qFormat/>
    <w:rsid w:val="00FC119D"/>
    <w:rPr>
      <w:lang w:eastAsia="en-GB"/>
    </w:rPr>
  </w:style>
  <w:style w:type="paragraph" w:customStyle="1" w:styleId="Boulettespr-numration">
    <w:name w:val="Boulettes pré-énumération"/>
    <w:basedOn w:val="ListParagraph"/>
    <w:uiPriority w:val="99"/>
    <w:qFormat/>
    <w:rsid w:val="00FC119D"/>
    <w:pPr>
      <w:numPr>
        <w:numId w:val="2"/>
      </w:numPr>
      <w:shd w:val="clear" w:color="auto" w:fill="FFFFFF"/>
      <w:spacing w:line="240" w:lineRule="auto"/>
      <w:contextualSpacing/>
    </w:pPr>
    <w:rPr>
      <w:rFonts w:asciiTheme="minorHAnsi" w:eastAsia="Calibri" w:hAnsiTheme="minorHAnsi" w:cstheme="minorHAnsi"/>
      <w:color w:val="000000" w:themeColor="text1"/>
      <w:lang w:val="en-GB" w:eastAsia="en-GB"/>
    </w:rPr>
  </w:style>
  <w:style w:type="character" w:customStyle="1" w:styleId="ContextCar">
    <w:name w:val="Context Car"/>
    <w:basedOn w:val="ListParagraphChar"/>
    <w:link w:val="Context"/>
    <w:locked/>
    <w:rsid w:val="00FC119D"/>
    <w:rPr>
      <w:rFonts w:asciiTheme="minorHAnsi" w:eastAsia="Calibri" w:hAnsiTheme="minorHAnsi" w:cstheme="minorBidi"/>
      <w:color w:val="000000" w:themeColor="text1"/>
      <w:sz w:val="24"/>
      <w:szCs w:val="24"/>
      <w:shd w:val="clear" w:color="auto" w:fill="FFFFFF" w:themeFill="background1"/>
      <w:lang w:val="en-GB" w:eastAsia="en-GB"/>
    </w:rPr>
  </w:style>
  <w:style w:type="paragraph" w:customStyle="1" w:styleId="Context">
    <w:name w:val="Context"/>
    <w:basedOn w:val="ListParagraph"/>
    <w:link w:val="ContextCar"/>
    <w:qFormat/>
    <w:rsid w:val="00FC119D"/>
    <w:pPr>
      <w:keepNext/>
      <w:keepLines/>
      <w:numPr>
        <w:numId w:val="4"/>
      </w:numPr>
      <w:shd w:val="clear" w:color="auto" w:fill="FFFFFF" w:themeFill="background1"/>
      <w:spacing w:before="360" w:after="240" w:line="240" w:lineRule="auto"/>
      <w:outlineLvl w:val="1"/>
    </w:pPr>
    <w:rPr>
      <w:rFonts w:asciiTheme="minorHAnsi" w:eastAsia="Calibri" w:hAnsiTheme="minorHAnsi" w:cstheme="minorBidi"/>
      <w:color w:val="000000" w:themeColor="text1"/>
      <w:sz w:val="24"/>
      <w:szCs w:val="24"/>
      <w:lang w:val="en-GB" w:eastAsia="en-GB"/>
    </w:rPr>
  </w:style>
  <w:style w:type="character" w:customStyle="1" w:styleId="QuestionsCar">
    <w:name w:val="Questions Car"/>
    <w:basedOn w:val="DefaultParagraphFont"/>
    <w:link w:val="Questions"/>
    <w:locked/>
    <w:rsid w:val="00FC119D"/>
    <w:rPr>
      <w:rFonts w:asciiTheme="minorHAnsi" w:hAnsiTheme="minorHAnsi" w:cstheme="minorHAnsi"/>
      <w:color w:val="000000" w:themeColor="text1"/>
      <w:sz w:val="22"/>
      <w:szCs w:val="24"/>
      <w:lang w:val="en-GB" w:eastAsia="en-GB"/>
    </w:rPr>
  </w:style>
  <w:style w:type="paragraph" w:customStyle="1" w:styleId="Questions">
    <w:name w:val="Questions"/>
    <w:basedOn w:val="Normal"/>
    <w:link w:val="QuestionsCar"/>
    <w:qFormat/>
    <w:rsid w:val="00FC119D"/>
    <w:pPr>
      <w:keepLines/>
      <w:numPr>
        <w:ilvl w:val="1"/>
        <w:numId w:val="3"/>
      </w:numPr>
      <w:autoSpaceDE w:val="0"/>
      <w:autoSpaceDN w:val="0"/>
      <w:adjustRightInd w:val="0"/>
      <w:spacing w:before="120" w:after="60"/>
    </w:pPr>
    <w:rPr>
      <w:rFonts w:asciiTheme="minorHAnsi" w:eastAsia="SimSun" w:hAnsiTheme="minorHAnsi" w:cstheme="minorHAnsi"/>
      <w:color w:val="000000" w:themeColor="text1"/>
      <w:szCs w:val="24"/>
      <w:lang w:val="en-GB" w:eastAsia="en-GB"/>
    </w:rPr>
  </w:style>
  <w:style w:type="paragraph" w:customStyle="1" w:styleId="Boulettes">
    <w:name w:val="Boulettes"/>
    <w:basedOn w:val="Boulettespr-numration"/>
    <w:link w:val="BoulettesChar"/>
    <w:uiPriority w:val="99"/>
    <w:qFormat/>
    <w:rsid w:val="00FC119D"/>
    <w:pPr>
      <w:keepLines/>
      <w:spacing w:after="120"/>
      <w:ind w:left="1775" w:hanging="357"/>
    </w:pPr>
  </w:style>
  <w:style w:type="character" w:customStyle="1" w:styleId="BoulettesChar">
    <w:name w:val="Boulettes Char"/>
    <w:basedOn w:val="DefaultParagraphFont"/>
    <w:link w:val="Boulettes"/>
    <w:uiPriority w:val="99"/>
    <w:locked/>
    <w:rsid w:val="00FC119D"/>
    <w:rPr>
      <w:rFonts w:asciiTheme="minorHAnsi" w:eastAsia="Calibri" w:hAnsiTheme="minorHAnsi" w:cstheme="minorHAnsi"/>
      <w:color w:val="000000" w:themeColor="text1"/>
      <w:sz w:val="22"/>
      <w:szCs w:val="22"/>
      <w:shd w:val="clear" w:color="auto" w:fill="FFFFF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69952067">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54305514">
      <w:bodyDiv w:val="1"/>
      <w:marLeft w:val="0"/>
      <w:marRight w:val="0"/>
      <w:marTop w:val="0"/>
      <w:marBottom w:val="0"/>
      <w:divBdr>
        <w:top w:val="none" w:sz="0" w:space="0" w:color="auto"/>
        <w:left w:val="none" w:sz="0" w:space="0" w:color="auto"/>
        <w:bottom w:val="none" w:sz="0" w:space="0" w:color="auto"/>
        <w:right w:val="none" w:sz="0" w:space="0" w:color="auto"/>
      </w:divBdr>
    </w:div>
    <w:div w:id="367535234">
      <w:bodyDiv w:val="1"/>
      <w:marLeft w:val="0"/>
      <w:marRight w:val="0"/>
      <w:marTop w:val="0"/>
      <w:marBottom w:val="0"/>
      <w:divBdr>
        <w:top w:val="none" w:sz="0" w:space="0" w:color="auto"/>
        <w:left w:val="none" w:sz="0" w:space="0" w:color="auto"/>
        <w:bottom w:val="none" w:sz="0" w:space="0" w:color="auto"/>
        <w:right w:val="none" w:sz="0" w:space="0" w:color="auto"/>
      </w:divBdr>
      <w:divsChild>
        <w:div w:id="904335835">
          <w:marLeft w:val="0"/>
          <w:marRight w:val="0"/>
          <w:marTop w:val="0"/>
          <w:marBottom w:val="0"/>
          <w:divBdr>
            <w:top w:val="none" w:sz="0" w:space="0" w:color="auto"/>
            <w:left w:val="none" w:sz="0" w:space="0" w:color="auto"/>
            <w:bottom w:val="none" w:sz="0" w:space="0" w:color="auto"/>
            <w:right w:val="none" w:sz="0" w:space="0" w:color="auto"/>
          </w:divBdr>
          <w:divsChild>
            <w:div w:id="20501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32312415">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3998">
      <w:bodyDiv w:val="1"/>
      <w:marLeft w:val="0"/>
      <w:marRight w:val="0"/>
      <w:marTop w:val="0"/>
      <w:marBottom w:val="0"/>
      <w:divBdr>
        <w:top w:val="none" w:sz="0" w:space="0" w:color="auto"/>
        <w:left w:val="none" w:sz="0" w:space="0" w:color="auto"/>
        <w:bottom w:val="none" w:sz="0" w:space="0" w:color="auto"/>
        <w:right w:val="none" w:sz="0" w:space="0" w:color="auto"/>
      </w:divBdr>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882526112">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637080">
      <w:bodyDiv w:val="1"/>
      <w:marLeft w:val="0"/>
      <w:marRight w:val="0"/>
      <w:marTop w:val="0"/>
      <w:marBottom w:val="0"/>
      <w:divBdr>
        <w:top w:val="none" w:sz="0" w:space="0" w:color="auto"/>
        <w:left w:val="none" w:sz="0" w:space="0" w:color="auto"/>
        <w:bottom w:val="none" w:sz="0" w:space="0" w:color="auto"/>
        <w:right w:val="none" w:sz="0" w:space="0" w:color="auto"/>
      </w:divBdr>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023280">
      <w:bodyDiv w:val="1"/>
      <w:marLeft w:val="0"/>
      <w:marRight w:val="0"/>
      <w:marTop w:val="0"/>
      <w:marBottom w:val="0"/>
      <w:divBdr>
        <w:top w:val="none" w:sz="0" w:space="0" w:color="auto"/>
        <w:left w:val="none" w:sz="0" w:space="0" w:color="auto"/>
        <w:bottom w:val="none" w:sz="0" w:space="0" w:color="auto"/>
        <w:right w:val="none" w:sz="0" w:space="0" w:color="auto"/>
      </w:divBdr>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191331999">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1286">
      <w:bodyDiv w:val="1"/>
      <w:marLeft w:val="0"/>
      <w:marRight w:val="0"/>
      <w:marTop w:val="0"/>
      <w:marBottom w:val="0"/>
      <w:divBdr>
        <w:top w:val="none" w:sz="0" w:space="0" w:color="auto"/>
        <w:left w:val="none" w:sz="0" w:space="0" w:color="auto"/>
        <w:bottom w:val="none" w:sz="0" w:space="0" w:color="auto"/>
        <w:right w:val="none" w:sz="0" w:space="0" w:color="auto"/>
      </w:divBdr>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463331">
      <w:bodyDiv w:val="1"/>
      <w:marLeft w:val="0"/>
      <w:marRight w:val="0"/>
      <w:marTop w:val="0"/>
      <w:marBottom w:val="0"/>
      <w:divBdr>
        <w:top w:val="none" w:sz="0" w:space="0" w:color="auto"/>
        <w:left w:val="none" w:sz="0" w:space="0" w:color="auto"/>
        <w:bottom w:val="none" w:sz="0" w:space="0" w:color="auto"/>
        <w:right w:val="none" w:sz="0" w:space="0" w:color="auto"/>
      </w:divBdr>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48027">
      <w:bodyDiv w:val="1"/>
      <w:marLeft w:val="0"/>
      <w:marRight w:val="0"/>
      <w:marTop w:val="0"/>
      <w:marBottom w:val="0"/>
      <w:divBdr>
        <w:top w:val="none" w:sz="0" w:space="0" w:color="auto"/>
        <w:left w:val="none" w:sz="0" w:space="0" w:color="auto"/>
        <w:bottom w:val="none" w:sz="0" w:space="0" w:color="auto"/>
        <w:right w:val="none" w:sz="0" w:space="0" w:color="auto"/>
      </w:divBdr>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581">
      <w:bodyDiv w:val="1"/>
      <w:marLeft w:val="0"/>
      <w:marRight w:val="0"/>
      <w:marTop w:val="0"/>
      <w:marBottom w:val="0"/>
      <w:divBdr>
        <w:top w:val="none" w:sz="0" w:space="0" w:color="auto"/>
        <w:left w:val="none" w:sz="0" w:space="0" w:color="auto"/>
        <w:bottom w:val="none" w:sz="0" w:space="0" w:color="auto"/>
        <w:right w:val="none" w:sz="0" w:space="0" w:color="auto"/>
      </w:divBdr>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o.org/3/cc2273en/cc2273e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www.fao.org/fsnforum/consultation/what-are-barriers-and-opportunities-scientists-and-other-knowledge-holders-contribu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9" ma:contentTypeDescription="Creare un nuovo documento." ma:contentTypeScope="" ma:versionID="7f90363ce5b643af2007ef2bc459aa1b">
  <xsd:schema xmlns:xsd="http://www.w3.org/2001/XMLSchema" xmlns:xs="http://www.w3.org/2001/XMLSchema" xmlns:p="http://schemas.microsoft.com/office/2006/metadata/properties" xmlns:ns3="3c9ac98d-36e3-464e-9a3d-571690e2b8cf" targetNamespace="http://schemas.microsoft.com/office/2006/metadata/properties" ma:root="true" ma:fieldsID="4978dc9b44a071acd56cf5af06579fac" ns3:_="">
    <xsd:import namespace="3c9ac98d-36e3-464e-9a3d-571690e2b8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0BC9F-54AF-4122-AF87-5AB14D60F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7D7B48-A0B7-45A4-A50F-DAC5F8EF2D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F8A438-1A9C-4778-BF5E-2E18297F852D}">
  <ds:schemaRefs>
    <ds:schemaRef ds:uri="http://schemas.microsoft.com/sharepoint/v3/contenttype/forms"/>
  </ds:schemaRefs>
</ds:datastoreItem>
</file>

<file path=customXml/itemProps4.xml><?xml version="1.0" encoding="utf-8"?>
<ds:datastoreItem xmlns:ds="http://schemas.openxmlformats.org/officeDocument/2006/customXml" ds:itemID="{2B6179C6-6508-4DBA-9621-1B63E57F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1431</Words>
  <Characters>8161</Characters>
  <Application>Microsoft Office Word</Application>
  <DocSecurity>0</DocSecurity>
  <Lines>68</Lines>
  <Paragraphs>19</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
      <vt:lpstr/>
      <vt:lpstr>Women in Agriculture and Food Security:</vt:lpstr>
    </vt:vector>
  </TitlesOfParts>
  <Company>FAO of the UN</Company>
  <LinksUpToDate>false</LinksUpToDate>
  <CharactersWithSpaces>9573</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Livinets, Svetlana (ESA)</cp:lastModifiedBy>
  <cp:revision>7</cp:revision>
  <cp:lastPrinted>2019-10-04T08:35:00Z</cp:lastPrinted>
  <dcterms:created xsi:type="dcterms:W3CDTF">2022-11-21T15:08:00Z</dcterms:created>
  <dcterms:modified xsi:type="dcterms:W3CDTF">2022-12-01T17:39:00Z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