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627" w:rsidRDefault="00512627" w:rsidP="005126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2627" w:rsidRPr="00512627" w:rsidRDefault="00512627" w:rsidP="00512627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12627">
        <w:rPr>
          <w:rFonts w:ascii="Times New Roman" w:hAnsi="Times New Roman" w:cs="Times New Roman"/>
          <w:sz w:val="28"/>
          <w:szCs w:val="28"/>
          <w:lang w:val="en-US"/>
        </w:rPr>
        <w:t xml:space="preserve">The problem of </w:t>
      </w:r>
      <w:proofErr w:type="spellStart"/>
      <w:r w:rsidRPr="0051262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32A4B">
        <w:rPr>
          <w:rFonts w:ascii="Times New Roman" w:hAnsi="Times New Roman" w:cs="Times New Roman"/>
          <w:sz w:val="28"/>
          <w:szCs w:val="28"/>
          <w:lang w:val="en-US"/>
        </w:rPr>
        <w:t>ustanable</w:t>
      </w:r>
      <w:proofErr w:type="spellEnd"/>
      <w:r w:rsidRPr="00512627">
        <w:rPr>
          <w:rFonts w:ascii="Times New Roman" w:hAnsi="Times New Roman" w:cs="Times New Roman"/>
          <w:sz w:val="28"/>
          <w:szCs w:val="28"/>
          <w:lang w:val="en-US"/>
        </w:rPr>
        <w:t xml:space="preserve"> forestry is closely connected with a problem of ensuring </w:t>
      </w:r>
      <w:r w:rsidR="00332A4B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Pr="00512627">
        <w:rPr>
          <w:rFonts w:ascii="Times New Roman" w:hAnsi="Times New Roman" w:cs="Times New Roman"/>
          <w:sz w:val="28"/>
          <w:szCs w:val="28"/>
          <w:lang w:val="en-US"/>
        </w:rPr>
        <w:t xml:space="preserve">food security. Preservation of a biodiversity by creation of </w:t>
      </w:r>
      <w:proofErr w:type="spellStart"/>
      <w:r w:rsidRPr="00512627">
        <w:rPr>
          <w:rFonts w:ascii="Times New Roman" w:hAnsi="Times New Roman" w:cs="Times New Roman"/>
          <w:sz w:val="28"/>
          <w:szCs w:val="28"/>
          <w:lang w:val="en-US"/>
        </w:rPr>
        <w:t>biospheric</w:t>
      </w:r>
      <w:proofErr w:type="spellEnd"/>
      <w:r w:rsidRPr="00512627">
        <w:rPr>
          <w:rFonts w:ascii="Times New Roman" w:hAnsi="Times New Roman" w:cs="Times New Roman"/>
          <w:sz w:val="28"/>
          <w:szCs w:val="28"/>
          <w:lang w:val="en-US"/>
        </w:rPr>
        <w:t xml:space="preserve"> territories doesn't contradict development of agriculture. But at the same time it is necessary to follow the rules of functioning of biospher</w:t>
      </w:r>
      <w:r w:rsidR="00332A4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12627">
        <w:rPr>
          <w:rFonts w:ascii="Times New Roman" w:hAnsi="Times New Roman" w:cs="Times New Roman"/>
          <w:sz w:val="28"/>
          <w:szCs w:val="28"/>
          <w:lang w:val="en-US"/>
        </w:rPr>
        <w:t xml:space="preserve"> reserves accurately:</w:t>
      </w:r>
    </w:p>
    <w:p w:rsidR="00512627" w:rsidRPr="00512627" w:rsidRDefault="00512627" w:rsidP="00512627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12627">
        <w:rPr>
          <w:rFonts w:ascii="Times New Roman" w:hAnsi="Times New Roman" w:cs="Times New Roman"/>
          <w:sz w:val="28"/>
          <w:szCs w:val="28"/>
          <w:lang w:val="en-US"/>
        </w:rPr>
        <w:t>1. In a security zone carrying out researches and ecological tourism is possible. Even deforestation is excluded. The principle works: the nature restores</w:t>
      </w:r>
      <w:r w:rsidR="00332A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32A4B" w:rsidRPr="00512627">
        <w:rPr>
          <w:rFonts w:ascii="Times New Roman" w:hAnsi="Times New Roman" w:cs="Times New Roman"/>
          <w:sz w:val="28"/>
          <w:szCs w:val="28"/>
          <w:lang w:val="en-US"/>
        </w:rPr>
        <w:t>itself</w:t>
      </w:r>
      <w:r w:rsidRPr="0051262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32A4B" w:rsidRPr="00332A4B" w:rsidRDefault="00332A4B" w:rsidP="00332A4B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32A4B">
        <w:rPr>
          <w:rFonts w:ascii="Times New Roman" w:hAnsi="Times New Roman" w:cs="Times New Roman"/>
          <w:sz w:val="28"/>
          <w:szCs w:val="28"/>
          <w:lang w:val="en-US"/>
        </w:rPr>
        <w:t>2. In a buffer zone limited economic activity are possible: cattle pasture, collection of mushrooms, berries, herbs.</w:t>
      </w:r>
    </w:p>
    <w:p w:rsidR="00332A4B" w:rsidRPr="00332A4B" w:rsidRDefault="00332A4B" w:rsidP="00332A4B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32A4B">
        <w:rPr>
          <w:rFonts w:ascii="Times New Roman" w:hAnsi="Times New Roman" w:cs="Times New Roman"/>
          <w:sz w:val="28"/>
          <w:szCs w:val="28"/>
          <w:lang w:val="en-US"/>
        </w:rPr>
        <w:t>3. In a zone of development it is reasonable to perform organic agriculture and cattle breeding.</w:t>
      </w:r>
    </w:p>
    <w:p w:rsidR="00512627" w:rsidRDefault="00332A4B" w:rsidP="00332A4B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32A4B">
        <w:rPr>
          <w:rFonts w:ascii="Times New Roman" w:hAnsi="Times New Roman" w:cs="Times New Roman"/>
          <w:sz w:val="28"/>
          <w:szCs w:val="28"/>
          <w:lang w:val="en-US"/>
        </w:rPr>
        <w:t>The similar project was developed at the beginning of the 2000th years for East Kazakhstan, but, unfortunately has not been realized.</w:t>
      </w:r>
    </w:p>
    <w:p w:rsidR="00A858C4" w:rsidRDefault="00A858C4" w:rsidP="00512627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12627" w:rsidRDefault="00512627" w:rsidP="00512627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32A4B">
        <w:rPr>
          <w:rFonts w:ascii="Times New Roman" w:hAnsi="Times New Roman" w:cs="Times New Roman"/>
          <w:sz w:val="28"/>
          <w:szCs w:val="28"/>
          <w:lang w:val="en-US"/>
        </w:rPr>
        <w:t>Thanks, and best regards,</w:t>
      </w:r>
      <w:r w:rsidR="00332A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858C4" w:rsidRPr="00332A4B" w:rsidRDefault="00A858C4" w:rsidP="00512627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858C4">
        <w:rPr>
          <w:rFonts w:ascii="Times New Roman" w:hAnsi="Times New Roman" w:cs="Times New Roman"/>
          <w:sz w:val="28"/>
          <w:szCs w:val="28"/>
          <w:lang w:val="en-US"/>
        </w:rPr>
        <w:t xml:space="preserve">Alexander </w:t>
      </w:r>
      <w:proofErr w:type="spellStart"/>
      <w:r w:rsidRPr="00A858C4">
        <w:rPr>
          <w:rFonts w:ascii="Times New Roman" w:hAnsi="Times New Roman" w:cs="Times New Roman"/>
          <w:sz w:val="28"/>
          <w:szCs w:val="28"/>
          <w:lang w:val="en-US"/>
        </w:rPr>
        <w:t>Ka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858C4">
        <w:rPr>
          <w:rFonts w:ascii="Times New Roman" w:hAnsi="Times New Roman" w:cs="Times New Roman"/>
          <w:sz w:val="28"/>
          <w:szCs w:val="28"/>
          <w:lang w:val="en-US"/>
        </w:rPr>
        <w:t>gorodtsev</w:t>
      </w:r>
      <w:proofErr w:type="spellEnd"/>
      <w:r w:rsidRPr="00A858C4">
        <w:rPr>
          <w:rFonts w:ascii="Times New Roman" w:hAnsi="Times New Roman" w:cs="Times New Roman"/>
          <w:sz w:val="28"/>
          <w:szCs w:val="28"/>
          <w:lang w:val="en-US"/>
        </w:rPr>
        <w:t>, professor of the East Kazakhstan state university.</w:t>
      </w:r>
    </w:p>
    <w:tbl>
      <w:tblPr>
        <w:tblW w:w="475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87"/>
      </w:tblGrid>
      <w:tr w:rsidR="00332A4B" w:rsidRPr="00332A4B" w:rsidTr="00332A4B">
        <w:trPr>
          <w:trHeight w:val="600"/>
          <w:tblCellSpacing w:w="0" w:type="dxa"/>
        </w:trPr>
        <w:tc>
          <w:tcPr>
            <w:tcW w:w="0" w:type="auto"/>
            <w:tcBorders>
              <w:top w:val="nil"/>
              <w:left w:val="nil"/>
              <w:bottom w:val="dotted" w:sz="12" w:space="0" w:color="888888"/>
              <w:right w:val="nil"/>
            </w:tcBorders>
            <w:shd w:val="clear" w:color="auto" w:fill="FFFFFF"/>
            <w:vAlign w:val="center"/>
            <w:hideMark/>
          </w:tcPr>
          <w:p w:rsidR="00332A4B" w:rsidRPr="00332A4B" w:rsidRDefault="00332A4B" w:rsidP="00332A4B">
            <w:pPr>
              <w:spacing w:before="30" w:after="100" w:afterAutospacing="1" w:line="34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332A4B" w:rsidRPr="00332A4B" w:rsidTr="00332A4B">
        <w:trPr>
          <w:trHeight w:val="1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32A4B" w:rsidRPr="00332A4B" w:rsidRDefault="00332A4B" w:rsidP="00332A4B">
            <w:pPr>
              <w:spacing w:after="0" w:line="273" w:lineRule="atLeast"/>
              <w:rPr>
                <w:rFonts w:ascii="Arial" w:eastAsia="Times New Roman" w:hAnsi="Arial" w:cs="Arial"/>
                <w:color w:val="000000"/>
                <w:sz w:val="16"/>
                <w:szCs w:val="20"/>
                <w:lang w:val="en-US" w:eastAsia="ru-RU"/>
              </w:rPr>
            </w:pPr>
          </w:p>
        </w:tc>
      </w:tr>
    </w:tbl>
    <w:p w:rsidR="00512627" w:rsidRPr="00332A4B" w:rsidRDefault="00512627" w:rsidP="00512627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12627" w:rsidRPr="00332A4B" w:rsidSect="00186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440DA"/>
    <w:multiLevelType w:val="hybridMultilevel"/>
    <w:tmpl w:val="F22E9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627"/>
    <w:rsid w:val="0018642B"/>
    <w:rsid w:val="00332A4B"/>
    <w:rsid w:val="00512627"/>
    <w:rsid w:val="00A85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62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32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2016-08-08T18:50:00Z</dcterms:created>
  <dcterms:modified xsi:type="dcterms:W3CDTF">2016-08-08T19:18:00Z</dcterms:modified>
</cp:coreProperties>
</file>