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E48" w:rsidRPr="00973FDF" w:rsidRDefault="00174E48" w:rsidP="00AD3388">
      <w:pPr>
        <w:spacing w:after="0" w:line="240" w:lineRule="auto"/>
        <w:ind w:right="-46"/>
        <w:jc w:val="center"/>
        <w:outlineLvl w:val="2"/>
        <w:rPr>
          <w:rFonts w:asciiTheme="majorHAnsi" w:eastAsia="Times New Roman" w:hAnsiTheme="majorHAnsi"/>
          <w:b/>
          <w:bCs/>
          <w:color w:val="D2232A"/>
          <w:sz w:val="36"/>
          <w:szCs w:val="36"/>
        </w:rPr>
      </w:pPr>
      <w:r w:rsidRPr="00973FDF">
        <w:rPr>
          <w:rFonts w:asciiTheme="majorHAnsi" w:eastAsia="Times New Roman" w:hAnsiTheme="majorHAnsi"/>
          <w:b/>
          <w:bCs/>
          <w:color w:val="D2232A"/>
          <w:sz w:val="36"/>
          <w:szCs w:val="36"/>
        </w:rPr>
        <w:t>Invitation to an open discussion</w:t>
      </w:r>
    </w:p>
    <w:p w:rsidR="00174E48" w:rsidRPr="00973FDF" w:rsidRDefault="00174E48" w:rsidP="00AD3388">
      <w:pPr>
        <w:ind w:right="-46"/>
        <w:jc w:val="center"/>
        <w:rPr>
          <w:rFonts w:asciiTheme="majorHAnsi" w:hAnsiTheme="majorHAnsi"/>
          <w:sz w:val="36"/>
          <w:szCs w:val="36"/>
        </w:rPr>
      </w:pPr>
      <w:r w:rsidRPr="00973FDF">
        <w:rPr>
          <w:rFonts w:asciiTheme="majorHAnsi" w:eastAsia="Times New Roman" w:hAnsiTheme="majorHAnsi"/>
          <w:b/>
          <w:bCs/>
          <w:color w:val="D2232A"/>
          <w:sz w:val="36"/>
          <w:szCs w:val="36"/>
        </w:rPr>
        <w:t>on the political outcome document of the ICN</w:t>
      </w:r>
      <w:r w:rsidR="003504AB" w:rsidRPr="00973FDF">
        <w:rPr>
          <w:rFonts w:asciiTheme="majorHAnsi" w:eastAsia="Times New Roman" w:hAnsiTheme="majorHAnsi"/>
          <w:b/>
          <w:bCs/>
          <w:color w:val="D2232A"/>
          <w:sz w:val="36"/>
          <w:szCs w:val="36"/>
        </w:rPr>
        <w:t>2</w:t>
      </w:r>
    </w:p>
    <w:p w:rsidR="00026313" w:rsidRPr="00973FDF" w:rsidRDefault="00026313" w:rsidP="006B71BD">
      <w:pPr>
        <w:jc w:val="center"/>
        <w:rPr>
          <w:rFonts w:asciiTheme="majorHAnsi" w:hAnsiTheme="majorHAnsi"/>
          <w:b/>
          <w:bCs/>
          <w:color w:val="31849B" w:themeColor="accent5" w:themeShade="BF"/>
        </w:rPr>
      </w:pPr>
    </w:p>
    <w:p w:rsidR="006B71BD" w:rsidRPr="00973FDF" w:rsidRDefault="00174E48" w:rsidP="006B71BD">
      <w:pPr>
        <w:jc w:val="center"/>
        <w:rPr>
          <w:rFonts w:asciiTheme="majorHAnsi" w:hAnsiTheme="majorHAnsi"/>
          <w:b/>
          <w:bCs/>
          <w:color w:val="31849B" w:themeColor="accent5" w:themeShade="BF"/>
        </w:rPr>
      </w:pPr>
      <w:r w:rsidRPr="00973FDF">
        <w:rPr>
          <w:rFonts w:asciiTheme="majorHAnsi" w:hAnsiTheme="majorHAnsi"/>
          <w:b/>
          <w:bCs/>
          <w:color w:val="31849B" w:themeColor="accent5" w:themeShade="BF"/>
        </w:rPr>
        <w:t xml:space="preserve">Comment </w:t>
      </w:r>
      <w:r w:rsidR="006B71BD" w:rsidRPr="00973FDF">
        <w:rPr>
          <w:rFonts w:asciiTheme="majorHAnsi" w:hAnsiTheme="majorHAnsi"/>
          <w:b/>
          <w:bCs/>
          <w:color w:val="31849B" w:themeColor="accent5" w:themeShade="BF"/>
        </w:rPr>
        <w:t>Form</w:t>
      </w:r>
    </w:p>
    <w:tbl>
      <w:tblPr>
        <w:tblStyle w:val="TableGrid"/>
        <w:tblW w:w="0" w:type="auto"/>
        <w:tblBorders>
          <w:top w:val="dotted" w:sz="18" w:space="0" w:color="BFBFBF" w:themeColor="background1" w:themeShade="BF"/>
          <w:left w:val="none" w:sz="0" w:space="0" w:color="auto"/>
          <w:bottom w:val="dotted" w:sz="18" w:space="0" w:color="BFBFBF" w:themeColor="background1" w:themeShade="BF"/>
          <w:right w:val="none" w:sz="0" w:space="0" w:color="auto"/>
          <w:insideH w:val="none" w:sz="0" w:space="0" w:color="auto"/>
          <w:insideV w:val="none" w:sz="0" w:space="0" w:color="auto"/>
        </w:tblBorders>
        <w:tblCellMar>
          <w:top w:w="113" w:type="dxa"/>
          <w:left w:w="0" w:type="dxa"/>
          <w:bottom w:w="113" w:type="dxa"/>
          <w:right w:w="0" w:type="dxa"/>
        </w:tblCellMar>
        <w:tblLook w:val="04A0"/>
      </w:tblPr>
      <w:tblGrid>
        <w:gridCol w:w="9026"/>
      </w:tblGrid>
      <w:tr w:rsidR="00026313" w:rsidRPr="004A4961" w:rsidTr="00026313">
        <w:tc>
          <w:tcPr>
            <w:tcW w:w="9242" w:type="dxa"/>
          </w:tcPr>
          <w:p w:rsidR="00026313" w:rsidRPr="00DC6BB2" w:rsidRDefault="00026313" w:rsidP="00026313">
            <w:pPr>
              <w:spacing w:line="360" w:lineRule="auto"/>
              <w:rPr>
                <w:rFonts w:asciiTheme="majorHAnsi" w:hAnsiTheme="majorHAnsi"/>
                <w:b/>
                <w:bCs/>
                <w:lang w:val="pt-BR"/>
              </w:rPr>
            </w:pPr>
            <w:r w:rsidRPr="00DC6BB2">
              <w:rPr>
                <w:rFonts w:asciiTheme="majorHAnsi" w:hAnsiTheme="majorHAnsi"/>
                <w:b/>
                <w:bCs/>
                <w:lang w:val="pt-BR"/>
              </w:rPr>
              <w:t>Personal information</w:t>
            </w:r>
            <w:r w:rsidRPr="00DC6BB2">
              <w:rPr>
                <w:rFonts w:asciiTheme="majorHAnsi" w:hAnsiTheme="majorHAnsi"/>
                <w:b/>
                <w:bCs/>
                <w:lang w:val="pt-BR"/>
              </w:rPr>
              <w:tab/>
            </w:r>
          </w:p>
          <w:p w:rsidR="00026313" w:rsidRPr="00DC6BB2" w:rsidRDefault="00026313" w:rsidP="00026313">
            <w:pPr>
              <w:spacing w:line="360" w:lineRule="auto"/>
              <w:rPr>
                <w:rFonts w:asciiTheme="majorHAnsi" w:hAnsiTheme="majorHAnsi"/>
                <w:color w:val="0000FF"/>
                <w:lang w:val="pt-BR"/>
              </w:rPr>
            </w:pPr>
            <w:r w:rsidRPr="00DC6BB2">
              <w:rPr>
                <w:rFonts w:asciiTheme="majorHAnsi" w:hAnsiTheme="majorHAnsi"/>
                <w:lang w:val="pt-BR"/>
              </w:rPr>
              <w:t>Name:</w:t>
            </w:r>
            <w:r w:rsidR="006C4671" w:rsidRPr="00DC6BB2">
              <w:rPr>
                <w:rFonts w:asciiTheme="majorHAnsi" w:hAnsiTheme="majorHAnsi"/>
                <w:lang w:val="pt-BR"/>
              </w:rPr>
              <w:t xml:space="preserve"> </w:t>
            </w:r>
            <w:r w:rsidR="006C4671" w:rsidRPr="00DC6BB2">
              <w:rPr>
                <w:rFonts w:asciiTheme="majorHAnsi" w:hAnsiTheme="majorHAnsi"/>
                <w:color w:val="0000FF"/>
                <w:lang w:val="pt-BR"/>
              </w:rPr>
              <w:t>ABIA</w:t>
            </w:r>
          </w:p>
          <w:p w:rsidR="00026313" w:rsidRPr="00DC6BB2" w:rsidRDefault="00026313" w:rsidP="00026313">
            <w:pPr>
              <w:spacing w:line="360" w:lineRule="auto"/>
              <w:rPr>
                <w:rFonts w:asciiTheme="majorHAnsi" w:hAnsiTheme="majorHAnsi"/>
                <w:lang w:val="pt-BR"/>
              </w:rPr>
            </w:pPr>
            <w:r w:rsidRPr="00DC6BB2">
              <w:rPr>
                <w:rFonts w:asciiTheme="majorHAnsi" w:hAnsiTheme="majorHAnsi"/>
                <w:lang w:val="pt-BR"/>
              </w:rPr>
              <w:t xml:space="preserve">Organization: </w:t>
            </w:r>
            <w:r w:rsidR="00C75125" w:rsidRPr="00C75125">
              <w:rPr>
                <w:rFonts w:asciiTheme="majorHAnsi" w:hAnsiTheme="majorHAnsi"/>
                <w:color w:val="0000FF"/>
                <w:lang w:val="pt-BR"/>
              </w:rPr>
              <w:t>Brazilian Association of Food Industries</w:t>
            </w:r>
            <w:r w:rsidR="00C75125">
              <w:rPr>
                <w:rFonts w:asciiTheme="majorHAnsi" w:hAnsiTheme="majorHAnsi"/>
                <w:lang w:val="pt-BR"/>
              </w:rPr>
              <w:t>/</w:t>
            </w:r>
            <w:r w:rsidR="006C4671" w:rsidRPr="00DC6BB2">
              <w:rPr>
                <w:rFonts w:asciiTheme="majorHAnsi" w:hAnsiTheme="majorHAnsi"/>
                <w:color w:val="0000FF"/>
                <w:lang w:val="pt-BR"/>
              </w:rPr>
              <w:t>Associação Brasileir</w:t>
            </w:r>
            <w:r w:rsidR="00C75125">
              <w:rPr>
                <w:rFonts w:asciiTheme="majorHAnsi" w:hAnsiTheme="majorHAnsi"/>
                <w:color w:val="0000FF"/>
                <w:lang w:val="pt-BR"/>
              </w:rPr>
              <w:t>a das Indústrias da Alimentação</w:t>
            </w:r>
          </w:p>
          <w:p w:rsidR="00026313" w:rsidRPr="00DC6BB2" w:rsidRDefault="00026313" w:rsidP="00026313">
            <w:pPr>
              <w:spacing w:line="360" w:lineRule="auto"/>
              <w:rPr>
                <w:rFonts w:asciiTheme="majorHAnsi" w:hAnsiTheme="majorHAnsi"/>
                <w:lang w:val="pt-BR"/>
              </w:rPr>
            </w:pPr>
            <w:r w:rsidRPr="00DC6BB2">
              <w:rPr>
                <w:rFonts w:asciiTheme="majorHAnsi" w:hAnsiTheme="majorHAnsi"/>
                <w:lang w:val="pt-BR"/>
              </w:rPr>
              <w:t>Location:</w:t>
            </w:r>
            <w:r w:rsidR="005206CC" w:rsidRPr="00DC6BB2">
              <w:rPr>
                <w:rFonts w:asciiTheme="majorHAnsi" w:hAnsiTheme="majorHAnsi"/>
                <w:lang w:val="pt-BR"/>
              </w:rPr>
              <w:t xml:space="preserve"> </w:t>
            </w:r>
            <w:r w:rsidR="005206CC" w:rsidRPr="00DC6BB2">
              <w:rPr>
                <w:rFonts w:asciiTheme="majorHAnsi" w:hAnsiTheme="majorHAnsi"/>
                <w:color w:val="0000FF"/>
                <w:lang w:val="pt-BR"/>
              </w:rPr>
              <w:t>São Paulo, Brazil</w:t>
            </w:r>
          </w:p>
          <w:p w:rsidR="00026313" w:rsidRPr="00DC6BB2" w:rsidRDefault="00026313" w:rsidP="00026313">
            <w:pPr>
              <w:spacing w:line="360" w:lineRule="auto"/>
              <w:rPr>
                <w:rFonts w:asciiTheme="majorHAnsi" w:hAnsiTheme="majorHAnsi"/>
                <w:lang w:val="pt-BR"/>
              </w:rPr>
            </w:pPr>
            <w:r w:rsidRPr="00DC6BB2">
              <w:rPr>
                <w:rFonts w:asciiTheme="majorHAnsi" w:hAnsiTheme="majorHAnsi"/>
                <w:lang w:val="pt-BR"/>
              </w:rPr>
              <w:t xml:space="preserve">Email: </w:t>
            </w:r>
            <w:r w:rsidR="005206CC" w:rsidRPr="00DC6BB2">
              <w:rPr>
                <w:rFonts w:asciiTheme="majorHAnsi" w:hAnsiTheme="majorHAnsi"/>
                <w:color w:val="0000FF"/>
                <w:lang w:val="pt-BR"/>
              </w:rPr>
              <w:t>detec@abia.org.br</w:t>
            </w:r>
          </w:p>
        </w:tc>
      </w:tr>
    </w:tbl>
    <w:p w:rsidR="00026313" w:rsidRPr="00DC6BB2" w:rsidRDefault="00026313" w:rsidP="006B71BD">
      <w:pPr>
        <w:rPr>
          <w:rFonts w:asciiTheme="majorHAnsi" w:hAnsiTheme="majorHAnsi"/>
          <w:lang w:val="pt-BR"/>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rPr>
      </w:pPr>
      <w:r w:rsidRPr="00973FDF">
        <w:rPr>
          <w:rFonts w:asciiTheme="majorHAnsi" w:eastAsia="Times New Roman" w:hAnsiTheme="majorHAnsi" w:cstheme="majorBidi"/>
          <w:b/>
          <w:bCs/>
        </w:rPr>
        <w:t>General comments on the Draft of the Rome Declaration on Nutrition.</w:t>
      </w:r>
    </w:p>
    <w:p w:rsidR="003504AB" w:rsidRPr="00973FDF" w:rsidRDefault="006B71BD" w:rsidP="005206CC">
      <w:pPr>
        <w:pStyle w:val="ListParagraph"/>
        <w:spacing w:after="0" w:line="360" w:lineRule="auto"/>
        <w:ind w:left="426"/>
        <w:rPr>
          <w:rFonts w:asciiTheme="majorHAnsi" w:hAnsiTheme="majorHAnsi"/>
        </w:rPr>
      </w:pPr>
      <w:r w:rsidRPr="00973FDF">
        <w:rPr>
          <w:rFonts w:asciiTheme="majorHAnsi" w:hAnsiTheme="majorHAnsi"/>
          <w:b/>
          <w:bCs/>
        </w:rPr>
        <w:tab/>
      </w:r>
    </w:p>
    <w:p w:rsidR="00C75125" w:rsidRDefault="003504AB" w:rsidP="00C75125">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Specific comments on the paragraphs related to the multiple threats that malnutrition poses to sustainable development (paragraphs 4-10).</w:t>
      </w:r>
    </w:p>
    <w:p w:rsidR="00C75125" w:rsidRPr="004A4961" w:rsidRDefault="00C75125" w:rsidP="004A4961">
      <w:pPr>
        <w:spacing w:after="0" w:line="360" w:lineRule="auto"/>
        <w:jc w:val="both"/>
        <w:rPr>
          <w:rFonts w:asciiTheme="majorHAnsi" w:eastAsia="Times New Roman" w:hAnsiTheme="majorHAnsi" w:cstheme="majorBidi"/>
          <w:b/>
          <w:bCs/>
          <w:sz w:val="24"/>
          <w:szCs w:val="24"/>
        </w:rPr>
      </w:pPr>
      <w:bookmarkStart w:id="0" w:name="_GoBack"/>
      <w:bookmarkEnd w:id="0"/>
    </w:p>
    <w:p w:rsidR="003504AB" w:rsidRPr="009B006C" w:rsidRDefault="00CC2447" w:rsidP="00086653">
      <w:pPr>
        <w:spacing w:after="0" w:line="360" w:lineRule="auto"/>
        <w:jc w:val="both"/>
        <w:rPr>
          <w:rFonts w:asciiTheme="majorHAnsi" w:hAnsiTheme="majorHAnsi"/>
          <w:color w:val="0000FF"/>
        </w:rPr>
      </w:pPr>
      <w:r w:rsidRPr="009B006C">
        <w:rPr>
          <w:rFonts w:asciiTheme="majorHAnsi" w:hAnsiTheme="majorHAnsi"/>
          <w:b/>
          <w:color w:val="0000FF"/>
        </w:rPr>
        <w:t>Proposal:</w:t>
      </w:r>
      <w:r w:rsidRPr="009B006C">
        <w:rPr>
          <w:rFonts w:asciiTheme="majorHAnsi" w:hAnsiTheme="majorHAnsi"/>
          <w:color w:val="0000FF"/>
        </w:rPr>
        <w:t xml:space="preserve"> </w:t>
      </w:r>
      <w:r w:rsidR="00086653">
        <w:rPr>
          <w:rFonts w:asciiTheme="majorHAnsi" w:hAnsiTheme="majorHAnsi"/>
          <w:color w:val="0000FF"/>
        </w:rPr>
        <w:t>In response to the request for specific comments, w</w:t>
      </w:r>
      <w:r w:rsidR="002A4EEF" w:rsidRPr="009B006C">
        <w:rPr>
          <w:rFonts w:asciiTheme="majorHAnsi" w:hAnsiTheme="majorHAnsi"/>
          <w:color w:val="0000FF"/>
        </w:rPr>
        <w:t xml:space="preserve">e would suggest </w:t>
      </w:r>
      <w:r w:rsidR="00112D9C" w:rsidRPr="009B006C">
        <w:rPr>
          <w:rFonts w:asciiTheme="majorHAnsi" w:hAnsiTheme="majorHAnsi"/>
          <w:color w:val="0000FF"/>
        </w:rPr>
        <w:t>rewording</w:t>
      </w:r>
      <w:r w:rsidR="002A4EEF" w:rsidRPr="009B006C">
        <w:rPr>
          <w:rFonts w:asciiTheme="majorHAnsi" w:hAnsiTheme="majorHAnsi"/>
          <w:color w:val="0000FF"/>
        </w:rPr>
        <w:t xml:space="preserve"> </w:t>
      </w:r>
      <w:r w:rsidR="00112D9C" w:rsidRPr="009B006C">
        <w:rPr>
          <w:rFonts w:asciiTheme="majorHAnsi" w:hAnsiTheme="majorHAnsi"/>
          <w:color w:val="0000FF"/>
        </w:rPr>
        <w:t>p</w:t>
      </w:r>
      <w:r w:rsidR="002A4EEF" w:rsidRPr="009B006C">
        <w:rPr>
          <w:rFonts w:asciiTheme="majorHAnsi" w:hAnsiTheme="majorHAnsi"/>
          <w:color w:val="0000FF"/>
        </w:rPr>
        <w:t>aragraph 7 of the Draft Rome</w:t>
      </w:r>
      <w:r w:rsidR="00112D9C" w:rsidRPr="009B006C">
        <w:rPr>
          <w:rFonts w:asciiTheme="majorHAnsi" w:hAnsiTheme="majorHAnsi"/>
          <w:color w:val="0000FF"/>
        </w:rPr>
        <w:t xml:space="preserve"> </w:t>
      </w:r>
      <w:r w:rsidR="002A4EEF" w:rsidRPr="009B006C">
        <w:rPr>
          <w:rFonts w:asciiTheme="majorHAnsi" w:hAnsiTheme="majorHAnsi"/>
          <w:color w:val="0000FF"/>
        </w:rPr>
        <w:t>Declaration as follows:</w:t>
      </w:r>
    </w:p>
    <w:p w:rsidR="003504AB" w:rsidRPr="009B006C" w:rsidRDefault="003504AB" w:rsidP="003504AB">
      <w:pPr>
        <w:spacing w:after="0" w:line="360" w:lineRule="auto"/>
        <w:rPr>
          <w:rFonts w:asciiTheme="majorHAnsi" w:hAnsiTheme="majorHAnsi"/>
          <w:color w:val="0000FF"/>
        </w:rPr>
      </w:pPr>
    </w:p>
    <w:p w:rsidR="00112D9C" w:rsidRPr="009B006C" w:rsidRDefault="00112D9C" w:rsidP="00112D9C">
      <w:pPr>
        <w:spacing w:after="0" w:line="360" w:lineRule="auto"/>
        <w:jc w:val="both"/>
        <w:rPr>
          <w:rFonts w:asciiTheme="majorHAnsi" w:hAnsiTheme="majorHAnsi"/>
          <w:i/>
          <w:color w:val="0000FF"/>
        </w:rPr>
      </w:pPr>
      <w:r w:rsidRPr="009B006C">
        <w:rPr>
          <w:rFonts w:asciiTheme="majorHAnsi" w:hAnsiTheme="majorHAnsi"/>
          <w:i/>
          <w:color w:val="0000FF"/>
        </w:rPr>
        <w:t>“7. Recognize that environmental and societal changes often have an impact on dietary and physical activity patterns, leading to higher susceptibility to obesity and noncommunicable diseases through increasingly sedentary lifestyles and greater consumption of  fat, especially saturated and trans-fats, sugars, and salt/sodium.”</w:t>
      </w:r>
    </w:p>
    <w:p w:rsidR="00112D9C" w:rsidRPr="009B006C" w:rsidRDefault="00112D9C" w:rsidP="003504AB">
      <w:pPr>
        <w:spacing w:after="0" w:line="360" w:lineRule="auto"/>
        <w:rPr>
          <w:rFonts w:asciiTheme="majorHAnsi" w:hAnsiTheme="majorHAnsi"/>
          <w:color w:val="0000FF"/>
        </w:rPr>
      </w:pPr>
    </w:p>
    <w:p w:rsidR="00112D9C" w:rsidRDefault="007B0DFC" w:rsidP="00CC2447">
      <w:pPr>
        <w:spacing w:after="0" w:line="360" w:lineRule="auto"/>
        <w:jc w:val="both"/>
        <w:rPr>
          <w:rFonts w:asciiTheme="majorHAnsi" w:hAnsiTheme="majorHAnsi"/>
          <w:color w:val="0000FF"/>
        </w:rPr>
      </w:pPr>
      <w:r>
        <w:rPr>
          <w:rFonts w:asciiTheme="majorHAnsi" w:hAnsiTheme="majorHAnsi"/>
          <w:b/>
          <w:color w:val="0000FF"/>
        </w:rPr>
        <w:t>Explanation</w:t>
      </w:r>
      <w:r w:rsidR="00112D9C" w:rsidRPr="009B006C">
        <w:rPr>
          <w:rFonts w:asciiTheme="majorHAnsi" w:hAnsiTheme="majorHAnsi"/>
          <w:b/>
          <w:color w:val="0000FF"/>
        </w:rPr>
        <w:t xml:space="preserve">: </w:t>
      </w:r>
      <w:r w:rsidRPr="007B0DFC">
        <w:rPr>
          <w:rFonts w:asciiTheme="majorHAnsi" w:hAnsiTheme="majorHAnsi"/>
          <w:color w:val="0000FF"/>
        </w:rPr>
        <w:t>We understand that n</w:t>
      </w:r>
      <w:r w:rsidR="00112D9C" w:rsidRPr="009B006C">
        <w:rPr>
          <w:rFonts w:asciiTheme="majorHAnsi" w:hAnsiTheme="majorHAnsi"/>
          <w:color w:val="0000FF"/>
        </w:rPr>
        <w:t xml:space="preserve">ot every </w:t>
      </w:r>
      <w:r w:rsidRPr="007B0DFC">
        <w:rPr>
          <w:rFonts w:asciiTheme="majorHAnsi" w:hAnsiTheme="majorHAnsi"/>
          <w:color w:val="0000FF"/>
        </w:rPr>
        <w:t>processed</w:t>
      </w:r>
      <w:r>
        <w:rPr>
          <w:rFonts w:asciiTheme="majorHAnsi" w:hAnsiTheme="majorHAnsi"/>
          <w:color w:val="0000FF"/>
        </w:rPr>
        <w:t xml:space="preserve"> </w:t>
      </w:r>
      <w:r w:rsidR="00112D9C" w:rsidRPr="009B006C">
        <w:rPr>
          <w:rFonts w:asciiTheme="majorHAnsi" w:hAnsiTheme="majorHAnsi"/>
          <w:color w:val="0000FF"/>
        </w:rPr>
        <w:t xml:space="preserve">food </w:t>
      </w:r>
      <w:r w:rsidR="00CE30EF">
        <w:rPr>
          <w:rFonts w:asciiTheme="majorHAnsi" w:hAnsiTheme="majorHAnsi"/>
          <w:color w:val="0000FF"/>
        </w:rPr>
        <w:t>has</w:t>
      </w:r>
      <w:r w:rsidR="00112D9C" w:rsidRPr="009B006C">
        <w:rPr>
          <w:rFonts w:asciiTheme="majorHAnsi" w:hAnsiTheme="majorHAnsi"/>
          <w:color w:val="0000FF"/>
        </w:rPr>
        <w:t xml:space="preserve"> high </w:t>
      </w:r>
      <w:r w:rsidR="00CE30EF">
        <w:rPr>
          <w:rFonts w:asciiTheme="majorHAnsi" w:hAnsiTheme="majorHAnsi"/>
          <w:color w:val="0000FF"/>
        </w:rPr>
        <w:t>levels of</w:t>
      </w:r>
      <w:r w:rsidR="00112D9C" w:rsidRPr="009B006C">
        <w:rPr>
          <w:rFonts w:asciiTheme="majorHAnsi" w:hAnsiTheme="majorHAnsi"/>
          <w:color w:val="0000FF"/>
        </w:rPr>
        <w:t xml:space="preserve"> fat, especially saturated and trans-fats, sugars, and salt/sodium</w:t>
      </w:r>
      <w:r w:rsidR="00CC2447" w:rsidRPr="009B006C">
        <w:rPr>
          <w:rFonts w:asciiTheme="majorHAnsi" w:hAnsiTheme="majorHAnsi"/>
          <w:color w:val="0000FF"/>
        </w:rPr>
        <w:t xml:space="preserve">. Furthermore, </w:t>
      </w:r>
      <w:r w:rsidR="005155E0">
        <w:rPr>
          <w:rFonts w:asciiTheme="majorHAnsi" w:hAnsiTheme="majorHAnsi"/>
          <w:color w:val="0000FF"/>
        </w:rPr>
        <w:t>t</w:t>
      </w:r>
      <w:r w:rsidR="005155E0" w:rsidRPr="005155E0">
        <w:rPr>
          <w:rFonts w:asciiTheme="majorHAnsi" w:hAnsiTheme="majorHAnsi"/>
          <w:color w:val="0000FF"/>
        </w:rPr>
        <w:t xml:space="preserve">he consumption of nutrients </w:t>
      </w:r>
      <w:r w:rsidR="005155E0">
        <w:rPr>
          <w:rFonts w:asciiTheme="majorHAnsi" w:hAnsiTheme="majorHAnsi"/>
          <w:color w:val="0000FF"/>
        </w:rPr>
        <w:t xml:space="preserve">that are considered critical comes from the </w:t>
      </w:r>
      <w:r w:rsidR="005155E0" w:rsidRPr="005155E0">
        <w:rPr>
          <w:rFonts w:asciiTheme="majorHAnsi" w:hAnsiTheme="majorHAnsi"/>
          <w:color w:val="0000FF"/>
        </w:rPr>
        <w:t>diet as a whole</w:t>
      </w:r>
      <w:r w:rsidR="00DC6BB2">
        <w:rPr>
          <w:rFonts w:asciiTheme="majorHAnsi" w:hAnsiTheme="majorHAnsi"/>
          <w:color w:val="0000FF"/>
        </w:rPr>
        <w:t xml:space="preserve"> and </w:t>
      </w:r>
      <w:r w:rsidR="00CC2447" w:rsidRPr="009B006C">
        <w:rPr>
          <w:rFonts w:asciiTheme="majorHAnsi" w:hAnsiTheme="majorHAnsi"/>
          <w:color w:val="0000FF"/>
        </w:rPr>
        <w:t>food preparations and some types of fresh food</w:t>
      </w:r>
      <w:r w:rsidR="005155E0">
        <w:rPr>
          <w:rFonts w:asciiTheme="majorHAnsi" w:hAnsiTheme="majorHAnsi"/>
          <w:color w:val="0000FF"/>
        </w:rPr>
        <w:t>s</w:t>
      </w:r>
      <w:r w:rsidR="00CC2447" w:rsidRPr="009B006C">
        <w:rPr>
          <w:rFonts w:asciiTheme="majorHAnsi" w:hAnsiTheme="majorHAnsi"/>
          <w:color w:val="0000FF"/>
        </w:rPr>
        <w:t xml:space="preserve"> can have high levels of these nutrients.</w:t>
      </w:r>
    </w:p>
    <w:p w:rsidR="00DC6BB2" w:rsidRDefault="00DC6BB2" w:rsidP="00CC2447">
      <w:pPr>
        <w:spacing w:after="0" w:line="360" w:lineRule="auto"/>
        <w:jc w:val="both"/>
        <w:rPr>
          <w:rFonts w:asciiTheme="majorHAnsi" w:hAnsiTheme="majorHAnsi"/>
          <w:color w:val="0000FF"/>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lastRenderedPageBreak/>
        <w:t xml:space="preserve">Specific comments on the vision for global action to end all forms of malnutrition (paragraphs 11-12). </w:t>
      </w:r>
    </w:p>
    <w:p w:rsidR="003504AB" w:rsidRPr="00973FDF" w:rsidRDefault="003504AB" w:rsidP="003504AB">
      <w:pPr>
        <w:spacing w:after="0" w:line="360" w:lineRule="auto"/>
        <w:jc w:val="both"/>
        <w:rPr>
          <w:rFonts w:asciiTheme="majorHAnsi" w:eastAsia="Times New Roman" w:hAnsiTheme="majorHAnsi" w:cstheme="majorBidi"/>
          <w:b/>
          <w:bCs/>
          <w:sz w:val="24"/>
          <w:szCs w:val="24"/>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Specific comments in the appropriate fields relating to these commitments (paragraph 13):</w:t>
      </w:r>
    </w:p>
    <w:p w:rsidR="003504AB" w:rsidRPr="00973FDF" w:rsidRDefault="003504AB" w:rsidP="003504AB">
      <w:pPr>
        <w:pStyle w:val="ListParagraph"/>
        <w:spacing w:after="0" w:line="360" w:lineRule="auto"/>
        <w:jc w:val="both"/>
        <w:rPr>
          <w:rFonts w:asciiTheme="majorHAnsi" w:eastAsia="Times New Roman" w:hAnsiTheme="majorHAnsi" w:cstheme="majorBidi"/>
          <w:b/>
          <w:bCs/>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 xml:space="preserve">Commitment a): eradicate hunger and all forms of malnutrition, particularly to eliminate stunting, wasting and overweight in children under 5 and </w:t>
      </w:r>
      <w:proofErr w:type="spellStart"/>
      <w:r w:rsidRPr="00973FDF">
        <w:rPr>
          <w:rFonts w:asciiTheme="majorHAnsi" w:hAnsiTheme="majorHAnsi" w:cstheme="majorBidi"/>
          <w:sz w:val="24"/>
          <w:szCs w:val="24"/>
        </w:rPr>
        <w:t>anemia</w:t>
      </w:r>
      <w:proofErr w:type="spellEnd"/>
      <w:r w:rsidRPr="00973FDF">
        <w:rPr>
          <w:rFonts w:asciiTheme="majorHAnsi" w:hAnsiTheme="majorHAnsi" w:cstheme="majorBidi"/>
          <w:sz w:val="24"/>
          <w:szCs w:val="24"/>
        </w:rPr>
        <w:t xml:space="preserve"> in women; eliminating undernourishment and reversing rising trends in obesity;</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b): reshape food systems through coherent implementation of public policies and investment plans throughout food value chains to serve the health and nutrition needs of the growing world population by providing access to safe, nutritious and healthy foods in a sustainable and resilient way;</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c): take leadership to shape and manage food systems and improve nutrition by strengthening institutional capacity, ensuring adequate resourcing and coordinating effectively across sectors;</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d): encourage and facilitate contributions by all stakeholders in society and promote collaboration within and across countries, including North-South, South-South and triangular cooperation;</w:t>
      </w:r>
    </w:p>
    <w:p w:rsidR="005206CC" w:rsidRDefault="005206CC"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e): enhance people’s nutrition, including people with special needs, through policies and initiatives for healthy diets throughout the life course, starting from the early stages of life, before and during pregnancy, promoting and supporting adequate breast feeding and appropriate complementary feeding, healthy eating by families, and at school during childhood;</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lastRenderedPageBreak/>
        <w:t>Commitment f): adopt and implement a Framework for Action that should be used to monitor progress in achieving targets and fulfilling commitments;</w:t>
      </w:r>
    </w:p>
    <w:p w:rsidR="003504AB" w:rsidRPr="00973FDF" w:rsidRDefault="003504AB" w:rsidP="003504AB">
      <w:pPr>
        <w:spacing w:after="0" w:line="360" w:lineRule="auto"/>
        <w:jc w:val="both"/>
        <w:rPr>
          <w:rFonts w:asciiTheme="majorHAnsi" w:hAnsiTheme="majorHAnsi" w:cstheme="majorBidi"/>
          <w:sz w:val="24"/>
          <w:szCs w:val="24"/>
        </w:rPr>
      </w:pPr>
    </w:p>
    <w:p w:rsidR="003504AB"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 xml:space="preserve">Commitment g): integrate the objectives of the Framework for Action into the post-2015 development agenda including a possible global goal on food security and nutrition. </w:t>
      </w:r>
    </w:p>
    <w:p w:rsidR="00DC6BB2" w:rsidRPr="00973FDF" w:rsidRDefault="00DC6BB2" w:rsidP="003504AB">
      <w:pPr>
        <w:spacing w:after="0" w:line="360" w:lineRule="auto"/>
        <w:jc w:val="both"/>
        <w:rPr>
          <w:rFonts w:asciiTheme="majorHAnsi" w:hAnsiTheme="majorHAnsi" w:cstheme="majorBidi"/>
          <w:sz w:val="24"/>
          <w:szCs w:val="24"/>
        </w:rPr>
      </w:pPr>
    </w:p>
    <w:p w:rsidR="003504AB" w:rsidRPr="00973FDF" w:rsidRDefault="003504AB" w:rsidP="003504AB">
      <w:pPr>
        <w:pStyle w:val="ListParagraph"/>
        <w:numPr>
          <w:ilvl w:val="0"/>
          <w:numId w:val="2"/>
        </w:numPr>
        <w:spacing w:after="0" w:line="360" w:lineRule="auto"/>
        <w:jc w:val="both"/>
        <w:rPr>
          <w:rFonts w:asciiTheme="majorHAnsi" w:hAnsiTheme="majorHAnsi" w:cstheme="majorBidi"/>
          <w:b/>
          <w:bCs/>
          <w:sz w:val="24"/>
          <w:szCs w:val="24"/>
        </w:rPr>
      </w:pPr>
      <w:r w:rsidRPr="00973FDF">
        <w:rPr>
          <w:rFonts w:asciiTheme="majorHAnsi" w:hAnsiTheme="majorHAnsi" w:cstheme="majorBidi"/>
          <w:b/>
          <w:bCs/>
          <w:sz w:val="24"/>
          <w:szCs w:val="24"/>
        </w:rPr>
        <w:t xml:space="preserve">We would also appreciate your vision on policies, programmes and investment that might help translate such commitments into action. </w:t>
      </w:r>
    </w:p>
    <w:p w:rsidR="003504AB" w:rsidRPr="00EE2C0B" w:rsidRDefault="003504AB" w:rsidP="003504AB">
      <w:pPr>
        <w:spacing w:after="0" w:line="360" w:lineRule="auto"/>
        <w:jc w:val="both"/>
        <w:rPr>
          <w:rFonts w:asciiTheme="majorBidi" w:hAnsiTheme="majorBidi" w:cstheme="majorBidi"/>
          <w:sz w:val="24"/>
          <w:szCs w:val="24"/>
        </w:rPr>
      </w:pPr>
    </w:p>
    <w:p w:rsidR="003504AB" w:rsidRDefault="003504AB" w:rsidP="003504AB">
      <w:pPr>
        <w:spacing w:after="0" w:line="360" w:lineRule="auto"/>
      </w:pPr>
    </w:p>
    <w:p w:rsidR="00AD3388" w:rsidRPr="00174E48" w:rsidRDefault="00AD3388" w:rsidP="003504AB">
      <w:pPr>
        <w:spacing w:after="0" w:line="360" w:lineRule="auto"/>
        <w:rPr>
          <w:rFonts w:asciiTheme="majorHAnsi" w:hAnsiTheme="majorHAnsi"/>
        </w:rPr>
      </w:pPr>
    </w:p>
    <w:sectPr w:rsidR="00AD3388" w:rsidRPr="00174E48" w:rsidSect="00AD3388">
      <w:headerReference w:type="default" r:id="rId7"/>
      <w:pgSz w:w="11906" w:h="16838"/>
      <w:pgMar w:top="1440" w:right="1440" w:bottom="1440" w:left="144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C4E" w:rsidRDefault="00BD6C4E" w:rsidP="00AD3388">
      <w:pPr>
        <w:spacing w:after="0" w:line="240" w:lineRule="auto"/>
      </w:pPr>
      <w:r>
        <w:separator/>
      </w:r>
    </w:p>
  </w:endnote>
  <w:endnote w:type="continuationSeparator" w:id="0">
    <w:p w:rsidR="00BD6C4E" w:rsidRDefault="00BD6C4E" w:rsidP="00AD33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C4E" w:rsidRDefault="00BD6C4E" w:rsidP="00AD3388">
      <w:pPr>
        <w:spacing w:after="0" w:line="240" w:lineRule="auto"/>
      </w:pPr>
      <w:r>
        <w:separator/>
      </w:r>
    </w:p>
  </w:footnote>
  <w:footnote w:type="continuationSeparator" w:id="0">
    <w:p w:rsidR="00BD6C4E" w:rsidRDefault="00BD6C4E" w:rsidP="00AD33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2410"/>
    </w:tblGrid>
    <w:tr w:rsidR="00AD3388" w:rsidTr="00AD3388">
      <w:trPr>
        <w:jc w:val="center"/>
      </w:trPr>
      <w:tc>
        <w:tcPr>
          <w:tcW w:w="4219" w:type="dxa"/>
          <w:vAlign w:val="bottom"/>
        </w:tcPr>
        <w:p w:rsidR="00AD3388" w:rsidRDefault="00AD3388" w:rsidP="00AD3388">
          <w:pPr>
            <w:pStyle w:val="Header"/>
            <w:tabs>
              <w:tab w:val="clear" w:pos="8640"/>
            </w:tabs>
          </w:pPr>
          <w:r>
            <w:rPr>
              <w:noProof/>
              <w:lang w:val="en-US"/>
            </w:rPr>
            <w:drawing>
              <wp:inline distT="0" distB="0" distL="0" distR="0">
                <wp:extent cx="2286000" cy="8021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SN_horizontal_color_EN.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86000" cy="802105"/>
                        </a:xfrm>
                        <a:prstGeom prst="rect">
                          <a:avLst/>
                        </a:prstGeom>
                      </pic:spPr>
                    </pic:pic>
                  </a:graphicData>
                </a:graphic>
              </wp:inline>
            </w:drawing>
          </w:r>
        </w:p>
      </w:tc>
      <w:tc>
        <w:tcPr>
          <w:tcW w:w="2410" w:type="dxa"/>
          <w:vAlign w:val="bottom"/>
        </w:tcPr>
        <w:p w:rsidR="00AD3388" w:rsidRDefault="00AD3388" w:rsidP="00AD3388">
          <w:pPr>
            <w:pStyle w:val="Header"/>
          </w:pPr>
          <w:r>
            <w:rPr>
              <w:rFonts w:eastAsia="Times New Roman" w:cs="Times New Roman"/>
              <w:noProof/>
              <w:lang w:val="en-US"/>
            </w:rPr>
            <w:drawing>
              <wp:inline distT="0" distB="0" distL="0" distR="0">
                <wp:extent cx="1157848" cy="1157848"/>
                <wp:effectExtent l="0" t="0" r="0" b="0"/>
                <wp:docPr id="1" name="Picture 1" descr="http://www.fao.org/fsnforum/sites/default/files/imagecache/DiscussionResource/news/IC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o.org/fsnforum/sites/default/files/imagecache/DiscussionResource/news/ICN2.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57848" cy="1157848"/>
                        </a:xfrm>
                        <a:prstGeom prst="rect">
                          <a:avLst/>
                        </a:prstGeom>
                        <a:noFill/>
                        <a:ln>
                          <a:noFill/>
                        </a:ln>
                      </pic:spPr>
                    </pic:pic>
                  </a:graphicData>
                </a:graphic>
              </wp:inline>
            </w:drawing>
          </w:r>
        </w:p>
      </w:tc>
    </w:tr>
  </w:tbl>
  <w:p w:rsidR="00AD3388" w:rsidRDefault="00AD3388" w:rsidP="00AD3388">
    <w:pPr>
      <w:pStyle w:val="Header"/>
    </w:pPr>
  </w:p>
  <w:p w:rsidR="00AD3388" w:rsidRPr="00AD3388" w:rsidRDefault="00AD3388" w:rsidP="00AD33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86DA6"/>
    <w:multiLevelType w:val="hybridMultilevel"/>
    <w:tmpl w:val="43BCF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01021A"/>
    <w:multiLevelType w:val="hybridMultilevel"/>
    <w:tmpl w:val="C052B6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F8F675D"/>
    <w:multiLevelType w:val="hybridMultilevel"/>
    <w:tmpl w:val="68C61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425"/>
  <w:characterSpacingControl w:val="doNotCompress"/>
  <w:footnotePr>
    <w:footnote w:id="-1"/>
    <w:footnote w:id="0"/>
  </w:footnotePr>
  <w:endnotePr>
    <w:endnote w:id="-1"/>
    <w:endnote w:id="0"/>
  </w:endnotePr>
  <w:compat/>
  <w:rsids>
    <w:rsidRoot w:val="006B71BD"/>
    <w:rsid w:val="00026313"/>
    <w:rsid w:val="00086653"/>
    <w:rsid w:val="00112D9C"/>
    <w:rsid w:val="00174E48"/>
    <w:rsid w:val="001C5C9A"/>
    <w:rsid w:val="0020048C"/>
    <w:rsid w:val="002A4EEF"/>
    <w:rsid w:val="002F68E9"/>
    <w:rsid w:val="00315676"/>
    <w:rsid w:val="003504AB"/>
    <w:rsid w:val="004A4961"/>
    <w:rsid w:val="004D6494"/>
    <w:rsid w:val="004D6ED3"/>
    <w:rsid w:val="005155E0"/>
    <w:rsid w:val="005206CC"/>
    <w:rsid w:val="005A5D4E"/>
    <w:rsid w:val="006058E3"/>
    <w:rsid w:val="006B71BD"/>
    <w:rsid w:val="006C4671"/>
    <w:rsid w:val="00700076"/>
    <w:rsid w:val="00793B4E"/>
    <w:rsid w:val="007B0DFC"/>
    <w:rsid w:val="00973FDF"/>
    <w:rsid w:val="009B006C"/>
    <w:rsid w:val="00A04712"/>
    <w:rsid w:val="00AD3388"/>
    <w:rsid w:val="00B36DDB"/>
    <w:rsid w:val="00BD6C4E"/>
    <w:rsid w:val="00C75125"/>
    <w:rsid w:val="00CC2447"/>
    <w:rsid w:val="00CE30EF"/>
    <w:rsid w:val="00DC6BB2"/>
    <w:rsid w:val="00DF6499"/>
    <w:rsid w:val="00E45B2A"/>
    <w:rsid w:val="00E85C27"/>
    <w:rsid w:val="00FC51FA"/>
  </w:rsids>
  <m:mathPr>
    <m:mathFont m:val="Cambria Math"/>
    <m:brkBin m:val="before"/>
    <m:brkBinSub m:val="--"/>
    <m:smallFrac m:val="off"/>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 w:type="paragraph" w:styleId="NormalWeb">
    <w:name w:val="Normal (Web)"/>
    <w:basedOn w:val="Normal"/>
    <w:uiPriority w:val="99"/>
    <w:semiHidden/>
    <w:unhideWhenUsed/>
    <w:rsid w:val="005206CC"/>
    <w:pPr>
      <w:spacing w:before="100" w:beforeAutospacing="1" w:after="100" w:afterAutospacing="1" w:line="240" w:lineRule="auto"/>
    </w:pPr>
    <w:rPr>
      <w:rFonts w:ascii="Times New Roman" w:eastAsia="Times New Roman" w:hAnsi="Times New Roman" w:cs="Times New Roman"/>
      <w:sz w:val="24"/>
      <w:szCs w:val="24"/>
      <w:lang w:val="pt-BR" w:eastAsia="pt-BR"/>
    </w:rPr>
  </w:style>
  <w:style w:type="paragraph" w:customStyle="1" w:styleId="Default">
    <w:name w:val="Default"/>
    <w:basedOn w:val="Normal"/>
    <w:uiPriority w:val="99"/>
    <w:rsid w:val="00112D9C"/>
    <w:pPr>
      <w:autoSpaceDE w:val="0"/>
      <w:autoSpaceDN w:val="0"/>
      <w:spacing w:after="0" w:line="240" w:lineRule="auto"/>
    </w:pPr>
    <w:rPr>
      <w:rFonts w:ascii="Times New Roman" w:hAnsi="Times New Roman" w:cs="Times New Roman"/>
      <w:color w:val="000000"/>
      <w:sz w:val="24"/>
      <w:szCs w:val="24"/>
      <w:lang w:val="pt-BR"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D3388"/>
    <w:pPr>
      <w:tabs>
        <w:tab w:val="center" w:pos="4320"/>
        <w:tab w:val="right" w:pos="8640"/>
      </w:tabs>
      <w:spacing w:after="0" w:line="240" w:lineRule="auto"/>
    </w:pPr>
  </w:style>
  <w:style w:type="character" w:customStyle="1" w:styleId="CabealhoChar">
    <w:name w:val="Cabeçalho Char"/>
    <w:basedOn w:val="Fontepargpadro"/>
    <w:link w:val="Cabealho"/>
    <w:uiPriority w:val="99"/>
    <w:rsid w:val="00AD3388"/>
  </w:style>
  <w:style w:type="paragraph" w:styleId="Rodap">
    <w:name w:val="footer"/>
    <w:basedOn w:val="Normal"/>
    <w:link w:val="RodapChar"/>
    <w:uiPriority w:val="99"/>
    <w:unhideWhenUsed/>
    <w:rsid w:val="00AD3388"/>
    <w:pPr>
      <w:tabs>
        <w:tab w:val="center" w:pos="4320"/>
        <w:tab w:val="right" w:pos="8640"/>
      </w:tabs>
      <w:spacing w:after="0" w:line="240" w:lineRule="auto"/>
    </w:pPr>
  </w:style>
  <w:style w:type="character" w:customStyle="1" w:styleId="RodapChar">
    <w:name w:val="Rodapé Char"/>
    <w:basedOn w:val="Fontepargpadro"/>
    <w:link w:val="Rodap"/>
    <w:uiPriority w:val="99"/>
    <w:rsid w:val="00AD3388"/>
  </w:style>
  <w:style w:type="table" w:styleId="Tabelacomgrade">
    <w:name w:val="Table Grid"/>
    <w:basedOn w:val="Tabela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AD3388"/>
    <w:pPr>
      <w:spacing w:after="0" w:line="240" w:lineRule="auto"/>
    </w:pPr>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AD3388"/>
    <w:rPr>
      <w:rFonts w:ascii="Lucida Grande" w:hAnsi="Lucida Grande" w:cs="Lucida Grande"/>
      <w:sz w:val="18"/>
      <w:szCs w:val="18"/>
    </w:rPr>
  </w:style>
  <w:style w:type="paragraph" w:styleId="PargrafodaLista">
    <w:name w:val="List Paragraph"/>
    <w:basedOn w:val="Normal"/>
    <w:uiPriority w:val="34"/>
    <w:qFormat/>
    <w:rsid w:val="00026313"/>
    <w:pPr>
      <w:ind w:left="720"/>
      <w:contextualSpacing/>
    </w:pPr>
  </w:style>
  <w:style w:type="paragraph" w:styleId="NormalWeb">
    <w:name w:val="Normal (Web)"/>
    <w:basedOn w:val="Normal"/>
    <w:uiPriority w:val="99"/>
    <w:semiHidden/>
    <w:unhideWhenUsed/>
    <w:rsid w:val="005206CC"/>
    <w:pPr>
      <w:spacing w:before="100" w:beforeAutospacing="1" w:after="100" w:afterAutospacing="1" w:line="240" w:lineRule="auto"/>
    </w:pPr>
    <w:rPr>
      <w:rFonts w:ascii="Times New Roman" w:eastAsia="Times New Roman" w:hAnsi="Times New Roman" w:cs="Times New Roman"/>
      <w:sz w:val="24"/>
      <w:szCs w:val="24"/>
      <w:lang w:val="pt-BR" w:eastAsia="pt-BR"/>
    </w:rPr>
  </w:style>
  <w:style w:type="paragraph" w:customStyle="1" w:styleId="Default">
    <w:name w:val="Default"/>
    <w:basedOn w:val="Normal"/>
    <w:uiPriority w:val="99"/>
    <w:rsid w:val="00112D9C"/>
    <w:pPr>
      <w:autoSpaceDE w:val="0"/>
      <w:autoSpaceDN w:val="0"/>
      <w:spacing w:after="0" w:line="240" w:lineRule="auto"/>
    </w:pPr>
    <w:rPr>
      <w:rFonts w:ascii="Times New Roman" w:hAnsi="Times New Roman" w:cs="Times New Roman"/>
      <w:color w:val="000000"/>
      <w:sz w:val="24"/>
      <w:szCs w:val="24"/>
      <w:lang w:val="pt-BR" w:eastAsia="pt-BR"/>
    </w:rPr>
  </w:style>
</w:styles>
</file>

<file path=word/webSettings.xml><?xml version="1.0" encoding="utf-8"?>
<w:webSettings xmlns:r="http://schemas.openxmlformats.org/officeDocument/2006/relationships" xmlns:w="http://schemas.openxmlformats.org/wordprocessingml/2006/main">
  <w:divs>
    <w:div w:id="286470439">
      <w:bodyDiv w:val="1"/>
      <w:marLeft w:val="0"/>
      <w:marRight w:val="0"/>
      <w:marTop w:val="0"/>
      <w:marBottom w:val="0"/>
      <w:divBdr>
        <w:top w:val="none" w:sz="0" w:space="0" w:color="auto"/>
        <w:left w:val="none" w:sz="0" w:space="0" w:color="auto"/>
        <w:bottom w:val="none" w:sz="0" w:space="0" w:color="auto"/>
        <w:right w:val="none" w:sz="0" w:space="0" w:color="auto"/>
      </w:divBdr>
    </w:div>
    <w:div w:id="1275558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489</Words>
  <Characters>2792</Characters>
  <Application>Microsoft Office Word</Application>
  <DocSecurity>0</DocSecurity>
  <Lines>23</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FAO of the UN</Company>
  <LinksUpToDate>false</LinksUpToDate>
  <CharactersWithSpaces>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Blanck (ESA)</dc:creator>
  <cp:lastModifiedBy>Renata Mirulla (ESA)</cp:lastModifiedBy>
  <cp:revision>2</cp:revision>
  <cp:lastPrinted>2014-05-28T17:41:00Z</cp:lastPrinted>
  <dcterms:created xsi:type="dcterms:W3CDTF">2014-05-29T07:46:00Z</dcterms:created>
  <dcterms:modified xsi:type="dcterms:W3CDTF">2014-05-29T07:46:00Z</dcterms:modified>
</cp:coreProperties>
</file>