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60ED9" w14:textId="77777777" w:rsidR="0076461D" w:rsidRPr="00643FDB" w:rsidRDefault="00F65A0A">
      <w:pPr>
        <w:pStyle w:val="TextosemFormatao"/>
        <w:jc w:val="left"/>
        <w:rPr>
          <w:rFonts w:ascii="Times New Roman" w:eastAsia="Times New Roman" w:hAnsi="Times New Roman" w:cs="Times New Roman"/>
          <w:u w:val="single"/>
        </w:rPr>
      </w:pPr>
      <w:r w:rsidRPr="00643FDB">
        <w:rPr>
          <w:rFonts w:ascii="Cambria" w:hAnsi="Cambria"/>
          <w:b/>
          <w:bCs/>
          <w:color w:val="E36C0A"/>
          <w:sz w:val="36"/>
          <w:szCs w:val="36"/>
          <w:u w:color="E36C0A"/>
        </w:rPr>
        <w:t>Call for experiences in the use and application of two sets of CFS policy recommendations on climate change and water in the context of food security and nutrition</w:t>
      </w:r>
    </w:p>
    <w:p w14:paraId="50B4555A" w14:textId="77777777" w:rsidR="0076461D" w:rsidRPr="00643FDB" w:rsidRDefault="0076461D">
      <w:pPr>
        <w:pStyle w:val="TextosemFormatao"/>
        <w:rPr>
          <w:rFonts w:ascii="Times New Roman" w:eastAsia="Times New Roman" w:hAnsi="Times New Roman" w:cs="Times New Roman"/>
          <w:u w:val="single"/>
        </w:rPr>
      </w:pPr>
    </w:p>
    <w:p w14:paraId="313B3237" w14:textId="77777777" w:rsidR="0076461D" w:rsidRPr="00643FDB" w:rsidRDefault="0076461D">
      <w:pPr>
        <w:pStyle w:val="Body"/>
        <w:tabs>
          <w:tab w:val="left" w:pos="3525"/>
        </w:tabs>
        <w:jc w:val="left"/>
        <w:rPr>
          <w:b/>
          <w:bCs/>
          <w:sz w:val="28"/>
          <w:szCs w:val="28"/>
        </w:rPr>
      </w:pPr>
    </w:p>
    <w:p w14:paraId="47023DA0" w14:textId="77777777" w:rsidR="0076461D" w:rsidRPr="00643FDB" w:rsidRDefault="00F65A0A">
      <w:pPr>
        <w:pStyle w:val="Body"/>
        <w:tabs>
          <w:tab w:val="left" w:pos="3525"/>
        </w:tabs>
        <w:jc w:val="left"/>
        <w:rPr>
          <w:b/>
          <w:bCs/>
          <w:sz w:val="28"/>
          <w:szCs w:val="28"/>
        </w:rPr>
      </w:pPr>
      <w:r w:rsidRPr="00643FDB">
        <w:rPr>
          <w:b/>
          <w:bCs/>
          <w:sz w:val="28"/>
          <w:szCs w:val="28"/>
        </w:rPr>
        <w:t xml:space="preserve">Template for submissions </w:t>
      </w:r>
    </w:p>
    <w:p w14:paraId="3C02EE34" w14:textId="77777777" w:rsidR="0076461D" w:rsidRPr="00643FDB" w:rsidRDefault="00F65A0A">
      <w:pPr>
        <w:pStyle w:val="Body"/>
        <w:tabs>
          <w:tab w:val="left" w:pos="3525"/>
        </w:tabs>
        <w:jc w:val="left"/>
        <w:rPr>
          <w:sz w:val="22"/>
          <w:szCs w:val="22"/>
        </w:rPr>
      </w:pPr>
      <w:r w:rsidRPr="00643FDB">
        <w:rPr>
          <w:sz w:val="22"/>
          <w:szCs w:val="22"/>
        </w:rPr>
        <w:br/>
        <w:t>Please use this </w:t>
      </w:r>
      <w:hyperlink r:id="rId10" w:history="1">
        <w:r w:rsidRPr="00643FDB">
          <w:rPr>
            <w:rStyle w:val="Hyperlink2"/>
          </w:rPr>
          <w:t>submission form</w:t>
        </w:r>
      </w:hyperlink>
      <w:r w:rsidRPr="00643FDB">
        <w:rPr>
          <w:b/>
          <w:bCs/>
          <w:sz w:val="22"/>
          <w:szCs w:val="22"/>
        </w:rPr>
        <w:t> </w:t>
      </w:r>
      <w:r w:rsidRPr="00643FDB">
        <w:rPr>
          <w:sz w:val="22"/>
          <w:szCs w:val="22"/>
        </w:rPr>
        <w:t>to share your experience in the use and application of these two sets of CFS policy recommendations:</w:t>
      </w:r>
    </w:p>
    <w:p w14:paraId="57791AE1" w14:textId="77777777" w:rsidR="0076461D" w:rsidRPr="00643FDB" w:rsidRDefault="00167869">
      <w:pPr>
        <w:pStyle w:val="PargrafodaLista"/>
        <w:numPr>
          <w:ilvl w:val="0"/>
          <w:numId w:val="2"/>
        </w:numPr>
        <w:spacing w:line="256" w:lineRule="auto"/>
        <w:rPr>
          <w:sz w:val="22"/>
          <w:szCs w:val="22"/>
        </w:rPr>
      </w:pPr>
      <w:hyperlink r:id="rId11" w:history="1">
        <w:r w:rsidR="00F65A0A" w:rsidRPr="00643FDB">
          <w:rPr>
            <w:rStyle w:val="Hyperlink3"/>
            <w:sz w:val="22"/>
            <w:szCs w:val="22"/>
          </w:rPr>
          <w:t>Food security and climate change</w:t>
        </w:r>
      </w:hyperlink>
      <w:r w:rsidR="00F65A0A" w:rsidRPr="00643FDB">
        <w:rPr>
          <w:sz w:val="22"/>
          <w:szCs w:val="22"/>
        </w:rPr>
        <w:t xml:space="preserve"> (CFS 39: 2012)</w:t>
      </w:r>
    </w:p>
    <w:p w14:paraId="5C090958" w14:textId="77777777" w:rsidR="0076461D" w:rsidRPr="00643FDB" w:rsidRDefault="00167869">
      <w:pPr>
        <w:pStyle w:val="PargrafodaLista"/>
        <w:numPr>
          <w:ilvl w:val="0"/>
          <w:numId w:val="2"/>
        </w:numPr>
        <w:spacing w:line="256" w:lineRule="auto"/>
        <w:rPr>
          <w:sz w:val="22"/>
          <w:szCs w:val="22"/>
        </w:rPr>
      </w:pPr>
      <w:hyperlink r:id="rId12" w:history="1">
        <w:r w:rsidR="00F65A0A" w:rsidRPr="00643FDB">
          <w:rPr>
            <w:rStyle w:val="Hyperlink3"/>
            <w:sz w:val="22"/>
            <w:szCs w:val="22"/>
          </w:rPr>
          <w:t>Water for Food Security and Nutrition</w:t>
        </w:r>
      </w:hyperlink>
      <w:r w:rsidR="00F65A0A" w:rsidRPr="00643FDB">
        <w:rPr>
          <w:sz w:val="22"/>
          <w:szCs w:val="22"/>
        </w:rPr>
        <w:t xml:space="preserve"> (CFS 42, 2015)</w:t>
      </w:r>
    </w:p>
    <w:p w14:paraId="61B86C7A" w14:textId="77777777" w:rsidR="0076461D" w:rsidRPr="00643FDB" w:rsidRDefault="00F65A0A">
      <w:pPr>
        <w:pStyle w:val="Body"/>
        <w:tabs>
          <w:tab w:val="left" w:pos="3525"/>
        </w:tabs>
        <w:jc w:val="left"/>
        <w:rPr>
          <w:sz w:val="22"/>
          <w:szCs w:val="22"/>
        </w:rPr>
      </w:pPr>
      <w:r w:rsidRPr="00643FDB">
        <w:rPr>
          <w:sz w:val="22"/>
          <w:szCs w:val="22"/>
        </w:rPr>
        <w:t xml:space="preserve">For the necessary background and guidance, please refer to the topic note (available here </w:t>
      </w:r>
      <w:hyperlink r:id="rId13" w:history="1">
        <w:r w:rsidRPr="00643FDB">
          <w:rPr>
            <w:rStyle w:val="Hyperlink0"/>
          </w:rPr>
          <w:t>www.fao.org/fsnforum/activities/discussions/CFS_climate_change_water</w:t>
        </w:r>
      </w:hyperlink>
      <w:r w:rsidRPr="00643FDB">
        <w:rPr>
          <w:sz w:val="22"/>
          <w:szCs w:val="22"/>
        </w:rPr>
        <w:t>) and other relevant documents available at the same page.</w:t>
      </w:r>
    </w:p>
    <w:p w14:paraId="7B2679A8" w14:textId="77777777" w:rsidR="0076461D" w:rsidRPr="00643FDB" w:rsidRDefault="00F65A0A">
      <w:pPr>
        <w:pStyle w:val="Body"/>
        <w:tabs>
          <w:tab w:val="left" w:pos="3525"/>
        </w:tabs>
        <w:jc w:val="left"/>
        <w:rPr>
          <w:sz w:val="22"/>
          <w:szCs w:val="22"/>
        </w:rPr>
      </w:pPr>
      <w:r w:rsidRPr="00643FDB">
        <w:rPr>
          <w:sz w:val="22"/>
          <w:szCs w:val="22"/>
        </w:rPr>
        <w:t>You can upload the completed form to</w:t>
      </w:r>
      <w:r w:rsidRPr="00643FDB">
        <w:rPr>
          <w:b/>
          <w:bCs/>
          <w:sz w:val="22"/>
          <w:szCs w:val="22"/>
        </w:rPr>
        <w:t xml:space="preserve"> </w:t>
      </w:r>
      <w:r w:rsidRPr="00643FDB">
        <w:rPr>
          <w:sz w:val="22"/>
          <w:szCs w:val="22"/>
        </w:rPr>
        <w:t>the</w:t>
      </w:r>
      <w:r w:rsidRPr="00643FDB">
        <w:rPr>
          <w:b/>
          <w:bCs/>
          <w:sz w:val="22"/>
          <w:szCs w:val="22"/>
        </w:rPr>
        <w:t xml:space="preserve"> </w:t>
      </w:r>
      <w:r w:rsidRPr="00643FDB">
        <w:rPr>
          <w:rStyle w:val="Link"/>
          <w:sz w:val="22"/>
          <w:szCs w:val="22"/>
        </w:rPr>
        <w:t>FSN Forum</w:t>
      </w:r>
      <w:r w:rsidRPr="00643FDB">
        <w:rPr>
          <w:sz w:val="22"/>
          <w:szCs w:val="22"/>
        </w:rPr>
        <w:t xml:space="preserve"> (</w:t>
      </w:r>
      <w:hyperlink r:id="rId14" w:history="1">
        <w:r w:rsidRPr="00643FDB">
          <w:rPr>
            <w:rStyle w:val="Hyperlink4"/>
          </w:rPr>
          <w:t>www.fao.org/fsnforum</w:t>
        </w:r>
      </w:hyperlink>
      <w:r w:rsidRPr="00643FDB">
        <w:rPr>
          <w:rStyle w:val="Hyperlink2"/>
        </w:rPr>
        <w:t>)</w:t>
      </w:r>
      <w:r w:rsidRPr="00643FDB">
        <w:rPr>
          <w:sz w:val="22"/>
          <w:szCs w:val="22"/>
        </w:rPr>
        <w:t xml:space="preserve"> or send it via email to </w:t>
      </w:r>
      <w:hyperlink r:id="rId15" w:history="1">
        <w:r w:rsidRPr="00643FDB">
          <w:rPr>
            <w:rStyle w:val="Hyperlink4"/>
          </w:rPr>
          <w:t>fsn-moderator@fao.org</w:t>
        </w:r>
      </w:hyperlink>
      <w:r w:rsidRPr="00643FDB">
        <w:rPr>
          <w:sz w:val="22"/>
          <w:szCs w:val="22"/>
        </w:rPr>
        <w:t>.</w:t>
      </w:r>
    </w:p>
    <w:p w14:paraId="0E160D1B" w14:textId="77777777" w:rsidR="0076461D" w:rsidRPr="00643FDB" w:rsidRDefault="00F65A0A">
      <w:pPr>
        <w:pStyle w:val="Body"/>
        <w:spacing w:after="0"/>
        <w:rPr>
          <w:sz w:val="22"/>
          <w:szCs w:val="22"/>
        </w:rPr>
      </w:pPr>
      <w:r w:rsidRPr="00643FDB">
        <w:rPr>
          <w:sz w:val="22"/>
          <w:szCs w:val="22"/>
        </w:rPr>
        <w:t>Submissions can be made in any of the UN languages (Arabic, Chinese, English, French, Russian and Spanish).</w:t>
      </w:r>
    </w:p>
    <w:p w14:paraId="7F018E03" w14:textId="77777777" w:rsidR="0076461D" w:rsidRPr="00643FDB" w:rsidRDefault="0076461D">
      <w:pPr>
        <w:pStyle w:val="Body"/>
        <w:spacing w:after="0"/>
      </w:pPr>
    </w:p>
    <w:tbl>
      <w:tblPr>
        <w:tblW w:w="9686"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86"/>
        <w:gridCol w:w="6000"/>
      </w:tblGrid>
      <w:tr w:rsidR="0076461D" w:rsidRPr="00643FDB" w14:paraId="43CB77E7" w14:textId="77777777" w:rsidTr="00A40C50">
        <w:trPr>
          <w:trHeight w:val="25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B1F4AF" w14:textId="77777777" w:rsidR="0076461D" w:rsidRPr="00A40C50" w:rsidRDefault="00F65A0A" w:rsidP="00A40C50">
            <w:pPr>
              <w:rPr>
                <w:rFonts w:ascii="Cambria" w:eastAsia="Times New Roman" w:hAnsi="Cambria"/>
                <w:b/>
                <w:bCs/>
                <w:sz w:val="22"/>
                <w:szCs w:val="22"/>
              </w:rPr>
            </w:pPr>
            <w:r w:rsidRPr="00A40C50">
              <w:rPr>
                <w:rFonts w:ascii="Cambria" w:eastAsia="Times New Roman" w:hAnsi="Cambria"/>
                <w:b/>
                <w:bCs/>
                <w:sz w:val="22"/>
                <w:szCs w:val="22"/>
              </w:rPr>
              <w:t>Title of your submission*</w:t>
            </w:r>
          </w:p>
        </w:tc>
        <w:tc>
          <w:tcPr>
            <w:tcW w:w="6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4D77C" w14:textId="47595C9E" w:rsidR="0076461D" w:rsidRPr="004227B7" w:rsidRDefault="004227B7">
            <w:pPr>
              <w:rPr>
                <w:rFonts w:ascii="Cambria" w:hAnsi="Cambria"/>
                <w:sz w:val="22"/>
                <w:szCs w:val="22"/>
              </w:rPr>
            </w:pPr>
            <w:r w:rsidRPr="004227B7">
              <w:rPr>
                <w:rFonts w:ascii="Cambria" w:eastAsia="Times New Roman" w:hAnsi="Cambria"/>
                <w:bCs/>
                <w:sz w:val="22"/>
                <w:szCs w:val="22"/>
              </w:rPr>
              <w:t>Food Security and Nutrition</w:t>
            </w:r>
            <w:r w:rsidR="00581921">
              <w:rPr>
                <w:rFonts w:ascii="Cambria" w:eastAsia="Times New Roman" w:hAnsi="Cambria"/>
                <w:bCs/>
                <w:sz w:val="22"/>
                <w:szCs w:val="22"/>
              </w:rPr>
              <w:t xml:space="preserve"> in Br</w:t>
            </w:r>
            <w:r w:rsidR="00167869">
              <w:rPr>
                <w:rFonts w:ascii="Cambria" w:eastAsia="Times New Roman" w:hAnsi="Cambria"/>
                <w:bCs/>
                <w:sz w:val="22"/>
                <w:szCs w:val="22"/>
              </w:rPr>
              <w:t>a</w:t>
            </w:r>
            <w:bookmarkStart w:id="0" w:name="_GoBack"/>
            <w:bookmarkEnd w:id="0"/>
            <w:r w:rsidR="00581921">
              <w:rPr>
                <w:rFonts w:ascii="Cambria" w:eastAsia="Times New Roman" w:hAnsi="Cambria"/>
                <w:bCs/>
                <w:sz w:val="22"/>
                <w:szCs w:val="22"/>
              </w:rPr>
              <w:t>zil</w:t>
            </w:r>
          </w:p>
        </w:tc>
      </w:tr>
      <w:tr w:rsidR="0076461D" w:rsidRPr="00643FDB" w14:paraId="1D132D56" w14:textId="77777777" w:rsidTr="00A40C50">
        <w:trPr>
          <w:trHeight w:val="1210"/>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C3BA2C" w14:textId="77777777" w:rsidR="0076461D" w:rsidRPr="00A40C50" w:rsidRDefault="00F65A0A" w:rsidP="00A40C50">
            <w:pPr>
              <w:rPr>
                <w:rFonts w:ascii="Cambria" w:eastAsia="Times New Roman" w:hAnsi="Cambria"/>
                <w:b/>
                <w:bCs/>
                <w:sz w:val="22"/>
                <w:szCs w:val="22"/>
              </w:rPr>
            </w:pPr>
            <w:r w:rsidRPr="00A40C50">
              <w:rPr>
                <w:rFonts w:ascii="Cambria" w:eastAsia="Times New Roman" w:hAnsi="Cambria"/>
                <w:b/>
                <w:bCs/>
                <w:sz w:val="22"/>
                <w:szCs w:val="22"/>
              </w:rPr>
              <w:t>Geographical coverage</w:t>
            </w:r>
          </w:p>
          <w:p w14:paraId="42CA2158" w14:textId="77777777" w:rsidR="0076461D" w:rsidRPr="00A40C50" w:rsidRDefault="00F65A0A" w:rsidP="00A40C50">
            <w:pPr>
              <w:rPr>
                <w:rFonts w:ascii="Cambria" w:eastAsia="Times New Roman" w:hAnsi="Cambria"/>
                <w:b/>
                <w:bCs/>
                <w:sz w:val="22"/>
                <w:szCs w:val="22"/>
              </w:rPr>
            </w:pPr>
            <w:r w:rsidRPr="00A40C50">
              <w:rPr>
                <w:rFonts w:ascii="Cambria" w:eastAsia="Times New Roman" w:hAnsi="Cambria"/>
                <w:b/>
                <w:bCs/>
                <w:sz w:val="22"/>
                <w:szCs w:val="22"/>
              </w:rPr>
              <w:t>Indicate if your submission covers several levels, e.g. national level and regional level</w:t>
            </w:r>
          </w:p>
        </w:tc>
        <w:tc>
          <w:tcPr>
            <w:tcW w:w="6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E1471" w14:textId="4AD665AA" w:rsidR="0076461D" w:rsidRPr="004227B7" w:rsidRDefault="004227B7" w:rsidP="004227B7">
            <w:pPr>
              <w:rPr>
                <w:rFonts w:ascii="Cambria" w:hAnsi="Cambria"/>
                <w:sz w:val="22"/>
                <w:szCs w:val="22"/>
              </w:rPr>
            </w:pPr>
            <w:r w:rsidRPr="004227B7">
              <w:rPr>
                <w:rFonts w:ascii="Cambria" w:eastAsia="Times New Roman" w:hAnsi="Cambria"/>
                <w:bCs/>
                <w:sz w:val="22"/>
                <w:szCs w:val="22"/>
              </w:rPr>
              <w:t>N</w:t>
            </w:r>
            <w:r w:rsidR="00F65A0A" w:rsidRPr="004227B7">
              <w:rPr>
                <w:rFonts w:ascii="Cambria" w:eastAsia="Times New Roman" w:hAnsi="Cambria"/>
                <w:bCs/>
                <w:sz w:val="22"/>
                <w:szCs w:val="22"/>
              </w:rPr>
              <w:t xml:space="preserve">ational </w:t>
            </w:r>
          </w:p>
        </w:tc>
      </w:tr>
      <w:tr w:rsidR="0076461D" w:rsidRPr="00643FDB" w14:paraId="2D9E43DA" w14:textId="77777777" w:rsidTr="00A40C50">
        <w:trPr>
          <w:trHeight w:val="492"/>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BF0082" w14:textId="3DF865B0" w:rsidR="0076461D" w:rsidRPr="00A40C50" w:rsidRDefault="00F65A0A" w:rsidP="00A40C50">
            <w:pPr>
              <w:rPr>
                <w:rFonts w:ascii="Cambria" w:eastAsia="Times New Roman" w:hAnsi="Cambria"/>
                <w:b/>
                <w:bCs/>
                <w:sz w:val="22"/>
                <w:szCs w:val="22"/>
              </w:rPr>
            </w:pPr>
            <w:r w:rsidRPr="00A40C50">
              <w:rPr>
                <w:rFonts w:ascii="Cambria" w:eastAsia="Times New Roman" w:hAnsi="Cambria"/>
                <w:b/>
                <w:bCs/>
                <w:sz w:val="22"/>
                <w:szCs w:val="22"/>
              </w:rPr>
              <w:t>Country</w:t>
            </w:r>
            <w:r w:rsidR="004227B7" w:rsidRPr="00A40C50">
              <w:rPr>
                <w:rFonts w:ascii="Cambria" w:eastAsia="Times New Roman" w:hAnsi="Cambria"/>
                <w:b/>
                <w:bCs/>
                <w:sz w:val="22"/>
                <w:szCs w:val="22"/>
              </w:rPr>
              <w:t xml:space="preserve"> </w:t>
            </w:r>
            <w:r w:rsidRPr="00A40C50">
              <w:rPr>
                <w:rFonts w:ascii="Cambria" w:eastAsia="Times New Roman" w:hAnsi="Cambria"/>
                <w:b/>
                <w:bCs/>
                <w:sz w:val="22"/>
                <w:szCs w:val="22"/>
              </w:rPr>
              <w:t>covered by your submission</w:t>
            </w:r>
          </w:p>
        </w:tc>
        <w:tc>
          <w:tcPr>
            <w:tcW w:w="6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831A8C" w14:textId="79BFC0C1" w:rsidR="0076461D" w:rsidRPr="00643FDB" w:rsidRDefault="004227B7" w:rsidP="004227B7">
            <w:proofErr w:type="spellStart"/>
            <w:r w:rsidRPr="004227B7">
              <w:rPr>
                <w:rFonts w:ascii="Cambria" w:eastAsia="Times New Roman" w:hAnsi="Cambria"/>
                <w:bCs/>
                <w:sz w:val="22"/>
                <w:szCs w:val="22"/>
              </w:rPr>
              <w:t>Brasil</w:t>
            </w:r>
            <w:proofErr w:type="spellEnd"/>
          </w:p>
        </w:tc>
      </w:tr>
      <w:tr w:rsidR="0076461D" w:rsidRPr="00643FDB" w14:paraId="164AEE47" w14:textId="77777777" w:rsidTr="00A40C50">
        <w:trPr>
          <w:trHeight w:val="1088"/>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9DD79D" w14:textId="77777777" w:rsidR="0076461D" w:rsidRPr="00A40C50" w:rsidRDefault="00F65A0A" w:rsidP="00A40C50">
            <w:pPr>
              <w:rPr>
                <w:rFonts w:ascii="Cambria" w:eastAsia="Times New Roman" w:hAnsi="Cambria"/>
                <w:b/>
                <w:bCs/>
                <w:sz w:val="22"/>
                <w:szCs w:val="22"/>
              </w:rPr>
            </w:pPr>
            <w:r w:rsidRPr="00A40C50">
              <w:rPr>
                <w:rFonts w:ascii="Cambria" w:eastAsia="Times New Roman" w:hAnsi="Cambria"/>
                <w:b/>
                <w:bCs/>
                <w:sz w:val="22"/>
                <w:szCs w:val="22"/>
              </w:rPr>
              <w:t xml:space="preserve">Contact person </w:t>
            </w:r>
          </w:p>
        </w:tc>
        <w:tc>
          <w:tcPr>
            <w:tcW w:w="6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6462C" w14:textId="34444F6A" w:rsidR="00A40C50" w:rsidRPr="00A40C50" w:rsidRDefault="00F65A0A" w:rsidP="00A40C50">
            <w:pPr>
              <w:jc w:val="both"/>
              <w:rPr>
                <w:rFonts w:ascii="Cambria" w:eastAsia="Times New Roman" w:hAnsi="Cambria"/>
                <w:bCs/>
                <w:sz w:val="22"/>
                <w:szCs w:val="22"/>
                <w:lang w:val="pt-BR"/>
              </w:rPr>
            </w:pPr>
            <w:proofErr w:type="spellStart"/>
            <w:r w:rsidRPr="00A40C50">
              <w:rPr>
                <w:rFonts w:ascii="Cambria" w:eastAsia="Times New Roman" w:hAnsi="Cambria"/>
                <w:bCs/>
                <w:sz w:val="22"/>
                <w:szCs w:val="22"/>
                <w:lang w:val="pt-BR"/>
              </w:rPr>
              <w:t>Name</w:t>
            </w:r>
            <w:r w:rsidR="00A40C50">
              <w:rPr>
                <w:rFonts w:ascii="Cambria" w:eastAsia="Times New Roman" w:hAnsi="Cambria"/>
                <w:bCs/>
                <w:sz w:val="22"/>
                <w:szCs w:val="22"/>
                <w:lang w:val="pt-BR"/>
              </w:rPr>
              <w:t>s</w:t>
            </w:r>
            <w:proofErr w:type="spellEnd"/>
            <w:r w:rsidRPr="00A40C50">
              <w:rPr>
                <w:rFonts w:ascii="Cambria" w:eastAsia="Times New Roman" w:hAnsi="Cambria"/>
                <w:bCs/>
                <w:sz w:val="22"/>
                <w:szCs w:val="22"/>
                <w:lang w:val="pt-BR"/>
              </w:rPr>
              <w:t xml:space="preserve">: </w:t>
            </w:r>
            <w:r w:rsidR="00D541A2">
              <w:rPr>
                <w:rFonts w:ascii="Cambria" w:eastAsia="Times New Roman" w:hAnsi="Cambria"/>
                <w:bCs/>
                <w:sz w:val="22"/>
                <w:szCs w:val="22"/>
                <w:lang w:val="pt-BR"/>
              </w:rPr>
              <w:t xml:space="preserve">              </w:t>
            </w:r>
            <w:r w:rsidR="00A40C50" w:rsidRPr="00A40C50">
              <w:rPr>
                <w:rFonts w:ascii="Cambria" w:eastAsia="Times New Roman" w:hAnsi="Cambria"/>
                <w:bCs/>
                <w:sz w:val="22"/>
                <w:szCs w:val="22"/>
                <w:lang w:val="pt-BR"/>
              </w:rPr>
              <w:t>Erick Brigante Del Porto</w:t>
            </w:r>
          </w:p>
          <w:p w14:paraId="548ED602" w14:textId="6110E6B6" w:rsidR="00A40C50" w:rsidRPr="00D541A2" w:rsidRDefault="00A40C50" w:rsidP="00D541A2">
            <w:pPr>
              <w:ind w:left="1440"/>
              <w:jc w:val="both"/>
              <w:rPr>
                <w:rFonts w:ascii="Cambria" w:eastAsia="Times New Roman" w:hAnsi="Cambria"/>
                <w:bCs/>
                <w:sz w:val="22"/>
                <w:szCs w:val="22"/>
                <w:lang w:val="pt-BR"/>
              </w:rPr>
            </w:pPr>
            <w:r w:rsidRPr="00D541A2">
              <w:rPr>
                <w:rFonts w:ascii="Cambria" w:eastAsia="Times New Roman" w:hAnsi="Cambria"/>
                <w:bCs/>
                <w:sz w:val="22"/>
                <w:szCs w:val="22"/>
                <w:lang w:val="pt-BR"/>
              </w:rPr>
              <w:t xml:space="preserve">Rafaela de Sá Gonçalves </w:t>
            </w:r>
          </w:p>
          <w:p w14:paraId="06B4E445" w14:textId="2C3809A9" w:rsidR="00A40C50" w:rsidRPr="008F0898" w:rsidRDefault="00A40C50" w:rsidP="00D541A2">
            <w:pPr>
              <w:ind w:left="1440"/>
              <w:jc w:val="both"/>
              <w:rPr>
                <w:rFonts w:ascii="Cambria" w:eastAsia="Times New Roman" w:hAnsi="Cambria"/>
                <w:bCs/>
                <w:sz w:val="22"/>
                <w:szCs w:val="22"/>
              </w:rPr>
            </w:pPr>
            <w:r w:rsidRPr="008F0898">
              <w:rPr>
                <w:rFonts w:ascii="Cambria" w:eastAsia="Times New Roman" w:hAnsi="Cambria"/>
                <w:bCs/>
                <w:sz w:val="22"/>
                <w:szCs w:val="22"/>
              </w:rPr>
              <w:t xml:space="preserve">Juliane </w:t>
            </w:r>
            <w:proofErr w:type="spellStart"/>
            <w:r w:rsidRPr="008F0898">
              <w:rPr>
                <w:rFonts w:ascii="Cambria" w:eastAsia="Times New Roman" w:hAnsi="Cambria"/>
                <w:bCs/>
                <w:sz w:val="22"/>
                <w:szCs w:val="22"/>
              </w:rPr>
              <w:t>Helriguel</w:t>
            </w:r>
            <w:proofErr w:type="spellEnd"/>
            <w:r w:rsidRPr="008F0898">
              <w:rPr>
                <w:rFonts w:ascii="Cambria" w:eastAsia="Times New Roman" w:hAnsi="Cambria"/>
                <w:bCs/>
                <w:sz w:val="22"/>
                <w:szCs w:val="22"/>
              </w:rPr>
              <w:t xml:space="preserve"> de Melo Perini</w:t>
            </w:r>
          </w:p>
          <w:p w14:paraId="228BCEEC" w14:textId="4E591ADB" w:rsidR="00A40C50" w:rsidRDefault="00F65A0A" w:rsidP="00A40C50">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Cs/>
                <w:sz w:val="22"/>
                <w:szCs w:val="22"/>
              </w:rPr>
            </w:pPr>
            <w:r w:rsidRPr="004227B7">
              <w:rPr>
                <w:rFonts w:ascii="Cambria" w:eastAsia="Times New Roman" w:hAnsi="Cambria"/>
                <w:bCs/>
                <w:sz w:val="22"/>
                <w:szCs w:val="22"/>
              </w:rPr>
              <w:t xml:space="preserve">Organization: </w:t>
            </w:r>
            <w:r w:rsidR="00D541A2">
              <w:rPr>
                <w:rFonts w:ascii="Cambria" w:eastAsia="Times New Roman" w:hAnsi="Cambria"/>
                <w:bCs/>
                <w:sz w:val="22"/>
                <w:szCs w:val="22"/>
              </w:rPr>
              <w:t xml:space="preserve">  </w:t>
            </w:r>
            <w:r w:rsidR="004227B7" w:rsidRPr="004227B7">
              <w:rPr>
                <w:rFonts w:ascii="Cambria" w:eastAsia="Times New Roman" w:hAnsi="Cambria"/>
                <w:bCs/>
                <w:sz w:val="22"/>
                <w:szCs w:val="22"/>
              </w:rPr>
              <w:t>Ministry of Citizenship</w:t>
            </w:r>
          </w:p>
          <w:p w14:paraId="6E9C7670" w14:textId="1F5DB35F" w:rsidR="004227B7" w:rsidRPr="004227B7" w:rsidRDefault="004227B7" w:rsidP="0059578A">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bCs/>
                <w:sz w:val="22"/>
                <w:szCs w:val="22"/>
              </w:rPr>
            </w:pPr>
            <w:r w:rsidRPr="004227B7">
              <w:rPr>
                <w:rFonts w:ascii="Cambria" w:eastAsia="Times New Roman" w:hAnsi="Cambria"/>
                <w:bCs/>
                <w:sz w:val="22"/>
                <w:szCs w:val="22"/>
              </w:rPr>
              <w:t>National Secretariat for Social and Productive Inclusion</w:t>
            </w:r>
          </w:p>
          <w:p w14:paraId="08FE13D1" w14:textId="609DEF25" w:rsidR="0076461D" w:rsidRPr="004227B7" w:rsidRDefault="00F65A0A" w:rsidP="00112299">
            <w:pPr>
              <w:rPr>
                <w:rFonts w:ascii="Cambria" w:eastAsia="Times New Roman" w:hAnsi="Cambria"/>
                <w:bCs/>
                <w:sz w:val="22"/>
                <w:szCs w:val="22"/>
              </w:rPr>
            </w:pPr>
            <w:r w:rsidRPr="004227B7">
              <w:rPr>
                <w:rFonts w:ascii="Cambria" w:eastAsia="Times New Roman" w:hAnsi="Cambria"/>
                <w:bCs/>
                <w:sz w:val="22"/>
                <w:szCs w:val="22"/>
              </w:rPr>
              <w:t xml:space="preserve">Email address: </w:t>
            </w:r>
            <w:hyperlink r:id="rId16">
              <w:r w:rsidR="004227B7" w:rsidRPr="008F0898">
                <w:rPr>
                  <w:rStyle w:val="Hyperlink"/>
                  <w:color w:val="0000FF" w:themeColor="hyperlink"/>
                  <w:bdr w:val="none" w:sz="0" w:space="0" w:color="auto"/>
                </w:rPr>
                <w:t>cgmas.seisp@cidadania.gov.br</w:t>
              </w:r>
            </w:hyperlink>
            <w:r w:rsidR="008B5970" w:rsidRPr="004227B7">
              <w:rPr>
                <w:rFonts w:ascii="Cambria" w:eastAsia="Times New Roman" w:hAnsi="Cambria"/>
                <w:bCs/>
              </w:rPr>
              <w:t xml:space="preserve"> </w:t>
            </w:r>
          </w:p>
        </w:tc>
      </w:tr>
      <w:tr w:rsidR="0076461D" w:rsidRPr="00643FDB" w14:paraId="4EC1B6A3" w14:textId="77777777" w:rsidTr="00A40C50">
        <w:trPr>
          <w:trHeight w:val="2116"/>
        </w:trPr>
        <w:tc>
          <w:tcPr>
            <w:tcW w:w="3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A3D9DB" w14:textId="77777777" w:rsidR="0076461D" w:rsidRPr="00643FDB" w:rsidRDefault="00F65A0A">
            <w:pPr>
              <w:pStyle w:val="Body"/>
              <w:spacing w:before="60" w:after="60"/>
              <w:jc w:val="left"/>
            </w:pPr>
            <w:r w:rsidRPr="00643FDB">
              <w:rPr>
                <w:b/>
                <w:bCs/>
                <w:sz w:val="22"/>
                <w:szCs w:val="22"/>
                <w:shd w:val="clear" w:color="auto" w:fill="FFFF00"/>
              </w:rPr>
              <w:lastRenderedPageBreak/>
              <w:t>Affiliation (indicate your affiliation)</w:t>
            </w:r>
          </w:p>
        </w:tc>
        <w:tc>
          <w:tcPr>
            <w:tcW w:w="6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98C03" w14:textId="4B463064" w:rsidR="0076461D" w:rsidRPr="004227B7" w:rsidRDefault="004227B7" w:rsidP="004227B7">
            <w:pPr>
              <w:rPr>
                <w:rFonts w:ascii="Cambria" w:eastAsia="Times New Roman" w:hAnsi="Cambria"/>
                <w:bCs/>
                <w:sz w:val="22"/>
                <w:szCs w:val="22"/>
              </w:rPr>
            </w:pPr>
            <w:r w:rsidRPr="004227B7">
              <w:rPr>
                <w:rFonts w:ascii="Cambria" w:eastAsia="Times New Roman" w:hAnsi="Cambria"/>
                <w:bCs/>
                <w:sz w:val="22"/>
                <w:szCs w:val="22"/>
              </w:rPr>
              <w:t>X</w:t>
            </w:r>
            <w:r w:rsidR="00F65A0A" w:rsidRPr="004227B7">
              <w:rPr>
                <w:rFonts w:ascii="Cambria" w:eastAsia="Times New Roman" w:hAnsi="Cambria"/>
                <w:bCs/>
                <w:sz w:val="22"/>
                <w:szCs w:val="22"/>
              </w:rPr>
              <w:t xml:space="preserve"> Government</w:t>
            </w:r>
          </w:p>
          <w:p w14:paraId="4DAD26AE" w14:textId="5278508E" w:rsidR="0076461D" w:rsidRPr="004227B7" w:rsidRDefault="004227B7" w:rsidP="004227B7">
            <w:pPr>
              <w:rPr>
                <w:rFonts w:ascii="Cambria" w:eastAsia="Times New Roman" w:hAnsi="Cambria"/>
                <w:bCs/>
                <w:sz w:val="22"/>
                <w:szCs w:val="22"/>
              </w:rPr>
            </w:pPr>
            <w:r w:rsidRPr="004227B7">
              <w:rPr>
                <w:rFonts w:ascii="Cambria" w:eastAsia="Times New Roman" w:hAnsi="Cambria"/>
                <w:bCs/>
                <w:sz w:val="22"/>
                <w:szCs w:val="22"/>
              </w:rPr>
              <w:sym w:font="Arial Unicode MS" w:char="F080"/>
            </w:r>
            <w:r w:rsidR="00F65A0A" w:rsidRPr="004227B7">
              <w:rPr>
                <w:rFonts w:ascii="Cambria" w:eastAsia="Times New Roman" w:hAnsi="Cambria"/>
                <w:bCs/>
                <w:sz w:val="22"/>
                <w:szCs w:val="22"/>
              </w:rPr>
              <w:t xml:space="preserve"> UN organization</w:t>
            </w:r>
          </w:p>
          <w:p w14:paraId="06B1C804" w14:textId="77777777" w:rsidR="0076461D" w:rsidRPr="004227B7" w:rsidRDefault="00F65A0A" w:rsidP="004227B7">
            <w:pPr>
              <w:rPr>
                <w:rFonts w:ascii="Cambria" w:eastAsia="Times New Roman" w:hAnsi="Cambria"/>
                <w:bCs/>
                <w:sz w:val="22"/>
                <w:szCs w:val="22"/>
              </w:rPr>
            </w:pPr>
            <w:r w:rsidRPr="004227B7">
              <w:rPr>
                <w:rFonts w:ascii="Cambria" w:eastAsia="Times New Roman" w:hAnsi="Cambria"/>
                <w:bCs/>
                <w:sz w:val="22"/>
                <w:szCs w:val="22"/>
              </w:rPr>
              <w:sym w:font="Arial Unicode MS" w:char="F080"/>
            </w:r>
            <w:r w:rsidRPr="004227B7">
              <w:rPr>
                <w:rFonts w:ascii="Cambria" w:eastAsia="Times New Roman" w:hAnsi="Cambria"/>
                <w:bCs/>
                <w:sz w:val="22"/>
                <w:szCs w:val="22"/>
              </w:rPr>
              <w:t xml:space="preserve"> Civil Society / NGO</w:t>
            </w:r>
          </w:p>
          <w:p w14:paraId="6D52FD05" w14:textId="77777777" w:rsidR="0076461D" w:rsidRPr="004227B7" w:rsidRDefault="00F65A0A" w:rsidP="004227B7">
            <w:pPr>
              <w:rPr>
                <w:rFonts w:ascii="Cambria" w:eastAsia="Times New Roman" w:hAnsi="Cambria"/>
                <w:bCs/>
                <w:sz w:val="22"/>
                <w:szCs w:val="22"/>
              </w:rPr>
            </w:pPr>
            <w:r w:rsidRPr="004227B7">
              <w:rPr>
                <w:rFonts w:ascii="Cambria" w:eastAsia="Times New Roman" w:hAnsi="Cambria"/>
                <w:bCs/>
                <w:sz w:val="22"/>
                <w:szCs w:val="22"/>
              </w:rPr>
              <w:sym w:font="Arial Unicode MS" w:char="F080"/>
            </w:r>
            <w:r w:rsidRPr="004227B7">
              <w:rPr>
                <w:rFonts w:ascii="Cambria" w:eastAsia="Times New Roman" w:hAnsi="Cambria"/>
                <w:bCs/>
                <w:sz w:val="22"/>
                <w:szCs w:val="22"/>
              </w:rPr>
              <w:t xml:space="preserve"> Private Sector</w:t>
            </w:r>
          </w:p>
          <w:p w14:paraId="23C1922B" w14:textId="77777777" w:rsidR="0076461D" w:rsidRPr="004227B7" w:rsidRDefault="00F65A0A" w:rsidP="004227B7">
            <w:pPr>
              <w:rPr>
                <w:rFonts w:ascii="Cambria" w:eastAsia="Times New Roman" w:hAnsi="Cambria"/>
                <w:bCs/>
                <w:sz w:val="22"/>
                <w:szCs w:val="22"/>
              </w:rPr>
            </w:pPr>
            <w:r w:rsidRPr="004227B7">
              <w:rPr>
                <w:rFonts w:ascii="Cambria" w:eastAsia="Times New Roman" w:hAnsi="Cambria"/>
                <w:bCs/>
                <w:sz w:val="22"/>
                <w:szCs w:val="22"/>
              </w:rPr>
              <w:sym w:font="Arial Unicode MS" w:char="F080"/>
            </w:r>
            <w:r w:rsidRPr="004227B7">
              <w:rPr>
                <w:rFonts w:ascii="Cambria" w:eastAsia="Times New Roman" w:hAnsi="Cambria"/>
                <w:bCs/>
                <w:sz w:val="22"/>
                <w:szCs w:val="22"/>
              </w:rPr>
              <w:t xml:space="preserve"> Academia</w:t>
            </w:r>
          </w:p>
          <w:p w14:paraId="54113E15" w14:textId="77777777" w:rsidR="0076461D" w:rsidRPr="004227B7" w:rsidRDefault="00F65A0A" w:rsidP="004227B7">
            <w:pPr>
              <w:rPr>
                <w:rFonts w:ascii="Cambria" w:eastAsia="Times New Roman" w:hAnsi="Cambria"/>
                <w:bCs/>
                <w:sz w:val="22"/>
                <w:szCs w:val="22"/>
              </w:rPr>
            </w:pPr>
            <w:r w:rsidRPr="004227B7">
              <w:rPr>
                <w:rFonts w:ascii="Cambria" w:eastAsia="Times New Roman" w:hAnsi="Cambria"/>
                <w:bCs/>
                <w:sz w:val="22"/>
                <w:szCs w:val="22"/>
              </w:rPr>
              <w:sym w:font="Arial Unicode MS" w:char="F080"/>
            </w:r>
            <w:r w:rsidRPr="004227B7">
              <w:rPr>
                <w:rFonts w:ascii="Cambria" w:eastAsia="Times New Roman" w:hAnsi="Cambria"/>
                <w:bCs/>
                <w:sz w:val="22"/>
                <w:szCs w:val="22"/>
              </w:rPr>
              <w:t xml:space="preserve"> Donor</w:t>
            </w:r>
          </w:p>
          <w:p w14:paraId="348789E4" w14:textId="77777777" w:rsidR="0076461D" w:rsidRPr="00643FDB" w:rsidRDefault="00F65A0A" w:rsidP="004227B7">
            <w:r w:rsidRPr="004227B7">
              <w:rPr>
                <w:rFonts w:ascii="Cambria" w:eastAsia="Times New Roman" w:hAnsi="Cambria"/>
                <w:bCs/>
                <w:sz w:val="22"/>
                <w:szCs w:val="22"/>
              </w:rPr>
              <w:sym w:font="Arial Unicode MS" w:char="F080"/>
            </w:r>
            <w:r w:rsidRPr="004227B7">
              <w:rPr>
                <w:rFonts w:ascii="Cambria" w:eastAsia="Times New Roman" w:hAnsi="Cambria"/>
                <w:bCs/>
                <w:sz w:val="22"/>
                <w:szCs w:val="22"/>
              </w:rPr>
              <w:t xml:space="preserve"> Other (specify) …………………………………………………………</w:t>
            </w:r>
          </w:p>
        </w:tc>
      </w:tr>
    </w:tbl>
    <w:p w14:paraId="788857A3" w14:textId="77777777" w:rsidR="0076461D" w:rsidRPr="00643FDB" w:rsidRDefault="0076461D">
      <w:pPr>
        <w:pStyle w:val="Body"/>
        <w:widowControl w:val="0"/>
        <w:spacing w:after="0"/>
        <w:ind w:left="108" w:hanging="108"/>
      </w:pPr>
    </w:p>
    <w:p w14:paraId="219712E9" w14:textId="77777777" w:rsidR="0076461D" w:rsidRPr="00643FDB" w:rsidRDefault="00F65A0A">
      <w:pPr>
        <w:pStyle w:val="Body"/>
        <w:spacing w:after="160" w:line="259" w:lineRule="auto"/>
        <w:rPr>
          <w:i/>
          <w:iCs/>
          <w:sz w:val="22"/>
          <w:szCs w:val="22"/>
        </w:rPr>
      </w:pPr>
      <w:r w:rsidRPr="00643FDB">
        <w:rPr>
          <w:i/>
          <w:iCs/>
          <w:sz w:val="22"/>
          <w:szCs w:val="22"/>
          <w:shd w:val="clear" w:color="auto" w:fill="FFFF00"/>
        </w:rPr>
        <w:t>*Please choose a title for your submission, referring e.g. to your organization or/and geographical coverage</w:t>
      </w:r>
    </w:p>
    <w:p w14:paraId="3BBD3083" w14:textId="77777777" w:rsidR="0076461D" w:rsidRPr="00643FDB" w:rsidRDefault="0076461D">
      <w:pPr>
        <w:pStyle w:val="Body"/>
        <w:spacing w:after="160" w:line="259" w:lineRule="auto"/>
        <w:rPr>
          <w:sz w:val="22"/>
          <w:szCs w:val="22"/>
        </w:rPr>
      </w:pPr>
    </w:p>
    <w:p w14:paraId="63FAF072" w14:textId="77777777" w:rsidR="0076461D" w:rsidRPr="00643FDB" w:rsidRDefault="00F65A0A">
      <w:pPr>
        <w:pStyle w:val="Body"/>
        <w:spacing w:after="160" w:line="259" w:lineRule="auto"/>
        <w:rPr>
          <w:b/>
          <w:bCs/>
          <w:sz w:val="22"/>
          <w:szCs w:val="22"/>
        </w:rPr>
      </w:pPr>
      <w:r w:rsidRPr="00643FDB">
        <w:rPr>
          <w:b/>
          <w:bCs/>
          <w:sz w:val="22"/>
          <w:szCs w:val="22"/>
        </w:rPr>
        <w:t>If the information provided in your submission results from a multistakeholder consultation, please also fill the table in annex.</w:t>
      </w:r>
    </w:p>
    <w:p w14:paraId="2CE743F8" w14:textId="77777777" w:rsidR="0076461D" w:rsidRPr="00643FDB" w:rsidRDefault="0076461D">
      <w:pPr>
        <w:pStyle w:val="TextosemFormatao"/>
        <w:rPr>
          <w:rFonts w:ascii="Cambria" w:eastAsia="Cambria" w:hAnsi="Cambria" w:cs="Cambria"/>
          <w:sz w:val="22"/>
          <w:szCs w:val="22"/>
        </w:rPr>
      </w:pPr>
    </w:p>
    <w:tbl>
      <w:tblPr>
        <w:tblW w:w="9630" w:type="dxa"/>
        <w:tblInd w:w="19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12"/>
        <w:gridCol w:w="7418"/>
      </w:tblGrid>
      <w:tr w:rsidR="0076461D" w:rsidRPr="00643FDB" w14:paraId="2406A6AA" w14:textId="77777777" w:rsidTr="0059578A">
        <w:trPr>
          <w:trHeight w:val="13299"/>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752EA" w14:textId="77777777" w:rsidR="0076461D" w:rsidRPr="00643FDB" w:rsidRDefault="00F65A0A">
            <w:pPr>
              <w:pStyle w:val="Body"/>
              <w:numPr>
                <w:ilvl w:val="0"/>
                <w:numId w:val="3"/>
              </w:numPr>
              <w:spacing w:after="160" w:line="259" w:lineRule="auto"/>
              <w:jc w:val="left"/>
              <w:rPr>
                <w:sz w:val="22"/>
                <w:szCs w:val="22"/>
                <w:shd w:val="clear" w:color="auto" w:fill="FFFF00"/>
              </w:rPr>
            </w:pPr>
            <w:r w:rsidRPr="00643FDB">
              <w:rPr>
                <w:sz w:val="22"/>
                <w:szCs w:val="22"/>
                <w:u w:val="single"/>
                <w:shd w:val="clear" w:color="auto" w:fill="FFFF00"/>
              </w:rPr>
              <w:lastRenderedPageBreak/>
              <w:t>Awareness of CFS policy recommendations</w:t>
            </w:r>
          </w:p>
          <w:p w14:paraId="62A4C255" w14:textId="77777777" w:rsidR="0076461D" w:rsidRPr="00643FDB" w:rsidRDefault="0076461D">
            <w:pPr>
              <w:pStyle w:val="Body"/>
              <w:spacing w:after="160" w:line="259" w:lineRule="auto"/>
              <w:jc w:val="left"/>
            </w:pP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43493" w14:textId="452E0463" w:rsidR="0076461D" w:rsidRDefault="00F65A0A" w:rsidP="00A56742">
            <w:pPr>
              <w:rPr>
                <w:rFonts w:ascii="Cambria" w:eastAsia="Times New Roman" w:hAnsi="Cambria"/>
                <w:bCs/>
                <w:sz w:val="22"/>
                <w:szCs w:val="22"/>
              </w:rPr>
            </w:pPr>
            <w:r w:rsidRPr="00A56742">
              <w:rPr>
                <w:rFonts w:ascii="Cambria" w:eastAsia="Times New Roman" w:hAnsi="Cambria"/>
                <w:bCs/>
                <w:sz w:val="22"/>
                <w:szCs w:val="22"/>
              </w:rPr>
              <w:t xml:space="preserve">How did you come aware of these policy recommendations (e.g. CFS meeting or event, internet, colleagues, government, civil society organization)? </w:t>
            </w:r>
            <w:r w:rsidR="00A56742" w:rsidRPr="00A56742">
              <w:rPr>
                <w:rFonts w:ascii="Cambria" w:eastAsia="Times New Roman" w:hAnsi="Cambria"/>
                <w:bCs/>
                <w:sz w:val="22"/>
                <w:szCs w:val="22"/>
              </w:rPr>
              <w:t>Government</w:t>
            </w:r>
          </w:p>
          <w:p w14:paraId="116B1A5E" w14:textId="77777777" w:rsidR="00A56742" w:rsidRPr="00643FDB" w:rsidRDefault="00A56742" w:rsidP="00A56742">
            <w:pPr>
              <w:rPr>
                <w:sz w:val="22"/>
                <w:szCs w:val="22"/>
                <w:shd w:val="clear" w:color="auto" w:fill="FFFF00"/>
              </w:rPr>
            </w:pPr>
          </w:p>
          <w:p w14:paraId="7D31B055" w14:textId="77777777" w:rsidR="0076461D" w:rsidRPr="00643FDB" w:rsidRDefault="00F65A0A">
            <w:pPr>
              <w:pStyle w:val="Body"/>
            </w:pPr>
            <w:r w:rsidRPr="00643FDB">
              <w:rPr>
                <w:rFonts w:eastAsia="Arial Unicode MS" w:cs="Arial Unicode MS"/>
              </w:rPr>
              <w:t xml:space="preserve">CFS active member/ meeting. </w:t>
            </w:r>
          </w:p>
          <w:p w14:paraId="7646B146" w14:textId="77777777" w:rsidR="0076461D" w:rsidRPr="00643FDB" w:rsidRDefault="0076461D">
            <w:pPr>
              <w:pStyle w:val="Body"/>
              <w:spacing w:before="120" w:after="0"/>
              <w:ind w:left="360"/>
              <w:jc w:val="left"/>
              <w:rPr>
                <w:sz w:val="22"/>
                <w:szCs w:val="22"/>
                <w:shd w:val="clear" w:color="auto" w:fill="FFFF00"/>
              </w:rPr>
            </w:pPr>
          </w:p>
          <w:p w14:paraId="110BC923" w14:textId="1E89172C" w:rsidR="0076461D" w:rsidRPr="00A56742" w:rsidRDefault="00F65A0A" w:rsidP="00383A13">
            <w:pPr>
              <w:pStyle w:val="Body"/>
              <w:numPr>
                <w:ilvl w:val="0"/>
                <w:numId w:val="4"/>
              </w:numPr>
              <w:spacing w:before="120" w:after="0"/>
              <w:rPr>
                <w:rFonts w:eastAsia="Arial Unicode MS" w:cs="Arial Unicode MS"/>
              </w:rPr>
            </w:pPr>
            <w:r w:rsidRPr="00A56742">
              <w:rPr>
                <w:rFonts w:eastAsia="Arial Unicode MS" w:cs="Arial Unicode MS"/>
              </w:rPr>
              <w:t>Have you taken any actions to make these policy recommendations known to colleagues, your partners or other CFS stakeholders (</w:t>
            </w:r>
            <w:r w:rsidR="00383A13">
              <w:rPr>
                <w:rFonts w:eastAsia="Arial Unicode MS" w:cs="Arial Unicode MS"/>
              </w:rPr>
              <w:t>p</w:t>
            </w:r>
            <w:r w:rsidRPr="00A56742">
              <w:rPr>
                <w:rFonts w:eastAsia="Arial Unicode MS" w:cs="Arial Unicode MS"/>
              </w:rPr>
              <w:t>lease tick the answer below)?</w:t>
            </w:r>
          </w:p>
          <w:p w14:paraId="0C2FFD30" w14:textId="04A5A44F" w:rsidR="0076461D" w:rsidRPr="00A56742" w:rsidRDefault="00A56742">
            <w:pPr>
              <w:pStyle w:val="Body"/>
              <w:ind w:left="795" w:hanging="360"/>
              <w:jc w:val="left"/>
              <w:rPr>
                <w:rFonts w:eastAsia="Arial Unicode MS" w:cs="Arial Unicode MS"/>
              </w:rPr>
            </w:pPr>
            <w:r w:rsidRPr="00A56742">
              <w:rPr>
                <w:rFonts w:eastAsia="Arial Unicode MS" w:cs="Arial Unicode MS"/>
              </w:rPr>
              <w:t>X</w:t>
            </w:r>
            <w:r w:rsidR="00F65A0A" w:rsidRPr="00A56742">
              <w:rPr>
                <w:rFonts w:eastAsia="Arial Unicode MS" w:cs="Arial Unicode MS"/>
              </w:rPr>
              <w:t xml:space="preserve"> No</w:t>
            </w:r>
          </w:p>
          <w:p w14:paraId="2810DA21" w14:textId="77777777" w:rsidR="0076461D" w:rsidRPr="00A56742" w:rsidRDefault="00F65A0A">
            <w:pPr>
              <w:pStyle w:val="Body"/>
              <w:ind w:left="795" w:hanging="360"/>
              <w:jc w:val="left"/>
              <w:rPr>
                <w:rFonts w:eastAsia="Arial Unicode MS" w:cs="Arial Unicode MS"/>
              </w:rPr>
            </w:pPr>
            <w:proofErr w:type="gramStart"/>
            <w:r w:rsidRPr="00A56742">
              <w:rPr>
                <w:rFonts w:ascii="Segoe UI Symbol" w:eastAsia="Arial Unicode MS" w:hAnsi="Segoe UI Symbol" w:cs="Segoe UI Symbol"/>
              </w:rPr>
              <w:t>☐</w:t>
            </w:r>
            <w:r w:rsidRPr="00A56742">
              <w:rPr>
                <w:rFonts w:eastAsia="Arial Unicode MS" w:cs="Arial Unicode MS"/>
              </w:rPr>
              <w:t xml:space="preserve">  Yes</w:t>
            </w:r>
            <w:proofErr w:type="gramEnd"/>
            <w:r w:rsidRPr="00A56742">
              <w:rPr>
                <w:rFonts w:eastAsia="Arial Unicode MS" w:cs="Arial Unicode MS"/>
              </w:rPr>
              <w:t xml:space="preserve"> </w:t>
            </w:r>
          </w:p>
          <w:p w14:paraId="298CE69A" w14:textId="77777777" w:rsidR="0076461D" w:rsidRPr="00A56742" w:rsidRDefault="00F65A0A">
            <w:pPr>
              <w:pStyle w:val="Body"/>
              <w:spacing w:before="120" w:after="0"/>
              <w:ind w:left="360"/>
              <w:jc w:val="left"/>
              <w:rPr>
                <w:rFonts w:eastAsia="Arial Unicode MS" w:cs="Arial Unicode MS"/>
              </w:rPr>
            </w:pPr>
            <w:r w:rsidRPr="00A56742">
              <w:rPr>
                <w:rFonts w:eastAsia="Arial Unicode MS" w:cs="Arial Unicode MS"/>
              </w:rPr>
              <w:t xml:space="preserve">If yes, please explain: </w:t>
            </w:r>
          </w:p>
          <w:p w14:paraId="1D7767C8" w14:textId="7BBE727F" w:rsidR="0076461D" w:rsidRPr="00A56742" w:rsidRDefault="0076461D">
            <w:pPr>
              <w:pStyle w:val="Body"/>
              <w:spacing w:before="120" w:after="0"/>
              <w:ind w:left="720"/>
              <w:jc w:val="left"/>
              <w:rPr>
                <w:rFonts w:eastAsia="Arial Unicode MS" w:cs="Arial Unicode MS"/>
              </w:rPr>
            </w:pPr>
          </w:p>
          <w:p w14:paraId="08D5223A" w14:textId="77777777" w:rsidR="0076461D" w:rsidRPr="00383A13" w:rsidRDefault="00F65A0A" w:rsidP="00383A13">
            <w:pPr>
              <w:pStyle w:val="Body"/>
              <w:numPr>
                <w:ilvl w:val="0"/>
                <w:numId w:val="4"/>
              </w:numPr>
              <w:spacing w:before="120" w:after="0"/>
              <w:rPr>
                <w:rFonts w:eastAsia="Arial Unicode MS" w:cs="Arial Unicode MS"/>
              </w:rPr>
            </w:pPr>
            <w:r w:rsidRPr="00383A13">
              <w:rPr>
                <w:rFonts w:eastAsia="Arial Unicode MS" w:cs="Arial Unicode MS"/>
              </w:rPr>
              <w:t>What would you recommend to CFS member states, UN Rome-based Agencies and/or other stakeholders to make CFS policies more widely known? Please explain:</w:t>
            </w:r>
          </w:p>
          <w:p w14:paraId="738EB1E1" w14:textId="77777777" w:rsidR="0076461D" w:rsidRPr="00643FDB" w:rsidRDefault="0076461D">
            <w:pPr>
              <w:pStyle w:val="Body"/>
              <w:spacing w:before="120" w:after="0"/>
              <w:jc w:val="left"/>
              <w:rPr>
                <w:sz w:val="22"/>
                <w:szCs w:val="22"/>
                <w:shd w:val="clear" w:color="auto" w:fill="FFFF00"/>
              </w:rPr>
            </w:pPr>
          </w:p>
          <w:p w14:paraId="444B0863" w14:textId="65BCFAA3" w:rsidR="0076461D" w:rsidRPr="00643FDB" w:rsidRDefault="003E0061" w:rsidP="00A56742">
            <w:pPr>
              <w:pStyle w:val="Body"/>
              <w:spacing w:after="0"/>
              <w:rPr>
                <w:sz w:val="22"/>
                <w:szCs w:val="22"/>
              </w:rPr>
            </w:pPr>
            <w:r w:rsidRPr="00643FDB">
              <w:rPr>
                <w:sz w:val="22"/>
                <w:szCs w:val="22"/>
              </w:rPr>
              <w:t xml:space="preserve">We </w:t>
            </w:r>
            <w:r w:rsidR="00F65A0A" w:rsidRPr="00643FDB">
              <w:rPr>
                <w:sz w:val="22"/>
                <w:szCs w:val="22"/>
              </w:rPr>
              <w:t xml:space="preserve">strongly recommend that CFS member states/ UN Rome-based agencies and other stakeholders strengthen the awareness of CFS policies by looking to the CFS 2020-2023 communication strategy, which outlines ways to target not only UN agencies, aid and development </w:t>
            </w:r>
            <w:proofErr w:type="spellStart"/>
            <w:r w:rsidR="00F65A0A" w:rsidRPr="00643FDB">
              <w:rPr>
                <w:sz w:val="22"/>
                <w:szCs w:val="22"/>
              </w:rPr>
              <w:t>organisations</w:t>
            </w:r>
            <w:proofErr w:type="spellEnd"/>
            <w:r w:rsidR="00F65A0A" w:rsidRPr="00643FDB">
              <w:rPr>
                <w:sz w:val="22"/>
                <w:szCs w:val="22"/>
              </w:rPr>
              <w:t xml:space="preserve">, civil society and food security </w:t>
            </w:r>
            <w:proofErr w:type="spellStart"/>
            <w:r w:rsidR="00F65A0A" w:rsidRPr="00643FDB">
              <w:rPr>
                <w:sz w:val="22"/>
                <w:szCs w:val="22"/>
              </w:rPr>
              <w:t>organisations</w:t>
            </w:r>
            <w:proofErr w:type="spellEnd"/>
            <w:r w:rsidR="00F65A0A" w:rsidRPr="00643FDB">
              <w:rPr>
                <w:sz w:val="22"/>
                <w:szCs w:val="22"/>
              </w:rPr>
              <w:t xml:space="preserve">, but also academic institutions, media, and members of the general public whom follow current affairs. </w:t>
            </w:r>
          </w:p>
          <w:p w14:paraId="0D8D9D5A" w14:textId="77777777" w:rsidR="0076461D" w:rsidRPr="00643FDB" w:rsidRDefault="0076461D">
            <w:pPr>
              <w:pStyle w:val="Body"/>
              <w:spacing w:after="0"/>
              <w:jc w:val="left"/>
              <w:rPr>
                <w:sz w:val="22"/>
                <w:szCs w:val="22"/>
              </w:rPr>
            </w:pPr>
          </w:p>
          <w:p w14:paraId="0CDA41F1" w14:textId="17A12C3A" w:rsidR="0076461D" w:rsidRPr="00643FDB" w:rsidRDefault="00F65A0A" w:rsidP="00A56742">
            <w:pPr>
              <w:pStyle w:val="Body"/>
              <w:spacing w:after="0"/>
              <w:rPr>
                <w:sz w:val="22"/>
                <w:szCs w:val="22"/>
              </w:rPr>
            </w:pPr>
            <w:r w:rsidRPr="00643FDB">
              <w:rPr>
                <w:sz w:val="22"/>
                <w:szCs w:val="22"/>
              </w:rPr>
              <w:t xml:space="preserve">Strengthening social media presence by engaging in regular use of Instagram, Twitter, Facebook, </w:t>
            </w:r>
            <w:proofErr w:type="spellStart"/>
            <w:r w:rsidRPr="00643FDB">
              <w:rPr>
                <w:sz w:val="22"/>
                <w:szCs w:val="22"/>
              </w:rPr>
              <w:t>TikTok</w:t>
            </w:r>
            <w:proofErr w:type="spellEnd"/>
            <w:r w:rsidRPr="00643FDB">
              <w:rPr>
                <w:sz w:val="22"/>
                <w:szCs w:val="22"/>
              </w:rPr>
              <w:t xml:space="preserve"> and LinkedIn platforms would be incredibly useful, especially when reaching younger generations and future policymakers. This would require more accessible formats of policy documents without the use of jargon, and instead sharing blogs, infographics, and short articles. Furthermore, as effective social media channels have now progressed mainly to the use of short videos, </w:t>
            </w:r>
            <w:r w:rsidR="006C081E" w:rsidRPr="00643FDB">
              <w:rPr>
                <w:sz w:val="22"/>
                <w:szCs w:val="22"/>
              </w:rPr>
              <w:t xml:space="preserve">we </w:t>
            </w:r>
            <w:r w:rsidRPr="00643FDB">
              <w:rPr>
                <w:sz w:val="22"/>
                <w:szCs w:val="22"/>
              </w:rPr>
              <w:t xml:space="preserve">would encourage the use of explainer videos of no more than 1 minute and 30 seconds (split into several parts if necessary). </w:t>
            </w:r>
          </w:p>
          <w:p w14:paraId="2C206F87" w14:textId="77777777" w:rsidR="0076461D" w:rsidRPr="00643FDB" w:rsidRDefault="0076461D">
            <w:pPr>
              <w:pStyle w:val="Body"/>
              <w:spacing w:after="0"/>
              <w:jc w:val="left"/>
              <w:rPr>
                <w:sz w:val="22"/>
                <w:szCs w:val="22"/>
              </w:rPr>
            </w:pPr>
          </w:p>
          <w:p w14:paraId="736351A0" w14:textId="77777777" w:rsidR="0076461D" w:rsidRPr="00643FDB" w:rsidRDefault="00F65A0A" w:rsidP="00AC1343">
            <w:pPr>
              <w:pStyle w:val="Body"/>
              <w:spacing w:after="0"/>
              <w:rPr>
                <w:sz w:val="22"/>
                <w:szCs w:val="22"/>
              </w:rPr>
            </w:pPr>
            <w:r w:rsidRPr="00643FDB">
              <w:rPr>
                <w:sz w:val="22"/>
                <w:szCs w:val="22"/>
              </w:rPr>
              <w:t>I also believe that as climate change and food security impacts millions of people across the world, some who will undoubtedly fall outside the realm of ‘Informed general public’ (mentioned in the CFS communications strategy), it is imperative that we aim to widen our outreach to those individuals who are not as informed about current affairs; which again could be achieved through non-technical social media communications and mainstream media outlets.</w:t>
            </w:r>
          </w:p>
          <w:p w14:paraId="443F612F" w14:textId="77777777" w:rsidR="0076461D" w:rsidRPr="00643FDB" w:rsidRDefault="0076461D">
            <w:pPr>
              <w:pStyle w:val="Body"/>
              <w:spacing w:after="0"/>
              <w:jc w:val="left"/>
              <w:rPr>
                <w:sz w:val="22"/>
                <w:szCs w:val="22"/>
              </w:rPr>
            </w:pPr>
          </w:p>
          <w:p w14:paraId="4E801DDE" w14:textId="77777777" w:rsidR="0076461D" w:rsidRPr="00643FDB" w:rsidRDefault="00F65A0A" w:rsidP="00AC1343">
            <w:pPr>
              <w:pStyle w:val="Body"/>
              <w:spacing w:after="0"/>
            </w:pPr>
            <w:r w:rsidRPr="00643FDB">
              <w:rPr>
                <w:sz w:val="22"/>
                <w:szCs w:val="22"/>
              </w:rPr>
              <w:t xml:space="preserve">Also, I believe creating connections with academic institutions, particularly specialist nutrition and international development departments and </w:t>
            </w:r>
            <w:proofErr w:type="spellStart"/>
            <w:r w:rsidRPr="00643FDB">
              <w:rPr>
                <w:sz w:val="22"/>
                <w:szCs w:val="22"/>
              </w:rPr>
              <w:t>centres</w:t>
            </w:r>
            <w:proofErr w:type="spellEnd"/>
            <w:r w:rsidRPr="00643FDB">
              <w:rPr>
                <w:sz w:val="22"/>
                <w:szCs w:val="22"/>
              </w:rPr>
              <w:t xml:space="preserve"> at universities, would be an effective outreach strategy to promote CFS policies to students and colleagues. Often universities have dedicated blog pages and distribute regular e-newsletters, which could be used to spread awareness of CFS policy recommendations. </w:t>
            </w:r>
          </w:p>
        </w:tc>
      </w:tr>
      <w:tr w:rsidR="0076461D" w:rsidRPr="00643FDB" w14:paraId="594F3352" w14:textId="77777777" w:rsidTr="0059578A">
        <w:trPr>
          <w:trHeight w:val="8274"/>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349982" w14:textId="77777777" w:rsidR="0076461D" w:rsidRPr="00643FDB" w:rsidRDefault="00F65A0A">
            <w:pPr>
              <w:pStyle w:val="Body"/>
              <w:numPr>
                <w:ilvl w:val="0"/>
                <w:numId w:val="6"/>
              </w:numPr>
              <w:jc w:val="left"/>
              <w:rPr>
                <w:sz w:val="22"/>
                <w:szCs w:val="22"/>
                <w:u w:val="single"/>
              </w:rPr>
            </w:pPr>
            <w:r w:rsidRPr="00643FDB">
              <w:rPr>
                <w:sz w:val="22"/>
                <w:szCs w:val="22"/>
                <w:u w:val="single"/>
              </w:rPr>
              <w:lastRenderedPageBreak/>
              <w:t>Use of the two sets of policy recommendations</w:t>
            </w:r>
          </w:p>
          <w:p w14:paraId="32F1CA39" w14:textId="77777777" w:rsidR="0076461D" w:rsidRPr="00643FDB" w:rsidRDefault="00F65A0A" w:rsidP="0059578A">
            <w:pPr>
              <w:pStyle w:val="Body"/>
              <w:ind w:left="435" w:hanging="360"/>
              <w:jc w:val="left"/>
              <w:rPr>
                <w:b/>
                <w:bCs/>
                <w:sz w:val="22"/>
                <w:szCs w:val="22"/>
              </w:rPr>
            </w:pPr>
            <w:r w:rsidRPr="00643FDB">
              <w:rPr>
                <w:sz w:val="22"/>
                <w:szCs w:val="22"/>
              </w:rPr>
              <w:t xml:space="preserve"> </w:t>
            </w:r>
            <w:r w:rsidRPr="00643FDB">
              <w:rPr>
                <w:b/>
                <w:bCs/>
                <w:sz w:val="22"/>
                <w:szCs w:val="22"/>
              </w:rPr>
              <w:t xml:space="preserve">(Please provide any relevant documentation when answering question number xiii) </w:t>
            </w:r>
          </w:p>
          <w:p w14:paraId="00E7B6D1" w14:textId="77777777" w:rsidR="0076461D" w:rsidRPr="00643FDB" w:rsidRDefault="0076461D">
            <w:pPr>
              <w:pStyle w:val="Body"/>
              <w:spacing w:after="160" w:line="259" w:lineRule="auto"/>
              <w:ind w:left="795"/>
              <w:rPr>
                <w:sz w:val="22"/>
                <w:szCs w:val="22"/>
                <w:u w:val="single"/>
              </w:rPr>
            </w:pPr>
          </w:p>
          <w:p w14:paraId="545D15B0" w14:textId="77777777" w:rsidR="0076461D" w:rsidRPr="00643FDB" w:rsidRDefault="0076461D">
            <w:pPr>
              <w:pStyle w:val="Body"/>
              <w:spacing w:after="160" w:line="259" w:lineRule="auto"/>
              <w:ind w:left="795"/>
              <w:rPr>
                <w:sz w:val="22"/>
                <w:szCs w:val="22"/>
                <w:u w:val="single"/>
              </w:rPr>
            </w:pPr>
          </w:p>
          <w:p w14:paraId="1215EFC3" w14:textId="77777777" w:rsidR="0076461D" w:rsidRPr="00643FDB" w:rsidRDefault="0076461D">
            <w:pPr>
              <w:pStyle w:val="Body"/>
              <w:spacing w:after="160" w:line="259" w:lineRule="auto"/>
              <w:ind w:left="795"/>
              <w:rPr>
                <w:sz w:val="22"/>
                <w:szCs w:val="22"/>
                <w:u w:val="single"/>
              </w:rPr>
            </w:pPr>
          </w:p>
          <w:p w14:paraId="6E9BBD37" w14:textId="77777777" w:rsidR="0076461D" w:rsidRPr="00643FDB" w:rsidRDefault="0076461D">
            <w:pPr>
              <w:pStyle w:val="Body"/>
              <w:spacing w:after="160" w:line="259" w:lineRule="auto"/>
              <w:ind w:left="795"/>
            </w:pP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6DBB7" w14:textId="77777777" w:rsidR="0076461D" w:rsidRPr="00643FDB" w:rsidRDefault="00F65A0A">
            <w:pPr>
              <w:pStyle w:val="Body"/>
              <w:numPr>
                <w:ilvl w:val="0"/>
                <w:numId w:val="7"/>
              </w:numPr>
              <w:spacing w:before="120" w:after="0"/>
              <w:jc w:val="left"/>
              <w:rPr>
                <w:sz w:val="22"/>
                <w:szCs w:val="22"/>
              </w:rPr>
            </w:pPr>
            <w:r w:rsidRPr="00643FDB">
              <w:rPr>
                <w:sz w:val="22"/>
                <w:szCs w:val="22"/>
              </w:rPr>
              <w:t>How has your government/organization used and/or developed these policy recommendations in its work?</w:t>
            </w:r>
          </w:p>
          <w:p w14:paraId="6D17FBAE" w14:textId="77777777" w:rsidR="0076461D" w:rsidRPr="00643FDB" w:rsidRDefault="00F65A0A">
            <w:pPr>
              <w:pStyle w:val="Body"/>
              <w:spacing w:before="120" w:after="0"/>
              <w:rPr>
                <w:b/>
                <w:bCs/>
                <w:i/>
                <w:iCs/>
                <w:sz w:val="22"/>
                <w:szCs w:val="22"/>
              </w:rPr>
            </w:pPr>
            <w:r w:rsidRPr="00643FDB">
              <w:rPr>
                <w:b/>
                <w:bCs/>
                <w:i/>
                <w:iCs/>
                <w:sz w:val="22"/>
                <w:szCs w:val="22"/>
              </w:rPr>
              <w:t>[If these policy recommendations have not been used, please go directly to question (xii)]</w:t>
            </w:r>
          </w:p>
          <w:p w14:paraId="4C1F3A3F" w14:textId="77777777" w:rsidR="0076461D" w:rsidRPr="00643FDB" w:rsidRDefault="00F65A0A">
            <w:pPr>
              <w:pStyle w:val="Body"/>
              <w:spacing w:before="120" w:after="0"/>
              <w:ind w:left="360"/>
              <w:jc w:val="left"/>
              <w:rPr>
                <w:sz w:val="22"/>
                <w:szCs w:val="22"/>
              </w:rPr>
            </w:pPr>
            <w:r w:rsidRPr="00643FDB">
              <w:rPr>
                <w:sz w:val="22"/>
                <w:szCs w:val="22"/>
              </w:rPr>
              <w:t>Please indicate which (sets of) policy recommendations have been used, at what level (sub-national, national, regional or/ and global level) and for which main purpose(s) it has been used.</w:t>
            </w:r>
          </w:p>
          <w:p w14:paraId="650A5C6D" w14:textId="77777777" w:rsidR="0076461D" w:rsidRPr="00643FDB" w:rsidRDefault="00F65A0A">
            <w:pPr>
              <w:pStyle w:val="Body"/>
              <w:spacing w:before="120" w:after="0"/>
              <w:ind w:left="360"/>
              <w:jc w:val="left"/>
              <w:rPr>
                <w:sz w:val="22"/>
                <w:szCs w:val="22"/>
              </w:rPr>
            </w:pPr>
            <w:r w:rsidRPr="00643FDB">
              <w:rPr>
                <w:sz w:val="22"/>
                <w:szCs w:val="22"/>
              </w:rPr>
              <w:t>(</w:t>
            </w:r>
            <w:r w:rsidRPr="00643FDB">
              <w:rPr>
                <w:i/>
                <w:iCs/>
                <w:sz w:val="22"/>
                <w:szCs w:val="22"/>
              </w:rPr>
              <w:t>e.g. training; awareness raising; capacity development; development/ assessment of projects, national strategies, plans of action, legislative or policy framework; investments by national governments or international financial institutions in favor of smallholders and/or other vulnerable groups; development of financial proposals that are more favorable to small-scale food producers; formulation and implementation of specific national strategies for sustainable agriculture, food security and nutrition; other</w:t>
            </w:r>
            <w:r w:rsidRPr="00643FDB">
              <w:rPr>
                <w:sz w:val="22"/>
                <w:szCs w:val="22"/>
              </w:rPr>
              <w:t xml:space="preserve">) </w:t>
            </w:r>
          </w:p>
          <w:p w14:paraId="59889DC2" w14:textId="77777777" w:rsidR="0076461D" w:rsidRPr="00643FDB" w:rsidRDefault="0076461D">
            <w:pPr>
              <w:pStyle w:val="Body"/>
              <w:bidi/>
              <w:spacing w:before="120" w:after="0"/>
              <w:ind w:right="720" w:firstLine="720"/>
              <w:rPr>
                <w:rFonts w:ascii="Calibri" w:eastAsia="Calibri" w:hAnsi="Calibri" w:cs="Calibri"/>
                <w:sz w:val="22"/>
                <w:szCs w:val="22"/>
                <w:rtl/>
                <w:lang w:val="ar-SA"/>
              </w:rPr>
            </w:pPr>
          </w:p>
          <w:p w14:paraId="69190559" w14:textId="51803DD6" w:rsidR="0076461D" w:rsidRPr="00643FDB" w:rsidRDefault="0059578A">
            <w:pPr>
              <w:pStyle w:val="Body"/>
              <w:ind w:left="795" w:hanging="360"/>
              <w:rPr>
                <w:sz w:val="22"/>
                <w:szCs w:val="22"/>
              </w:rPr>
            </w:pPr>
            <w:r w:rsidRPr="008F0898">
              <w:rPr>
                <w:rFonts w:eastAsia="Arial Unicode MS" w:cs="Arial Unicode MS"/>
                <w:b/>
              </w:rPr>
              <w:t>X</w:t>
            </w:r>
            <w:r w:rsidR="00F65A0A" w:rsidRPr="008F0898">
              <w:rPr>
                <w:b/>
                <w:sz w:val="22"/>
                <w:szCs w:val="22"/>
              </w:rPr>
              <w:t xml:space="preserve"> </w:t>
            </w:r>
            <w:r w:rsidR="00F65A0A" w:rsidRPr="00643FDB">
              <w:rPr>
                <w:rFonts w:ascii="Calibri" w:hAnsi="Calibri"/>
                <w:sz w:val="22"/>
                <w:szCs w:val="22"/>
                <w:rtl/>
                <w:lang w:val="he-IL" w:bidi="he-IL"/>
              </w:rPr>
              <w:t>Set</w:t>
            </w:r>
            <w:r w:rsidR="00F65A0A" w:rsidRPr="00643FDB">
              <w:rPr>
                <w:sz w:val="22"/>
                <w:szCs w:val="22"/>
              </w:rPr>
              <w:t xml:space="preserve"> 1:  </w:t>
            </w:r>
            <w:hyperlink r:id="rId17" w:history="1">
              <w:r w:rsidR="00F65A0A" w:rsidRPr="00643FDB">
                <w:rPr>
                  <w:rStyle w:val="Hyperlink5"/>
                </w:rPr>
                <w:t>Food security and climate change</w:t>
              </w:r>
            </w:hyperlink>
            <w:r w:rsidR="00F65A0A" w:rsidRPr="00643FDB">
              <w:rPr>
                <w:sz w:val="22"/>
                <w:szCs w:val="22"/>
              </w:rPr>
              <w:t xml:space="preserve"> </w:t>
            </w:r>
          </w:p>
          <w:p w14:paraId="7FEF1A6B" w14:textId="77777777" w:rsidR="0076461D" w:rsidRPr="00643FDB" w:rsidRDefault="00F65A0A">
            <w:pPr>
              <w:pStyle w:val="Body"/>
              <w:ind w:left="795" w:hanging="360"/>
              <w:jc w:val="left"/>
              <w:rPr>
                <w:sz w:val="22"/>
                <w:szCs w:val="22"/>
              </w:rPr>
            </w:pPr>
            <w:r w:rsidRPr="00643FDB">
              <w:rPr>
                <w:sz w:val="22"/>
                <w:szCs w:val="22"/>
              </w:rPr>
              <w:t xml:space="preserve">Level and main purpose(s): </w:t>
            </w:r>
          </w:p>
          <w:p w14:paraId="12D57B14" w14:textId="77777777" w:rsidR="0076461D" w:rsidRPr="00643FDB" w:rsidRDefault="0076461D">
            <w:pPr>
              <w:pStyle w:val="Body"/>
              <w:ind w:left="795" w:hanging="360"/>
              <w:jc w:val="left"/>
              <w:rPr>
                <w:sz w:val="22"/>
                <w:szCs w:val="22"/>
              </w:rPr>
            </w:pPr>
          </w:p>
          <w:p w14:paraId="22DF59A7" w14:textId="4989BF0F" w:rsidR="0076461D" w:rsidRPr="00643FDB" w:rsidRDefault="00772B30">
            <w:pPr>
              <w:pStyle w:val="Body"/>
              <w:ind w:left="795" w:hanging="360"/>
              <w:jc w:val="left"/>
            </w:pPr>
            <w:r w:rsidRPr="008F0898">
              <w:rPr>
                <w:rFonts w:eastAsia="Arial Unicode MS" w:cs="Arial Unicode MS"/>
                <w:b/>
              </w:rPr>
              <w:t>X</w:t>
            </w:r>
            <w:r w:rsidR="00F65A0A" w:rsidRPr="00643FDB">
              <w:rPr>
                <w:sz w:val="22"/>
                <w:szCs w:val="22"/>
              </w:rPr>
              <w:t xml:space="preserve"> </w:t>
            </w:r>
            <w:r w:rsidR="00F65A0A" w:rsidRPr="00643FDB">
              <w:rPr>
                <w:rFonts w:ascii="Calibri" w:hAnsi="Calibri"/>
                <w:sz w:val="22"/>
                <w:szCs w:val="22"/>
                <w:rtl/>
                <w:lang w:val="he-IL" w:bidi="he-IL"/>
              </w:rPr>
              <w:t>Set</w:t>
            </w:r>
            <w:r w:rsidR="00F65A0A" w:rsidRPr="00643FDB">
              <w:rPr>
                <w:sz w:val="22"/>
                <w:szCs w:val="22"/>
              </w:rPr>
              <w:t xml:space="preserve"> 2: </w:t>
            </w:r>
            <w:hyperlink r:id="rId18" w:history="1">
              <w:r w:rsidR="00F65A0A" w:rsidRPr="00643FDB">
                <w:rPr>
                  <w:rStyle w:val="Hyperlink6"/>
                </w:rPr>
                <w:t>Water for food security and nutrition</w:t>
              </w:r>
            </w:hyperlink>
          </w:p>
          <w:p w14:paraId="6D7F15A9" w14:textId="77777777" w:rsidR="0076461D" w:rsidRPr="00643FDB" w:rsidRDefault="00F65A0A">
            <w:pPr>
              <w:pStyle w:val="Body"/>
              <w:ind w:left="795" w:hanging="360"/>
              <w:jc w:val="left"/>
              <w:rPr>
                <w:sz w:val="22"/>
                <w:szCs w:val="22"/>
              </w:rPr>
            </w:pPr>
            <w:r w:rsidRPr="00643FDB">
              <w:rPr>
                <w:sz w:val="22"/>
                <w:szCs w:val="22"/>
              </w:rPr>
              <w:t>Level and</w:t>
            </w:r>
            <w:r w:rsidRPr="00643FDB">
              <w:rPr>
                <w:b/>
                <w:bCs/>
              </w:rPr>
              <w:t xml:space="preserve"> </w:t>
            </w:r>
            <w:r w:rsidRPr="00643FDB">
              <w:rPr>
                <w:sz w:val="22"/>
                <w:szCs w:val="22"/>
              </w:rPr>
              <w:t xml:space="preserve">main purpose(s): </w:t>
            </w:r>
          </w:p>
          <w:p w14:paraId="1C4EBE7D" w14:textId="77777777" w:rsidR="0076461D" w:rsidRPr="00643FDB" w:rsidRDefault="00F65A0A">
            <w:pPr>
              <w:pStyle w:val="Body"/>
              <w:jc w:val="left"/>
              <w:rPr>
                <w:sz w:val="22"/>
                <w:szCs w:val="22"/>
              </w:rPr>
            </w:pPr>
            <w:r w:rsidRPr="00643FDB">
              <w:rPr>
                <w:sz w:val="22"/>
                <w:szCs w:val="22"/>
              </w:rPr>
              <w:t xml:space="preserve">   </w:t>
            </w:r>
          </w:p>
          <w:p w14:paraId="423729E6" w14:textId="6F93C2C8" w:rsidR="0076461D" w:rsidRPr="00643FDB" w:rsidRDefault="00F65A0A" w:rsidP="0059578A">
            <w:pPr>
              <w:pStyle w:val="Body"/>
              <w:numPr>
                <w:ilvl w:val="0"/>
                <w:numId w:val="7"/>
              </w:numPr>
              <w:spacing w:before="120" w:after="0"/>
              <w:jc w:val="left"/>
            </w:pPr>
            <w:r w:rsidRPr="00643FDB">
              <w:rPr>
                <w:sz w:val="22"/>
                <w:szCs w:val="22"/>
              </w:rPr>
              <w:t>Which policy recommendations were found particularly useful to improve sustainable agriculture, increase resilience, and enhance food security and nutrition? Please explain:</w:t>
            </w:r>
          </w:p>
        </w:tc>
      </w:tr>
      <w:tr w:rsidR="0076461D" w:rsidRPr="00643FDB" w14:paraId="503FDC06" w14:textId="77777777" w:rsidTr="0059578A">
        <w:trPr>
          <w:trHeight w:val="1720"/>
        </w:trPr>
        <w:tc>
          <w:tcPr>
            <w:tcW w:w="221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70B7AA" w14:textId="77777777" w:rsidR="0076461D" w:rsidRPr="00643FDB" w:rsidRDefault="00F65A0A">
            <w:pPr>
              <w:pStyle w:val="Body"/>
              <w:numPr>
                <w:ilvl w:val="0"/>
                <w:numId w:val="9"/>
              </w:numPr>
              <w:spacing w:before="120" w:after="0"/>
              <w:jc w:val="left"/>
              <w:rPr>
                <w:sz w:val="22"/>
                <w:szCs w:val="22"/>
                <w:u w:val="single"/>
              </w:rPr>
            </w:pPr>
            <w:r w:rsidRPr="00643FDB">
              <w:rPr>
                <w:sz w:val="22"/>
                <w:szCs w:val="22"/>
                <w:u w:val="single"/>
              </w:rPr>
              <w:t>Present and expected benefits for food producers and consumers</w:t>
            </w:r>
          </w:p>
          <w:p w14:paraId="5542DDA8" w14:textId="77777777" w:rsidR="0076461D" w:rsidRPr="00643FDB" w:rsidRDefault="00F65A0A">
            <w:pPr>
              <w:pStyle w:val="Body"/>
              <w:spacing w:before="120" w:after="0"/>
              <w:jc w:val="left"/>
            </w:pPr>
            <w:r w:rsidRPr="00643FDB">
              <w:rPr>
                <w:i/>
                <w:iCs/>
                <w:sz w:val="22"/>
                <w:szCs w:val="22"/>
              </w:rPr>
              <w:t xml:space="preserve">Indicate the results obtained/ expected in the short term and in the medium-to-long term, with quantitative indications where feasible (i.e. estimate of the number of individuals that have </w:t>
            </w:r>
            <w:r w:rsidRPr="00643FDB">
              <w:rPr>
                <w:i/>
                <w:iCs/>
                <w:sz w:val="22"/>
                <w:szCs w:val="22"/>
              </w:rPr>
              <w:lastRenderedPageBreak/>
              <w:t xml:space="preserve">been or are expected to be affected) </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013E5B43" w14:textId="77777777" w:rsidR="0076461D" w:rsidRPr="0059578A" w:rsidRDefault="00F65A0A" w:rsidP="00631489">
            <w:pPr>
              <w:pStyle w:val="Body"/>
              <w:spacing w:before="120" w:after="0"/>
              <w:jc w:val="left"/>
              <w:rPr>
                <w:b/>
              </w:rPr>
            </w:pPr>
            <w:r w:rsidRPr="0059578A">
              <w:rPr>
                <w:b/>
                <w:sz w:val="22"/>
                <w:szCs w:val="22"/>
              </w:rPr>
              <w:lastRenderedPageBreak/>
              <w:t xml:space="preserve">How have food producers and consumers benefitted (or are expected to benefit) from the use of these policy recommendations for food security and nutrition in the short and medium to long-term? How have they contributed to the progressive realization of the right to adequate food? </w:t>
            </w:r>
            <w:r w:rsidRPr="0059578A">
              <w:rPr>
                <w:b/>
                <w:i/>
                <w:iCs/>
                <w:sz w:val="22"/>
                <w:szCs w:val="22"/>
              </w:rPr>
              <w:t>(please answer in the two boxes below)</w:t>
            </w:r>
          </w:p>
        </w:tc>
      </w:tr>
      <w:tr w:rsidR="0076461D" w:rsidRPr="00643FDB" w14:paraId="1412AD82" w14:textId="77777777" w:rsidTr="0059578A">
        <w:trPr>
          <w:trHeight w:val="1690"/>
        </w:trPr>
        <w:tc>
          <w:tcPr>
            <w:tcW w:w="2212" w:type="dxa"/>
            <w:vMerge/>
            <w:tcBorders>
              <w:top w:val="single" w:sz="4" w:space="0" w:color="000000"/>
              <w:left w:val="single" w:sz="4" w:space="0" w:color="000000"/>
              <w:bottom w:val="single" w:sz="4" w:space="0" w:color="000000"/>
              <w:right w:val="single" w:sz="4" w:space="0" w:color="000000"/>
            </w:tcBorders>
            <w:shd w:val="clear" w:color="auto" w:fill="auto"/>
          </w:tcPr>
          <w:p w14:paraId="3CE8C559" w14:textId="77777777" w:rsidR="0076461D" w:rsidRPr="00643FDB" w:rsidRDefault="0076461D"/>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48E7AD3D" w14:textId="77777777" w:rsidR="0076461D" w:rsidRPr="0059578A" w:rsidRDefault="00F65A0A" w:rsidP="00631489">
            <w:pPr>
              <w:pStyle w:val="Body"/>
              <w:spacing w:before="120" w:after="0"/>
              <w:jc w:val="left"/>
              <w:rPr>
                <w:b/>
                <w:sz w:val="22"/>
                <w:szCs w:val="22"/>
              </w:rPr>
            </w:pPr>
            <w:r w:rsidRPr="0059578A">
              <w:rPr>
                <w:b/>
                <w:sz w:val="22"/>
                <w:szCs w:val="22"/>
              </w:rPr>
              <w:t>Results in the short term (qualitative and quantitative):</w:t>
            </w:r>
          </w:p>
          <w:p w14:paraId="5B0CFF11" w14:textId="77777777" w:rsidR="0076461D" w:rsidRDefault="00F65A0A" w:rsidP="00631489">
            <w:pPr>
              <w:pStyle w:val="Body"/>
              <w:spacing w:before="120" w:after="0"/>
              <w:jc w:val="left"/>
              <w:rPr>
                <w:i/>
                <w:iCs/>
                <w:sz w:val="22"/>
                <w:szCs w:val="22"/>
              </w:rPr>
            </w:pPr>
            <w:r w:rsidRPr="0059578A">
              <w:rPr>
                <w:i/>
                <w:iCs/>
                <w:sz w:val="22"/>
                <w:szCs w:val="22"/>
              </w:rPr>
              <w:t>(In addition to providing a qualitative assessment, please indicate where feasible the number of individuals that have been directly involved in activities, e.g. six training involving a total of 250 people)</w:t>
            </w:r>
          </w:p>
          <w:p w14:paraId="1CA227F6" w14:textId="77777777" w:rsidR="003B4F0E" w:rsidRPr="00712817" w:rsidRDefault="003B4F0E" w:rsidP="003B4F0E">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rPr>
                <w:sz w:val="22"/>
                <w:szCs w:val="22"/>
              </w:rPr>
            </w:pPr>
            <w:r w:rsidRPr="00712817">
              <w:rPr>
                <w:sz w:val="22"/>
                <w:szCs w:val="22"/>
              </w:rPr>
              <w:t>59,874 cisterns and other social technologies for accessing water for human consumption implemented;</w:t>
            </w:r>
          </w:p>
          <w:p w14:paraId="13E3DAB7" w14:textId="77777777" w:rsidR="003B4F0E" w:rsidRPr="00712817" w:rsidRDefault="003B4F0E" w:rsidP="003B4F0E">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rPr>
                <w:sz w:val="22"/>
                <w:szCs w:val="22"/>
              </w:rPr>
            </w:pPr>
            <w:r w:rsidRPr="00712817">
              <w:rPr>
                <w:sz w:val="22"/>
                <w:szCs w:val="22"/>
              </w:rPr>
              <w:t>18,166 social technologies of access to water for food production implemented, serving around 200,000 families in a situation of food insecurity;</w:t>
            </w:r>
          </w:p>
          <w:p w14:paraId="274A69DC" w14:textId="77777777" w:rsidR="003B4F0E" w:rsidRPr="00712817" w:rsidRDefault="003B4F0E" w:rsidP="003B4F0E">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rPr>
                <w:sz w:val="22"/>
                <w:szCs w:val="22"/>
              </w:rPr>
            </w:pPr>
            <w:r w:rsidRPr="00712817">
              <w:rPr>
                <w:sz w:val="22"/>
                <w:szCs w:val="22"/>
              </w:rPr>
              <w:t>1,663 cisterns implemented in rural public schools</w:t>
            </w:r>
            <w:r>
              <w:rPr>
                <w:sz w:val="22"/>
                <w:szCs w:val="22"/>
              </w:rPr>
              <w:t>;</w:t>
            </w:r>
          </w:p>
          <w:p w14:paraId="6CCBEC6B" w14:textId="77777777" w:rsidR="003B4F0E" w:rsidRPr="00712817" w:rsidRDefault="003B4F0E" w:rsidP="003B4F0E">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rPr>
                <w:sz w:val="22"/>
                <w:szCs w:val="22"/>
              </w:rPr>
            </w:pPr>
            <w:r w:rsidRPr="00712817">
              <w:rPr>
                <w:sz w:val="22"/>
                <w:szCs w:val="22"/>
              </w:rPr>
              <w:lastRenderedPageBreak/>
              <w:t>30,174 families included in the Rural Productive Activities Incentive Program;</w:t>
            </w:r>
          </w:p>
          <w:p w14:paraId="6639BA5B" w14:textId="77777777" w:rsidR="003B4F0E" w:rsidRPr="00712817" w:rsidRDefault="003B4F0E" w:rsidP="003B4F0E">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rPr>
                <w:sz w:val="22"/>
                <w:szCs w:val="22"/>
              </w:rPr>
            </w:pPr>
            <w:r w:rsidRPr="00712817">
              <w:rPr>
                <w:sz w:val="22"/>
                <w:szCs w:val="22"/>
              </w:rPr>
              <w:t>600 community seed banks implemented;</w:t>
            </w:r>
          </w:p>
          <w:p w14:paraId="4FAF2E11" w14:textId="77777777" w:rsidR="003B4F0E" w:rsidRDefault="003B4F0E" w:rsidP="003B4F0E">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rPr>
                <w:sz w:val="22"/>
                <w:szCs w:val="22"/>
              </w:rPr>
            </w:pPr>
            <w:r>
              <w:rPr>
                <w:sz w:val="22"/>
                <w:szCs w:val="22"/>
              </w:rPr>
              <w:t>e</w:t>
            </w:r>
            <w:r w:rsidRPr="00712817">
              <w:rPr>
                <w:sz w:val="22"/>
                <w:szCs w:val="22"/>
              </w:rPr>
              <w:t>xpansion from 70,000 to 90,000 in the number of families benefiting from the Bolsa Verde Program</w:t>
            </w:r>
            <w:r>
              <w:rPr>
                <w:sz w:val="22"/>
                <w:szCs w:val="22"/>
              </w:rPr>
              <w:t>;</w:t>
            </w:r>
          </w:p>
          <w:p w14:paraId="78A84887" w14:textId="77777777" w:rsidR="003B4F0E" w:rsidRPr="003B4F0E" w:rsidRDefault="003B4F0E" w:rsidP="009F52FE">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rPr>
                <w:sz w:val="22"/>
                <w:szCs w:val="22"/>
              </w:rPr>
            </w:pPr>
            <w:r w:rsidRPr="003B4F0E">
              <w:rPr>
                <w:sz w:val="22"/>
                <w:szCs w:val="22"/>
              </w:rPr>
              <w:t>implementation of 52,553 cisterns and other social technologies for accessing water for human consumption from January 2018 to June 2020;</w:t>
            </w:r>
          </w:p>
          <w:p w14:paraId="724D1FF9" w14:textId="316B33A0" w:rsidR="003B4F0E" w:rsidRPr="003B4F0E" w:rsidRDefault="003B4F0E" w:rsidP="009F52FE">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rPr>
                <w:sz w:val="22"/>
                <w:szCs w:val="22"/>
              </w:rPr>
            </w:pPr>
            <w:r w:rsidRPr="003B4F0E">
              <w:rPr>
                <w:sz w:val="22"/>
                <w:szCs w:val="22"/>
              </w:rPr>
              <w:t>implementation of 12,068 social technologies for accessing water for food production in the period from January 2018 to June 2020;</w:t>
            </w:r>
          </w:p>
          <w:p w14:paraId="13D08A72" w14:textId="77777777" w:rsidR="003B4F0E" w:rsidRPr="005704F5" w:rsidRDefault="003B4F0E" w:rsidP="003B4F0E">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rPr>
                <w:sz w:val="22"/>
                <w:szCs w:val="22"/>
              </w:rPr>
            </w:pPr>
            <w:r w:rsidRPr="005704F5">
              <w:rPr>
                <w:sz w:val="22"/>
                <w:szCs w:val="22"/>
              </w:rPr>
              <w:t>implementation of 1,722 cisterns in rural public schools from January 2018 to June 2020;</w:t>
            </w:r>
          </w:p>
          <w:p w14:paraId="7AEDE90E" w14:textId="5DDE6103" w:rsidR="003B4F0E" w:rsidRPr="0059578A" w:rsidRDefault="003B4F0E" w:rsidP="003B4F0E">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pPr>
            <w:r>
              <w:rPr>
                <w:sz w:val="22"/>
                <w:szCs w:val="22"/>
              </w:rPr>
              <w:t>i</w:t>
            </w:r>
            <w:r w:rsidRPr="005704F5">
              <w:rPr>
                <w:sz w:val="22"/>
                <w:szCs w:val="22"/>
              </w:rPr>
              <w:t>nclusion of 47,399 families in the Rural Productive Activities Promotion Program from January 2018 to August 2020</w:t>
            </w:r>
            <w:r>
              <w:rPr>
                <w:sz w:val="22"/>
                <w:szCs w:val="22"/>
              </w:rPr>
              <w:t>.</w:t>
            </w:r>
          </w:p>
        </w:tc>
      </w:tr>
      <w:tr w:rsidR="0076461D" w:rsidRPr="00643FDB" w14:paraId="23014CA9" w14:textId="77777777" w:rsidTr="0059578A">
        <w:trPr>
          <w:trHeight w:val="1328"/>
        </w:trPr>
        <w:tc>
          <w:tcPr>
            <w:tcW w:w="2212" w:type="dxa"/>
            <w:vMerge/>
            <w:tcBorders>
              <w:top w:val="single" w:sz="4" w:space="0" w:color="000000"/>
              <w:left w:val="single" w:sz="4" w:space="0" w:color="000000"/>
              <w:bottom w:val="single" w:sz="4" w:space="0" w:color="000000"/>
              <w:right w:val="single" w:sz="4" w:space="0" w:color="000000"/>
            </w:tcBorders>
            <w:shd w:val="clear" w:color="auto" w:fill="auto"/>
          </w:tcPr>
          <w:p w14:paraId="2B970B9A" w14:textId="77777777" w:rsidR="0076461D" w:rsidRPr="00643FDB" w:rsidRDefault="0076461D"/>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CA4CF56" w14:textId="54F78B64" w:rsidR="0076461D" w:rsidRPr="00643275" w:rsidRDefault="00F65A0A" w:rsidP="00631489">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0"/>
              <w:jc w:val="left"/>
              <w:rPr>
                <w:b/>
                <w:sz w:val="22"/>
                <w:szCs w:val="22"/>
              </w:rPr>
            </w:pPr>
            <w:r w:rsidRPr="00643275">
              <w:rPr>
                <w:b/>
                <w:sz w:val="22"/>
                <w:szCs w:val="22"/>
              </w:rPr>
              <w:t>Results in the medium to long term (qualitative and quantitative):</w:t>
            </w:r>
          </w:p>
          <w:p w14:paraId="0CEEC9D6" w14:textId="53C04711" w:rsidR="00F35019" w:rsidRPr="00F35019" w:rsidRDefault="00F35019" w:rsidP="008B4B33">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rPr>
                <w:sz w:val="22"/>
                <w:szCs w:val="22"/>
              </w:rPr>
            </w:pPr>
            <w:r>
              <w:rPr>
                <w:sz w:val="22"/>
                <w:szCs w:val="22"/>
              </w:rPr>
              <w:t>p</w:t>
            </w:r>
            <w:r w:rsidRPr="00F35019">
              <w:rPr>
                <w:sz w:val="22"/>
                <w:szCs w:val="22"/>
              </w:rPr>
              <w:t xml:space="preserve">rograms and actions contained in the SAN state Plans that contribute to adapting to climate change. All units of the federation are adhered to SISAN and currently 16 have already drawn up their plans. All elaborated plans contain actions related to climate change, for example: irrigation with solar or wind energy; production and sustainability of </w:t>
            </w:r>
            <w:proofErr w:type="spellStart"/>
            <w:r w:rsidRPr="00F35019">
              <w:rPr>
                <w:sz w:val="22"/>
                <w:szCs w:val="22"/>
              </w:rPr>
              <w:t>agrovillages</w:t>
            </w:r>
            <w:proofErr w:type="spellEnd"/>
            <w:r w:rsidRPr="00F35019">
              <w:rPr>
                <w:sz w:val="22"/>
                <w:szCs w:val="22"/>
              </w:rPr>
              <w:t>; actions to preserve and conserve the environment; sanitation and solid waste management actions; water resources management; between others</w:t>
            </w:r>
          </w:p>
          <w:p w14:paraId="2E660565" w14:textId="70132469" w:rsidR="003E19E7" w:rsidRPr="003E19E7" w:rsidRDefault="00F35019" w:rsidP="00643275">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rPr>
                <w:sz w:val="22"/>
                <w:szCs w:val="22"/>
              </w:rPr>
            </w:pPr>
            <w:r>
              <w:rPr>
                <w:sz w:val="22"/>
                <w:szCs w:val="22"/>
              </w:rPr>
              <w:t>e</w:t>
            </w:r>
            <w:r w:rsidR="003E19E7" w:rsidRPr="003E19E7">
              <w:rPr>
                <w:sz w:val="22"/>
                <w:szCs w:val="22"/>
              </w:rPr>
              <w:t xml:space="preserve">xpansion of access by </w:t>
            </w:r>
            <w:proofErr w:type="spellStart"/>
            <w:r w:rsidR="003E19E7" w:rsidRPr="003E19E7">
              <w:rPr>
                <w:sz w:val="22"/>
                <w:szCs w:val="22"/>
              </w:rPr>
              <w:t>extractivists</w:t>
            </w:r>
            <w:proofErr w:type="spellEnd"/>
            <w:r w:rsidR="003E19E7" w:rsidRPr="003E19E7">
              <w:rPr>
                <w:sz w:val="22"/>
                <w:szCs w:val="22"/>
              </w:rPr>
              <w:t xml:space="preserve"> to the market, by means of dissemination, training and promotion of studies on production costs for the insertion of new products on the agenda of the Minimum Price Guarantee Policy;</w:t>
            </w:r>
          </w:p>
          <w:p w14:paraId="60A6E1B0" w14:textId="5A5A44DD" w:rsidR="003E19E7" w:rsidRPr="003E19E7" w:rsidRDefault="003E19E7" w:rsidP="00643275">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rPr>
                <w:sz w:val="22"/>
                <w:szCs w:val="22"/>
              </w:rPr>
            </w:pPr>
            <w:r w:rsidRPr="003E19E7">
              <w:rPr>
                <w:sz w:val="22"/>
                <w:szCs w:val="22"/>
              </w:rPr>
              <w:t>194 PLAN 2016-2019 initiatives agreed upon, which aim to reach around 1 million family farmers, land reform settlers and traditional peoples and communities to be inserted in agroecological and organic production systems;</w:t>
            </w:r>
          </w:p>
          <w:p w14:paraId="3D87DF05" w14:textId="66302E3C" w:rsidR="003E19E7" w:rsidRPr="003E19E7" w:rsidRDefault="003E19E7" w:rsidP="003E19E7">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left"/>
              <w:rPr>
                <w:sz w:val="22"/>
                <w:szCs w:val="22"/>
              </w:rPr>
            </w:pPr>
            <w:r>
              <w:rPr>
                <w:sz w:val="22"/>
                <w:szCs w:val="22"/>
              </w:rPr>
              <w:t>s</w:t>
            </w:r>
            <w:r w:rsidRPr="003E19E7">
              <w:rPr>
                <w:sz w:val="22"/>
                <w:szCs w:val="22"/>
              </w:rPr>
              <w:t>upport for the preparation, review and implementation of 31 Environmental and Territorial Management Plans for Indigenous Lands - PGTA;</w:t>
            </w:r>
          </w:p>
          <w:p w14:paraId="04393426" w14:textId="70A7A6D0" w:rsidR="003E19E7" w:rsidRPr="003E19E7" w:rsidRDefault="003E19E7" w:rsidP="003E19E7">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left"/>
              <w:rPr>
                <w:sz w:val="22"/>
                <w:szCs w:val="22"/>
              </w:rPr>
            </w:pPr>
            <w:r w:rsidRPr="003E19E7">
              <w:rPr>
                <w:sz w:val="22"/>
                <w:szCs w:val="22"/>
              </w:rPr>
              <w:t>13 State Food and Nutrition Security Plans developed</w:t>
            </w:r>
            <w:r w:rsidR="007C7BCD">
              <w:rPr>
                <w:sz w:val="22"/>
                <w:szCs w:val="22"/>
              </w:rPr>
              <w:t>.</w:t>
            </w:r>
          </w:p>
          <w:p w14:paraId="53211159" w14:textId="77777777" w:rsidR="0076461D" w:rsidRPr="003E19E7" w:rsidRDefault="00F65A0A" w:rsidP="007C7BCD">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0"/>
              <w:jc w:val="left"/>
              <w:rPr>
                <w:b/>
                <w:sz w:val="22"/>
                <w:szCs w:val="22"/>
              </w:rPr>
            </w:pPr>
            <w:r w:rsidRPr="003E19E7">
              <w:rPr>
                <w:b/>
                <w:sz w:val="22"/>
                <w:szCs w:val="22"/>
              </w:rPr>
              <w:t>(In addition to providing a qualitative assessment, please indicate where feasible the number of individuals that have been or are expected to be indirectly affected by activities, e.g. training leading to development of local plan of action expected to affect 1,000 individuals)</w:t>
            </w:r>
          </w:p>
          <w:p w14:paraId="39B2FF84" w14:textId="35F0BD13" w:rsidR="003E19E7" w:rsidRPr="008B4B33" w:rsidRDefault="003E19E7" w:rsidP="00712817">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jc w:val="left"/>
              <w:rPr>
                <w:sz w:val="22"/>
                <w:szCs w:val="22"/>
              </w:rPr>
            </w:pPr>
            <w:r w:rsidRPr="008B4B33">
              <w:rPr>
                <w:sz w:val="22"/>
                <w:szCs w:val="22"/>
              </w:rPr>
              <w:t>See above</w:t>
            </w:r>
          </w:p>
        </w:tc>
      </w:tr>
      <w:tr w:rsidR="0076461D" w:rsidRPr="00643FDB" w14:paraId="32F92A1E" w14:textId="77777777" w:rsidTr="0059578A">
        <w:trPr>
          <w:trHeight w:val="2410"/>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6C3D8" w14:textId="77777777" w:rsidR="0076461D" w:rsidRPr="00643FDB" w:rsidRDefault="00F65A0A">
            <w:pPr>
              <w:pStyle w:val="Body"/>
              <w:numPr>
                <w:ilvl w:val="0"/>
                <w:numId w:val="11"/>
              </w:numPr>
              <w:spacing w:after="160" w:line="259" w:lineRule="auto"/>
              <w:jc w:val="left"/>
              <w:rPr>
                <w:sz w:val="22"/>
                <w:szCs w:val="22"/>
                <w:u w:val="single"/>
              </w:rPr>
            </w:pPr>
            <w:r w:rsidRPr="00643FDB">
              <w:rPr>
                <w:sz w:val="22"/>
                <w:szCs w:val="22"/>
                <w:u w:val="single"/>
              </w:rPr>
              <w:lastRenderedPageBreak/>
              <w:t xml:space="preserve">Present </w:t>
            </w:r>
            <w:proofErr w:type="gramStart"/>
            <w:r w:rsidRPr="00643FDB">
              <w:rPr>
                <w:sz w:val="22"/>
                <w:szCs w:val="22"/>
                <w:u w:val="single"/>
              </w:rPr>
              <w:t>and  expected</w:t>
            </w:r>
            <w:proofErr w:type="gramEnd"/>
            <w:r w:rsidRPr="00643FDB">
              <w:rPr>
                <w:sz w:val="22"/>
                <w:szCs w:val="22"/>
                <w:u w:val="single"/>
              </w:rPr>
              <w:t xml:space="preserve"> benefits for women</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F3DDC8" w14:textId="77777777" w:rsidR="0076461D" w:rsidRPr="007C7BCD" w:rsidRDefault="00F65A0A" w:rsidP="004636A7">
            <w:pPr>
              <w:pStyle w:val="Body"/>
              <w:spacing w:before="120" w:after="0"/>
              <w:ind w:left="360"/>
              <w:rPr>
                <w:b/>
                <w:sz w:val="22"/>
                <w:szCs w:val="22"/>
              </w:rPr>
            </w:pPr>
            <w:r w:rsidRPr="007C7BCD">
              <w:rPr>
                <w:b/>
                <w:sz w:val="22"/>
                <w:szCs w:val="22"/>
              </w:rPr>
              <w:t xml:space="preserve">Have any specific actions been taken - in line with these policy recommendations - to promote the realization of women’s empowerment, women’s rights and gender equality in the context of national food security and nutrition? Please explain: </w:t>
            </w:r>
          </w:p>
          <w:p w14:paraId="149010DC" w14:textId="77777777" w:rsidR="0076461D" w:rsidRPr="00643FDB" w:rsidRDefault="0076461D">
            <w:pPr>
              <w:pStyle w:val="Body"/>
              <w:spacing w:before="120" w:after="0"/>
              <w:ind w:left="360"/>
              <w:jc w:val="left"/>
              <w:rPr>
                <w:sz w:val="22"/>
                <w:szCs w:val="22"/>
              </w:rPr>
            </w:pPr>
          </w:p>
          <w:p w14:paraId="4373A4C1" w14:textId="77777777" w:rsidR="0076461D" w:rsidRPr="007C7BCD" w:rsidRDefault="00F65A0A" w:rsidP="004636A7">
            <w:pPr>
              <w:pStyle w:val="Body"/>
              <w:spacing w:before="120" w:after="0"/>
              <w:ind w:left="360"/>
              <w:rPr>
                <w:b/>
                <w:sz w:val="22"/>
                <w:szCs w:val="22"/>
              </w:rPr>
            </w:pPr>
            <w:r w:rsidRPr="007C7BCD">
              <w:rPr>
                <w:b/>
                <w:sz w:val="22"/>
                <w:szCs w:val="22"/>
              </w:rPr>
              <w:t>How have women benefitted (or are expected to benefit) from these actions in terms of food security and nutrition and the progressive realization of the right to adequate food? Please explain:</w:t>
            </w:r>
          </w:p>
          <w:p w14:paraId="46846125" w14:textId="77777777" w:rsidR="00643275" w:rsidRDefault="00643275" w:rsidP="00643275">
            <w:pPr>
              <w:pStyle w:val="PargrafodaLista"/>
              <w:rPr>
                <w:sz w:val="22"/>
                <w:szCs w:val="22"/>
              </w:rPr>
            </w:pPr>
          </w:p>
          <w:p w14:paraId="75E37B2B" w14:textId="0D2C8B99" w:rsidR="00643275" w:rsidRPr="00643FDB" w:rsidRDefault="00643275" w:rsidP="00481674">
            <w:pPr>
              <w:pStyle w:val="Body"/>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0"/>
              <w:rPr>
                <w:sz w:val="22"/>
                <w:szCs w:val="22"/>
              </w:rPr>
            </w:pPr>
            <w:r w:rsidRPr="00481674">
              <w:rPr>
                <w:sz w:val="22"/>
                <w:szCs w:val="22"/>
              </w:rPr>
              <w:t>All actions that improve the quality of life of rural communities (cisterns, alternative energy sources, seed bank) have a direct impact on the quality of life of women</w:t>
            </w:r>
            <w:r w:rsidR="007C7BCD" w:rsidRPr="00481674">
              <w:rPr>
                <w:sz w:val="22"/>
                <w:szCs w:val="22"/>
              </w:rPr>
              <w:t>. In agricultural areas, women are directly responsible for cultivation, food preparation, cleaning and housekeeping activities.</w:t>
            </w:r>
          </w:p>
        </w:tc>
      </w:tr>
      <w:tr w:rsidR="0076461D" w:rsidRPr="00643FDB" w14:paraId="7CAD8C1C" w14:textId="77777777" w:rsidTr="0059578A">
        <w:trPr>
          <w:trHeight w:val="2656"/>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1805E" w14:textId="77777777" w:rsidR="0076461D" w:rsidRPr="00643FDB" w:rsidRDefault="00F65A0A">
            <w:pPr>
              <w:pStyle w:val="Body"/>
              <w:numPr>
                <w:ilvl w:val="0"/>
                <w:numId w:val="14"/>
              </w:numPr>
              <w:spacing w:after="160"/>
              <w:jc w:val="left"/>
              <w:rPr>
                <w:sz w:val="22"/>
                <w:szCs w:val="22"/>
                <w:u w:val="single"/>
              </w:rPr>
            </w:pPr>
            <w:r w:rsidRPr="00643FDB">
              <w:rPr>
                <w:sz w:val="22"/>
                <w:szCs w:val="22"/>
                <w:u w:val="single"/>
              </w:rPr>
              <w:t xml:space="preserve">Present </w:t>
            </w:r>
            <w:proofErr w:type="gramStart"/>
            <w:r w:rsidRPr="00643FDB">
              <w:rPr>
                <w:sz w:val="22"/>
                <w:szCs w:val="22"/>
                <w:u w:val="single"/>
              </w:rPr>
              <w:t>and  expected</w:t>
            </w:r>
            <w:proofErr w:type="gramEnd"/>
            <w:r w:rsidRPr="00643FDB">
              <w:rPr>
                <w:sz w:val="22"/>
                <w:szCs w:val="22"/>
                <w:u w:val="single"/>
              </w:rPr>
              <w:t xml:space="preserve"> benefits for the youth</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3643DB" w14:textId="77777777" w:rsidR="0076461D" w:rsidRPr="00643FDB" w:rsidRDefault="00F65A0A">
            <w:pPr>
              <w:pStyle w:val="Body"/>
              <w:numPr>
                <w:ilvl w:val="0"/>
                <w:numId w:val="15"/>
              </w:numPr>
              <w:spacing w:before="120" w:after="0"/>
              <w:jc w:val="left"/>
              <w:rPr>
                <w:sz w:val="22"/>
                <w:szCs w:val="22"/>
              </w:rPr>
            </w:pPr>
            <w:r w:rsidRPr="00643FDB">
              <w:rPr>
                <w:sz w:val="22"/>
                <w:szCs w:val="22"/>
              </w:rPr>
              <w:t xml:space="preserve">Have any specific actions been taken - in line with these policy recommendations - to promote the involvement of youth in agriculture and related activities, and improve food security and nutrition of young generations? Please explain: </w:t>
            </w:r>
          </w:p>
          <w:p w14:paraId="6FD5FAC1" w14:textId="77777777" w:rsidR="0076461D" w:rsidRPr="00643FDB" w:rsidRDefault="0076461D">
            <w:pPr>
              <w:pStyle w:val="Body"/>
              <w:spacing w:before="120" w:after="0"/>
              <w:ind w:left="360"/>
              <w:rPr>
                <w:sz w:val="22"/>
                <w:szCs w:val="22"/>
              </w:rPr>
            </w:pPr>
          </w:p>
          <w:p w14:paraId="7F01A1EA" w14:textId="77777777" w:rsidR="0076461D" w:rsidRPr="00643FDB" w:rsidRDefault="00F65A0A">
            <w:pPr>
              <w:pStyle w:val="Body"/>
              <w:numPr>
                <w:ilvl w:val="0"/>
                <w:numId w:val="15"/>
              </w:numPr>
              <w:spacing w:before="120" w:after="0"/>
              <w:jc w:val="left"/>
              <w:rPr>
                <w:sz w:val="22"/>
                <w:szCs w:val="22"/>
              </w:rPr>
            </w:pPr>
            <w:r w:rsidRPr="00643FDB">
              <w:rPr>
                <w:sz w:val="22"/>
                <w:szCs w:val="22"/>
              </w:rPr>
              <w:t xml:space="preserve">How have youth benefitted (or are expected to benefit) from these actions in terms of food security and nutrition and the progressive realization of the right to adequate food? Please explain: </w:t>
            </w:r>
          </w:p>
        </w:tc>
      </w:tr>
      <w:tr w:rsidR="0076461D" w:rsidRPr="00643FDB" w14:paraId="2917C41E" w14:textId="77777777" w:rsidTr="0059578A">
        <w:trPr>
          <w:trHeight w:val="5437"/>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502FD" w14:textId="77777777" w:rsidR="0076461D" w:rsidRPr="00643FDB" w:rsidRDefault="00F65A0A">
            <w:pPr>
              <w:pStyle w:val="Body"/>
              <w:numPr>
                <w:ilvl w:val="0"/>
                <w:numId w:val="17"/>
              </w:numPr>
              <w:jc w:val="left"/>
              <w:rPr>
                <w:sz w:val="22"/>
                <w:szCs w:val="22"/>
                <w:u w:val="single"/>
              </w:rPr>
            </w:pPr>
            <w:r w:rsidRPr="00643FDB">
              <w:rPr>
                <w:sz w:val="22"/>
                <w:szCs w:val="22"/>
                <w:u w:val="single"/>
              </w:rPr>
              <w:t>Contribution of the use of these policy recommendations to SDGs</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B05E47" w14:textId="77777777" w:rsidR="0076461D" w:rsidRPr="00643FDB" w:rsidRDefault="00F65A0A">
            <w:pPr>
              <w:pStyle w:val="Body"/>
              <w:numPr>
                <w:ilvl w:val="0"/>
                <w:numId w:val="18"/>
              </w:numPr>
              <w:suppressAutoHyphens/>
              <w:spacing w:after="0"/>
              <w:jc w:val="left"/>
              <w:rPr>
                <w:sz w:val="22"/>
                <w:szCs w:val="22"/>
              </w:rPr>
            </w:pPr>
            <w:r w:rsidRPr="00643FDB">
              <w:rPr>
                <w:sz w:val="22"/>
                <w:szCs w:val="22"/>
              </w:rPr>
              <w:t>How has the use of these policy recommendations contributed (or is expected to contribute) to achieving the Sustainable Development Goals (SDGs), in particular SDGs 1 &amp; 2, and to fostering policy coherence? (please tick the answer):</w:t>
            </w:r>
          </w:p>
          <w:p w14:paraId="2D1DB6BD" w14:textId="77777777" w:rsidR="0076461D" w:rsidRPr="00643FDB" w:rsidRDefault="00F65A0A">
            <w:pPr>
              <w:pStyle w:val="Body"/>
              <w:spacing w:after="0"/>
              <w:ind w:left="360"/>
              <w:rPr>
                <w:sz w:val="22"/>
                <w:szCs w:val="22"/>
              </w:rPr>
            </w:pPr>
            <w:r w:rsidRPr="00643FDB">
              <w:rPr>
                <w:rFonts w:ascii="Segoe UI Symbol" w:eastAsia="Segoe UI Symbol" w:hAnsi="Segoe UI Symbol" w:cs="Segoe UI Symbol"/>
                <w:sz w:val="22"/>
                <w:szCs w:val="22"/>
              </w:rPr>
              <w:t>☐</w:t>
            </w:r>
            <w:r w:rsidRPr="00643FDB">
              <w:rPr>
                <w:sz w:val="22"/>
                <w:szCs w:val="22"/>
              </w:rPr>
              <w:t xml:space="preserve">  SDG 1 (no poverty)</w:t>
            </w:r>
          </w:p>
          <w:p w14:paraId="67F84EB1" w14:textId="77777777" w:rsidR="0076461D" w:rsidRPr="00643FDB" w:rsidRDefault="00F65A0A">
            <w:pPr>
              <w:pStyle w:val="Body"/>
              <w:spacing w:after="0"/>
              <w:ind w:left="360"/>
              <w:rPr>
                <w:sz w:val="22"/>
                <w:szCs w:val="22"/>
              </w:rPr>
            </w:pPr>
            <w:r w:rsidRPr="00643FDB">
              <w:rPr>
                <w:sz w:val="22"/>
                <w:szCs w:val="22"/>
              </w:rPr>
              <w:t>Please explain:</w:t>
            </w:r>
          </w:p>
          <w:p w14:paraId="3BEFDAEE" w14:textId="3D55F8AA" w:rsidR="0076461D" w:rsidRPr="00643FDB" w:rsidRDefault="008B4B33">
            <w:pPr>
              <w:pStyle w:val="Body"/>
              <w:spacing w:before="120" w:after="0"/>
              <w:ind w:left="360"/>
              <w:rPr>
                <w:sz w:val="22"/>
                <w:szCs w:val="22"/>
              </w:rPr>
            </w:pPr>
            <w:proofErr w:type="gramStart"/>
            <w:r w:rsidRPr="0059578A">
              <w:rPr>
                <w:rFonts w:eastAsia="Arial Unicode MS" w:cs="Arial Unicode MS"/>
                <w:b/>
              </w:rPr>
              <w:t>X</w:t>
            </w:r>
            <w:r w:rsidR="00F65A0A" w:rsidRPr="00643FDB">
              <w:rPr>
                <w:sz w:val="22"/>
                <w:szCs w:val="22"/>
              </w:rPr>
              <w:t xml:space="preserve">  SDG</w:t>
            </w:r>
            <w:proofErr w:type="gramEnd"/>
            <w:r w:rsidR="00F65A0A" w:rsidRPr="00643FDB">
              <w:rPr>
                <w:sz w:val="22"/>
                <w:szCs w:val="22"/>
              </w:rPr>
              <w:t xml:space="preserve"> 2 (zero hunger)</w:t>
            </w:r>
          </w:p>
          <w:p w14:paraId="7BAEB53F" w14:textId="77777777" w:rsidR="0076461D" w:rsidRPr="00643FDB" w:rsidRDefault="00F65A0A">
            <w:pPr>
              <w:pStyle w:val="Body"/>
              <w:spacing w:after="0"/>
              <w:ind w:left="360"/>
              <w:rPr>
                <w:sz w:val="22"/>
                <w:szCs w:val="22"/>
              </w:rPr>
            </w:pPr>
            <w:r w:rsidRPr="00643FDB">
              <w:rPr>
                <w:sz w:val="22"/>
                <w:szCs w:val="22"/>
              </w:rPr>
              <w:t>Please explain:</w:t>
            </w:r>
          </w:p>
          <w:p w14:paraId="786C3B74" w14:textId="03756CF3" w:rsidR="0076461D" w:rsidRPr="00643FDB" w:rsidRDefault="0059578A">
            <w:pPr>
              <w:pStyle w:val="Body"/>
              <w:spacing w:before="120" w:after="0"/>
              <w:ind w:left="360"/>
              <w:rPr>
                <w:sz w:val="22"/>
                <w:szCs w:val="22"/>
              </w:rPr>
            </w:pPr>
            <w:r w:rsidRPr="0059578A">
              <w:rPr>
                <w:rFonts w:eastAsia="Arial Unicode MS" w:cs="Arial Unicode MS"/>
                <w:b/>
              </w:rPr>
              <w:t>X</w:t>
            </w:r>
            <w:r w:rsidR="00F65A0A" w:rsidRPr="00643FDB">
              <w:rPr>
                <w:sz w:val="22"/>
                <w:szCs w:val="22"/>
              </w:rPr>
              <w:t xml:space="preserve">   SDG 6 (clean water and sanitation)</w:t>
            </w:r>
          </w:p>
          <w:p w14:paraId="6B31BDDC" w14:textId="77777777" w:rsidR="0076461D" w:rsidRPr="00643FDB" w:rsidRDefault="00F65A0A">
            <w:pPr>
              <w:pStyle w:val="Body"/>
              <w:spacing w:after="0"/>
              <w:ind w:left="360"/>
              <w:rPr>
                <w:sz w:val="22"/>
                <w:szCs w:val="22"/>
              </w:rPr>
            </w:pPr>
            <w:r w:rsidRPr="00643FDB">
              <w:rPr>
                <w:sz w:val="22"/>
                <w:szCs w:val="22"/>
              </w:rPr>
              <w:t xml:space="preserve">Please explain: </w:t>
            </w:r>
          </w:p>
          <w:p w14:paraId="6E4D9056" w14:textId="77777777" w:rsidR="0076461D" w:rsidRPr="00643FDB" w:rsidRDefault="00F65A0A">
            <w:pPr>
              <w:pStyle w:val="Body"/>
              <w:spacing w:before="120" w:after="0"/>
              <w:ind w:left="360"/>
              <w:rPr>
                <w:sz w:val="22"/>
                <w:szCs w:val="22"/>
              </w:rPr>
            </w:pPr>
            <w:r w:rsidRPr="00643FDB">
              <w:rPr>
                <w:rFonts w:ascii="Segoe UI Symbol" w:eastAsia="Segoe UI Symbol" w:hAnsi="Segoe UI Symbol" w:cs="Segoe UI Symbol"/>
                <w:sz w:val="22"/>
                <w:szCs w:val="22"/>
              </w:rPr>
              <w:t>☐</w:t>
            </w:r>
            <w:r w:rsidRPr="00643FDB">
              <w:rPr>
                <w:sz w:val="22"/>
                <w:szCs w:val="22"/>
              </w:rPr>
              <w:t xml:space="preserve">   SDG 10 (reduced inequalities)</w:t>
            </w:r>
          </w:p>
          <w:p w14:paraId="30A73758" w14:textId="77777777" w:rsidR="0076461D" w:rsidRPr="00643FDB" w:rsidRDefault="00F65A0A">
            <w:pPr>
              <w:pStyle w:val="Body"/>
              <w:spacing w:after="0"/>
              <w:ind w:left="360"/>
              <w:rPr>
                <w:sz w:val="22"/>
                <w:szCs w:val="22"/>
              </w:rPr>
            </w:pPr>
            <w:r w:rsidRPr="00643FDB">
              <w:rPr>
                <w:sz w:val="22"/>
                <w:szCs w:val="22"/>
              </w:rPr>
              <w:t xml:space="preserve">Please explain: </w:t>
            </w:r>
          </w:p>
          <w:p w14:paraId="1A02E770" w14:textId="77777777" w:rsidR="0076461D" w:rsidRPr="00643FDB" w:rsidRDefault="00F65A0A">
            <w:pPr>
              <w:pStyle w:val="Body"/>
              <w:spacing w:before="120" w:after="0"/>
              <w:ind w:left="360"/>
              <w:rPr>
                <w:sz w:val="22"/>
                <w:szCs w:val="22"/>
              </w:rPr>
            </w:pPr>
            <w:r w:rsidRPr="00643FDB">
              <w:rPr>
                <w:rFonts w:ascii="Segoe UI Symbol" w:eastAsia="Segoe UI Symbol" w:hAnsi="Segoe UI Symbol" w:cs="Segoe UI Symbol"/>
                <w:sz w:val="22"/>
                <w:szCs w:val="22"/>
              </w:rPr>
              <w:t>☐</w:t>
            </w:r>
            <w:r w:rsidRPr="00643FDB">
              <w:rPr>
                <w:sz w:val="22"/>
                <w:szCs w:val="22"/>
              </w:rPr>
              <w:t xml:space="preserve">  SDG 13 (climate action) </w:t>
            </w:r>
          </w:p>
          <w:p w14:paraId="7C757D90" w14:textId="77777777" w:rsidR="0076461D" w:rsidRPr="00643FDB" w:rsidRDefault="00F65A0A">
            <w:pPr>
              <w:pStyle w:val="Body"/>
              <w:spacing w:after="0"/>
              <w:ind w:left="360"/>
              <w:rPr>
                <w:sz w:val="22"/>
                <w:szCs w:val="22"/>
              </w:rPr>
            </w:pPr>
            <w:r w:rsidRPr="00643FDB">
              <w:rPr>
                <w:sz w:val="22"/>
                <w:szCs w:val="22"/>
              </w:rPr>
              <w:t>Please explain:</w:t>
            </w:r>
          </w:p>
          <w:p w14:paraId="425F0143" w14:textId="77777777" w:rsidR="0076461D" w:rsidRPr="00643FDB" w:rsidRDefault="00F65A0A">
            <w:pPr>
              <w:pStyle w:val="Body"/>
              <w:spacing w:before="120" w:after="0"/>
              <w:ind w:left="360"/>
              <w:rPr>
                <w:sz w:val="22"/>
                <w:szCs w:val="22"/>
              </w:rPr>
            </w:pPr>
            <w:r w:rsidRPr="00643FDB">
              <w:rPr>
                <w:rFonts w:ascii="Segoe UI Symbol" w:eastAsia="Segoe UI Symbol" w:hAnsi="Segoe UI Symbol" w:cs="Segoe UI Symbol"/>
                <w:sz w:val="22"/>
                <w:szCs w:val="22"/>
              </w:rPr>
              <w:t>☐</w:t>
            </w:r>
            <w:r w:rsidRPr="00643FDB">
              <w:rPr>
                <w:sz w:val="22"/>
                <w:szCs w:val="22"/>
              </w:rPr>
              <w:t xml:space="preserve">  SDG other (specify)</w:t>
            </w:r>
          </w:p>
          <w:p w14:paraId="51C03C3C" w14:textId="77777777" w:rsidR="0076461D" w:rsidRPr="00643FDB" w:rsidRDefault="00F65A0A">
            <w:pPr>
              <w:pStyle w:val="Body"/>
              <w:spacing w:after="0"/>
              <w:ind w:left="360"/>
              <w:rPr>
                <w:sz w:val="22"/>
                <w:szCs w:val="22"/>
              </w:rPr>
            </w:pPr>
            <w:r w:rsidRPr="00643FDB">
              <w:rPr>
                <w:sz w:val="22"/>
                <w:szCs w:val="22"/>
              </w:rPr>
              <w:t>Please explain:</w:t>
            </w:r>
          </w:p>
          <w:p w14:paraId="56D39BEB" w14:textId="77777777" w:rsidR="0076461D" w:rsidRPr="00643FDB" w:rsidRDefault="0076461D">
            <w:pPr>
              <w:pStyle w:val="Body"/>
              <w:spacing w:after="0"/>
              <w:ind w:left="360"/>
              <w:rPr>
                <w:sz w:val="22"/>
                <w:szCs w:val="22"/>
              </w:rPr>
            </w:pPr>
          </w:p>
          <w:p w14:paraId="0F116336" w14:textId="77777777" w:rsidR="0076461D" w:rsidRPr="00643FDB" w:rsidRDefault="0076461D">
            <w:pPr>
              <w:pStyle w:val="Body"/>
              <w:spacing w:after="0"/>
              <w:ind w:left="360"/>
            </w:pPr>
          </w:p>
        </w:tc>
      </w:tr>
      <w:tr w:rsidR="0076461D" w:rsidRPr="00643FDB" w14:paraId="01FD53B4" w14:textId="77777777" w:rsidTr="003B4F0E">
        <w:trPr>
          <w:trHeight w:val="3450"/>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B80E7" w14:textId="77777777" w:rsidR="0076461D" w:rsidRPr="00643FDB" w:rsidRDefault="00F65A0A">
            <w:pPr>
              <w:pStyle w:val="Body"/>
              <w:numPr>
                <w:ilvl w:val="0"/>
                <w:numId w:val="20"/>
              </w:numPr>
              <w:spacing w:before="120" w:after="0"/>
              <w:jc w:val="left"/>
              <w:rPr>
                <w:sz w:val="22"/>
                <w:szCs w:val="22"/>
                <w:u w:val="single"/>
                <w:shd w:val="clear" w:color="auto" w:fill="FFFF00"/>
              </w:rPr>
            </w:pPr>
            <w:r w:rsidRPr="00643FDB">
              <w:rPr>
                <w:sz w:val="22"/>
                <w:szCs w:val="22"/>
                <w:u w:val="single"/>
                <w:shd w:val="clear" w:color="auto" w:fill="FFFF00"/>
              </w:rPr>
              <w:lastRenderedPageBreak/>
              <w:t xml:space="preserve">Relevance and expected benefits of the use of these policy recommendations to the </w:t>
            </w:r>
            <w:hyperlink r:id="rId19" w:history="1">
              <w:r w:rsidRPr="00643FDB">
                <w:rPr>
                  <w:rStyle w:val="Hyperlink7"/>
                  <w:sz w:val="22"/>
                  <w:szCs w:val="22"/>
                  <w:u w:val="single"/>
                  <w:shd w:val="clear" w:color="auto" w:fill="FFFF00"/>
                </w:rPr>
                <w:t>UN Decade of Action</w:t>
              </w:r>
            </w:hyperlink>
            <w:r w:rsidRPr="00643FDB">
              <w:rPr>
                <w:rStyle w:val="Hyperlink7"/>
                <w:sz w:val="22"/>
                <w:szCs w:val="22"/>
                <w:u w:val="single"/>
                <w:shd w:val="clear" w:color="auto" w:fill="FFFF00"/>
              </w:rPr>
              <w:t xml:space="preserve"> on SDGs, and other global commitments</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CD4C5" w14:textId="77777777" w:rsidR="0076461D" w:rsidRPr="00643FDB" w:rsidRDefault="00F65A0A">
            <w:pPr>
              <w:pStyle w:val="Body"/>
              <w:numPr>
                <w:ilvl w:val="0"/>
                <w:numId w:val="21"/>
              </w:numPr>
              <w:spacing w:before="120" w:after="0"/>
              <w:jc w:val="left"/>
              <w:rPr>
                <w:sz w:val="22"/>
                <w:szCs w:val="22"/>
                <w:shd w:val="clear" w:color="auto" w:fill="FFFF00"/>
              </w:rPr>
            </w:pPr>
            <w:r w:rsidRPr="00643FDB">
              <w:rPr>
                <w:rStyle w:val="Hyperlink7"/>
                <w:sz w:val="22"/>
                <w:szCs w:val="22"/>
                <w:shd w:val="clear" w:color="auto" w:fill="FFFF00"/>
              </w:rPr>
              <w:t>How could these policy recommendations contribute to the UN Decade of Action on SDGs, the Climate Action Plan or (further) contribute to other UN Decades (UN Decade of Action on Water, Family Farming, Nutrition, etc.) for improving sustainable agriculture, food security and nutrition? Please explain:</w:t>
            </w:r>
          </w:p>
          <w:p w14:paraId="7DC82340" w14:textId="351BC79F" w:rsidR="0076461D" w:rsidRPr="00643FDB" w:rsidRDefault="00F65A0A">
            <w:pPr>
              <w:pStyle w:val="Body"/>
              <w:spacing w:before="120" w:after="0"/>
              <w:jc w:val="left"/>
            </w:pPr>
            <w:r w:rsidRPr="00643FDB">
              <w:rPr>
                <w:rStyle w:val="None"/>
                <w:sz w:val="22"/>
                <w:szCs w:val="22"/>
              </w:rPr>
              <w:t xml:space="preserve"> </w:t>
            </w:r>
          </w:p>
        </w:tc>
      </w:tr>
      <w:tr w:rsidR="0076461D" w:rsidRPr="00643FDB" w14:paraId="00A14F8B" w14:textId="77777777" w:rsidTr="003B4F0E">
        <w:trPr>
          <w:trHeight w:val="1723"/>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80C0D5" w14:textId="77777777" w:rsidR="0076461D" w:rsidRPr="00643FDB" w:rsidRDefault="00F65A0A">
            <w:pPr>
              <w:pStyle w:val="Body"/>
              <w:numPr>
                <w:ilvl w:val="0"/>
                <w:numId w:val="23"/>
              </w:numPr>
              <w:spacing w:before="200" w:after="0"/>
              <w:jc w:val="left"/>
              <w:rPr>
                <w:sz w:val="22"/>
                <w:szCs w:val="22"/>
              </w:rPr>
            </w:pPr>
            <w:r w:rsidRPr="00643FDB">
              <w:rPr>
                <w:rStyle w:val="None"/>
                <w:sz w:val="22"/>
                <w:szCs w:val="22"/>
                <w:u w:val="single"/>
              </w:rPr>
              <w:t>Catalysts and constraints</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729E2C" w14:textId="77777777" w:rsidR="0076461D" w:rsidRPr="00EE013B" w:rsidRDefault="00F65A0A">
            <w:pPr>
              <w:pStyle w:val="Body"/>
              <w:numPr>
                <w:ilvl w:val="0"/>
                <w:numId w:val="24"/>
              </w:numPr>
              <w:spacing w:before="200" w:after="0"/>
              <w:jc w:val="left"/>
              <w:rPr>
                <w:b/>
                <w:sz w:val="22"/>
                <w:szCs w:val="22"/>
              </w:rPr>
            </w:pPr>
            <w:r w:rsidRPr="00EE013B">
              <w:rPr>
                <w:rStyle w:val="None"/>
                <w:b/>
                <w:sz w:val="22"/>
                <w:szCs w:val="22"/>
              </w:rPr>
              <w:t xml:space="preserve">What were the key catalysts that influenced positively the use of these policy recommendations for improving food security and nutrition? </w:t>
            </w:r>
          </w:p>
          <w:p w14:paraId="69EE9399" w14:textId="77777777" w:rsidR="0076461D" w:rsidRPr="00643FDB" w:rsidRDefault="00F65A0A">
            <w:pPr>
              <w:pStyle w:val="Body"/>
              <w:numPr>
                <w:ilvl w:val="0"/>
                <w:numId w:val="24"/>
              </w:numPr>
              <w:spacing w:before="200" w:after="0"/>
              <w:jc w:val="left"/>
              <w:rPr>
                <w:sz w:val="22"/>
                <w:szCs w:val="22"/>
              </w:rPr>
            </w:pPr>
            <w:r w:rsidRPr="00EE013B">
              <w:rPr>
                <w:rStyle w:val="None"/>
                <w:b/>
                <w:sz w:val="22"/>
                <w:szCs w:val="22"/>
              </w:rPr>
              <w:t>What were the main constraints and challenges in using these CFS policy recommendations for improving the food security and nutrition?</w:t>
            </w:r>
            <w:r w:rsidRPr="00643FDB">
              <w:rPr>
                <w:rStyle w:val="None"/>
                <w:sz w:val="22"/>
                <w:szCs w:val="22"/>
              </w:rPr>
              <w:t xml:space="preserve"> </w:t>
            </w:r>
          </w:p>
        </w:tc>
      </w:tr>
      <w:tr w:rsidR="0076461D" w:rsidRPr="00643FDB" w14:paraId="38F9E7F0" w14:textId="77777777" w:rsidTr="003B4F0E">
        <w:trPr>
          <w:trHeight w:val="1112"/>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53DBE" w14:textId="77777777" w:rsidR="0076461D" w:rsidRPr="00643FDB" w:rsidRDefault="00F65A0A">
            <w:pPr>
              <w:pStyle w:val="Body"/>
              <w:numPr>
                <w:ilvl w:val="0"/>
                <w:numId w:val="26"/>
              </w:numPr>
              <w:spacing w:before="200" w:after="0"/>
              <w:jc w:val="left"/>
              <w:rPr>
                <w:sz w:val="22"/>
                <w:szCs w:val="22"/>
                <w:u w:val="single"/>
                <w:shd w:val="clear" w:color="auto" w:fill="FFFF00"/>
              </w:rPr>
            </w:pPr>
            <w:r w:rsidRPr="00643FDB">
              <w:rPr>
                <w:rStyle w:val="Hyperlink7"/>
                <w:sz w:val="22"/>
                <w:szCs w:val="22"/>
                <w:u w:val="single"/>
                <w:shd w:val="clear" w:color="auto" w:fill="FFFF00"/>
              </w:rPr>
              <w:t>Good practices</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77CE8F58" w14:textId="77777777" w:rsidR="0076461D" w:rsidRPr="00643FDB" w:rsidRDefault="0076461D">
            <w:pPr>
              <w:pStyle w:val="Body"/>
              <w:spacing w:after="160" w:line="259" w:lineRule="auto"/>
              <w:ind w:left="720"/>
              <w:rPr>
                <w:rStyle w:val="Hyperlink7"/>
                <w:sz w:val="22"/>
                <w:szCs w:val="22"/>
                <w:shd w:val="clear" w:color="auto" w:fill="FFFF00"/>
              </w:rPr>
            </w:pPr>
          </w:p>
          <w:p w14:paraId="481A6DFA" w14:textId="1571FF93" w:rsidR="0076461D" w:rsidRPr="00643FDB" w:rsidRDefault="00F65A0A" w:rsidP="00EE013B">
            <w:pPr>
              <w:pStyle w:val="Body"/>
              <w:numPr>
                <w:ilvl w:val="0"/>
                <w:numId w:val="24"/>
              </w:numPr>
              <w:spacing w:before="200" w:after="0"/>
              <w:jc w:val="left"/>
            </w:pPr>
            <w:r w:rsidRPr="00EE013B">
              <w:rPr>
                <w:rStyle w:val="None"/>
                <w:b/>
              </w:rPr>
              <w:t>What good practices would you recommend for a successful use of these policy recommendations?</w:t>
            </w:r>
          </w:p>
        </w:tc>
      </w:tr>
      <w:tr w:rsidR="0076461D" w:rsidRPr="00643FDB" w14:paraId="4C03E645" w14:textId="77777777" w:rsidTr="003B4F0E">
        <w:trPr>
          <w:trHeight w:val="1611"/>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43AD0A" w14:textId="77777777" w:rsidR="0076461D" w:rsidRPr="00643FDB" w:rsidRDefault="00F65A0A">
            <w:pPr>
              <w:pStyle w:val="Body"/>
              <w:numPr>
                <w:ilvl w:val="0"/>
                <w:numId w:val="29"/>
              </w:numPr>
              <w:spacing w:before="200" w:after="0"/>
              <w:jc w:val="left"/>
              <w:rPr>
                <w:sz w:val="22"/>
                <w:szCs w:val="22"/>
                <w:u w:val="single"/>
                <w:shd w:val="clear" w:color="auto" w:fill="FFFF00"/>
              </w:rPr>
            </w:pPr>
            <w:r w:rsidRPr="00643FDB">
              <w:rPr>
                <w:rStyle w:val="Hyperlink7"/>
                <w:sz w:val="22"/>
                <w:szCs w:val="22"/>
                <w:u w:val="single"/>
                <w:shd w:val="clear" w:color="auto" w:fill="FFFF00"/>
              </w:rPr>
              <w:t>Lessons learned</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440" w:type="dxa"/>
              <w:bottom w:w="80" w:type="dxa"/>
              <w:right w:w="80" w:type="dxa"/>
            </w:tcMar>
          </w:tcPr>
          <w:p w14:paraId="5CFF5F9D" w14:textId="51666F1C" w:rsidR="0076461D" w:rsidRPr="00643FDB" w:rsidRDefault="00F65A0A" w:rsidP="00EE013B">
            <w:pPr>
              <w:pStyle w:val="Body"/>
              <w:numPr>
                <w:ilvl w:val="0"/>
                <w:numId w:val="24"/>
              </w:numPr>
              <w:spacing w:before="200" w:after="0"/>
              <w:jc w:val="left"/>
            </w:pPr>
            <w:r w:rsidRPr="00EE013B">
              <w:rPr>
                <w:rStyle w:val="None"/>
                <w:b/>
              </w:rPr>
              <w:t>Do you have any suggestions to make to CFS in order to enhance the use of these policy recommendations for improving food security and nutrition?</w:t>
            </w:r>
          </w:p>
        </w:tc>
      </w:tr>
      <w:tr w:rsidR="0076461D" w:rsidRPr="00643FDB" w14:paraId="7D516886" w14:textId="77777777" w:rsidTr="0059578A">
        <w:trPr>
          <w:trHeight w:val="9850"/>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A5D5E8" w14:textId="77777777" w:rsidR="0076461D" w:rsidRPr="00643FDB" w:rsidRDefault="00F65A0A">
            <w:pPr>
              <w:pStyle w:val="Body"/>
              <w:numPr>
                <w:ilvl w:val="0"/>
                <w:numId w:val="32"/>
              </w:numPr>
              <w:spacing w:after="160"/>
              <w:jc w:val="left"/>
              <w:rPr>
                <w:sz w:val="22"/>
                <w:szCs w:val="22"/>
                <w:u w:val="single"/>
              </w:rPr>
            </w:pPr>
            <w:r w:rsidRPr="00643FDB">
              <w:rPr>
                <w:rStyle w:val="None"/>
                <w:sz w:val="22"/>
                <w:szCs w:val="22"/>
                <w:u w:val="single"/>
                <w:shd w:val="clear" w:color="auto" w:fill="FFFF00"/>
              </w:rPr>
              <w:lastRenderedPageBreak/>
              <w:t>Relevance within the current context</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C1441" w14:textId="77777777" w:rsidR="0076461D" w:rsidRPr="00EE013B" w:rsidRDefault="00F65A0A">
            <w:pPr>
              <w:pStyle w:val="Body"/>
              <w:numPr>
                <w:ilvl w:val="0"/>
                <w:numId w:val="33"/>
              </w:numPr>
              <w:spacing w:before="120" w:after="0"/>
              <w:jc w:val="left"/>
              <w:rPr>
                <w:rStyle w:val="Hyperlink7"/>
                <w:b/>
              </w:rPr>
            </w:pPr>
            <w:r w:rsidRPr="00EE013B">
              <w:rPr>
                <w:rStyle w:val="Hyperlink7"/>
                <w:b/>
                <w:sz w:val="22"/>
                <w:szCs w:val="22"/>
              </w:rPr>
              <w:t xml:space="preserve">Based on your knowledge and experience </w:t>
            </w:r>
            <w:r w:rsidRPr="00EE013B">
              <w:rPr>
                <w:rStyle w:val="Hyperlink7"/>
                <w:b/>
              </w:rPr>
              <w:t xml:space="preserve">with these two sets of policy recommendations (dated 2012 and 2015 respectively), </w:t>
            </w:r>
            <w:r w:rsidRPr="00EE013B">
              <w:rPr>
                <w:rStyle w:val="Hyperlink7"/>
                <w:b/>
                <w:sz w:val="22"/>
                <w:szCs w:val="22"/>
              </w:rPr>
              <w:t xml:space="preserve">which of their elements needs be updated/further enhanced attention </w:t>
            </w:r>
            <w:proofErr w:type="gramStart"/>
            <w:r w:rsidRPr="00EE013B">
              <w:rPr>
                <w:rStyle w:val="Hyperlink7"/>
                <w:b/>
                <w:sz w:val="22"/>
                <w:szCs w:val="22"/>
              </w:rPr>
              <w:t>in light of</w:t>
            </w:r>
            <w:proofErr w:type="gramEnd"/>
            <w:r w:rsidRPr="00EE013B">
              <w:rPr>
                <w:rStyle w:val="Hyperlink7"/>
                <w:b/>
                <w:sz w:val="22"/>
                <w:szCs w:val="22"/>
              </w:rPr>
              <w:t xml:space="preserve"> more recent developments?</w:t>
            </w:r>
          </w:p>
          <w:p w14:paraId="1771B577" w14:textId="77777777" w:rsidR="0076461D" w:rsidRPr="00643FDB" w:rsidRDefault="0076461D">
            <w:pPr>
              <w:pStyle w:val="Body"/>
              <w:spacing w:before="120" w:after="0"/>
              <w:jc w:val="left"/>
              <w:rPr>
                <w:rStyle w:val="Hyperlink7"/>
                <w:sz w:val="22"/>
                <w:szCs w:val="22"/>
                <w:shd w:val="clear" w:color="auto" w:fill="FFFF00"/>
              </w:rPr>
            </w:pPr>
          </w:p>
          <w:p w14:paraId="004B6463" w14:textId="7A545E2B" w:rsidR="0076461D" w:rsidRPr="00643FDB" w:rsidRDefault="00D745F3" w:rsidP="008B4B33">
            <w:pPr>
              <w:pStyle w:val="Body"/>
              <w:spacing w:after="0"/>
              <w:rPr>
                <w:rStyle w:val="Hyperlink7"/>
                <w:sz w:val="22"/>
                <w:szCs w:val="22"/>
              </w:rPr>
            </w:pPr>
            <w:r w:rsidRPr="00643FDB">
              <w:rPr>
                <w:rStyle w:val="Hyperlink7"/>
                <w:sz w:val="22"/>
                <w:szCs w:val="22"/>
              </w:rPr>
              <w:t>Th</w:t>
            </w:r>
            <w:r w:rsidR="00F26FB0" w:rsidRPr="00643FDB">
              <w:rPr>
                <w:rStyle w:val="Hyperlink7"/>
                <w:sz w:val="22"/>
                <w:szCs w:val="22"/>
              </w:rPr>
              <w:t>e policy</w:t>
            </w:r>
            <w:r w:rsidRPr="00643FDB">
              <w:rPr>
                <w:rStyle w:val="Hyperlink7"/>
                <w:sz w:val="22"/>
                <w:szCs w:val="22"/>
              </w:rPr>
              <w:t xml:space="preserve"> can represent an occasion to enhance and continue to advocate for the need of allocating significant climate financing for climate change adaptation measures</w:t>
            </w:r>
            <w:r w:rsidR="00F65A0A" w:rsidRPr="00643FDB">
              <w:rPr>
                <w:rStyle w:val="Hyperlink7"/>
                <w:sz w:val="22"/>
                <w:szCs w:val="22"/>
              </w:rPr>
              <w:t xml:space="preserve">. </w:t>
            </w:r>
            <w:r w:rsidR="00444436" w:rsidRPr="00643FDB">
              <w:rPr>
                <w:rStyle w:val="Hyperlink7"/>
                <w:sz w:val="22"/>
                <w:szCs w:val="22"/>
              </w:rPr>
              <w:t xml:space="preserve">This is in consideration of the fact that </w:t>
            </w:r>
            <w:r w:rsidR="00F65A0A" w:rsidRPr="00643FDB">
              <w:rPr>
                <w:rStyle w:val="Hyperlink7"/>
                <w:sz w:val="22"/>
                <w:szCs w:val="22"/>
              </w:rPr>
              <w:t xml:space="preserve">developed countries have fallen far short of the $100 billion-a-year promise to provide climate finance to developing nations, outlined in the Paris Agreement. </w:t>
            </w:r>
          </w:p>
          <w:p w14:paraId="6756C862" w14:textId="77777777" w:rsidR="0076461D" w:rsidRPr="00643FDB" w:rsidRDefault="0076461D">
            <w:pPr>
              <w:pStyle w:val="Body"/>
              <w:spacing w:after="0"/>
              <w:jc w:val="left"/>
              <w:rPr>
                <w:rStyle w:val="Hyperlink7"/>
                <w:sz w:val="22"/>
                <w:szCs w:val="22"/>
              </w:rPr>
            </w:pPr>
          </w:p>
          <w:p w14:paraId="399FFFF2" w14:textId="57C2A1B1" w:rsidR="00F26FB0" w:rsidRPr="00643FDB" w:rsidRDefault="00F65A0A" w:rsidP="00F26FB0">
            <w:pPr>
              <w:pStyle w:val="Body"/>
              <w:spacing w:before="120"/>
              <w:rPr>
                <w:rStyle w:val="None"/>
                <w:sz w:val="22"/>
                <w:szCs w:val="22"/>
              </w:rPr>
            </w:pPr>
            <w:r w:rsidRPr="00643FDB">
              <w:rPr>
                <w:rStyle w:val="Hyperlink7"/>
                <w:sz w:val="22"/>
                <w:szCs w:val="22"/>
              </w:rPr>
              <w:t xml:space="preserve">Also, in the light of </w:t>
            </w:r>
            <w:r w:rsidR="00F54B34" w:rsidRPr="00643FDB">
              <w:rPr>
                <w:rStyle w:val="Hyperlink7"/>
                <w:sz w:val="22"/>
                <w:szCs w:val="22"/>
              </w:rPr>
              <w:t xml:space="preserve">the impacts </w:t>
            </w:r>
            <w:r w:rsidR="00F26FB0" w:rsidRPr="00643FDB">
              <w:rPr>
                <w:rStyle w:val="Hyperlink7"/>
                <w:sz w:val="22"/>
                <w:szCs w:val="22"/>
              </w:rPr>
              <w:t xml:space="preserve">of </w:t>
            </w:r>
            <w:r w:rsidR="00F54B34" w:rsidRPr="00643FDB">
              <w:rPr>
                <w:rStyle w:val="Hyperlink7"/>
                <w:sz w:val="22"/>
                <w:szCs w:val="22"/>
              </w:rPr>
              <w:t>unexpected shocks like</w:t>
            </w:r>
            <w:r w:rsidR="00F26FB0" w:rsidRPr="00643FDB">
              <w:rPr>
                <w:rStyle w:val="Hyperlink7"/>
                <w:sz w:val="22"/>
                <w:szCs w:val="22"/>
              </w:rPr>
              <w:t xml:space="preserve"> the</w:t>
            </w:r>
            <w:r w:rsidR="00F54B34" w:rsidRPr="00643FDB">
              <w:rPr>
                <w:rStyle w:val="Hyperlink7"/>
                <w:sz w:val="22"/>
                <w:szCs w:val="22"/>
              </w:rPr>
              <w:t xml:space="preserve"> </w:t>
            </w:r>
            <w:r w:rsidRPr="00643FDB">
              <w:rPr>
                <w:rStyle w:val="Hyperlink7"/>
                <w:sz w:val="22"/>
                <w:szCs w:val="22"/>
              </w:rPr>
              <w:t>COVID-19</w:t>
            </w:r>
            <w:r w:rsidR="00F54B34" w:rsidRPr="00643FDB">
              <w:rPr>
                <w:rStyle w:val="Hyperlink7"/>
                <w:sz w:val="22"/>
                <w:szCs w:val="22"/>
              </w:rPr>
              <w:t xml:space="preserve"> pandemic had on the already vulnerable food security situation of certain countries,</w:t>
            </w:r>
            <w:r w:rsidRPr="00643FDB">
              <w:rPr>
                <w:rStyle w:val="Hyperlink7"/>
                <w:sz w:val="22"/>
                <w:szCs w:val="22"/>
              </w:rPr>
              <w:t xml:space="preserve"> </w:t>
            </w:r>
            <w:r w:rsidR="003E0061" w:rsidRPr="00643FDB">
              <w:rPr>
                <w:rStyle w:val="Hyperlink7"/>
                <w:sz w:val="22"/>
                <w:szCs w:val="22"/>
              </w:rPr>
              <w:t>we</w:t>
            </w:r>
            <w:r w:rsidRPr="00643FDB">
              <w:rPr>
                <w:rStyle w:val="Hyperlink7"/>
                <w:sz w:val="22"/>
                <w:szCs w:val="22"/>
              </w:rPr>
              <w:t xml:space="preserve"> would recommend m</w:t>
            </w:r>
            <w:r w:rsidRPr="00643FDB">
              <w:rPr>
                <w:rStyle w:val="None"/>
                <w:sz w:val="22"/>
                <w:szCs w:val="22"/>
              </w:rPr>
              <w:t xml:space="preserve">ore attention on strengthening </w:t>
            </w:r>
            <w:r w:rsidR="00444436" w:rsidRPr="00643FDB">
              <w:rPr>
                <w:rStyle w:val="None"/>
                <w:sz w:val="22"/>
                <w:szCs w:val="22"/>
              </w:rPr>
              <w:t xml:space="preserve"> the capacity of vulnerable </w:t>
            </w:r>
            <w:r w:rsidR="00F26FB0" w:rsidRPr="00643FDB">
              <w:rPr>
                <w:rStyle w:val="None"/>
                <w:sz w:val="22"/>
                <w:szCs w:val="22"/>
              </w:rPr>
              <w:t xml:space="preserve">people </w:t>
            </w:r>
            <w:r w:rsidR="00444436" w:rsidRPr="00643FDB">
              <w:rPr>
                <w:rStyle w:val="None"/>
                <w:sz w:val="22"/>
                <w:szCs w:val="22"/>
              </w:rPr>
              <w:t xml:space="preserve"> to </w:t>
            </w:r>
            <w:r w:rsidR="00F26FB0" w:rsidRPr="00643FDB">
              <w:rPr>
                <w:rStyle w:val="None"/>
                <w:sz w:val="22"/>
                <w:szCs w:val="22"/>
              </w:rPr>
              <w:t xml:space="preserve">prepare for and </w:t>
            </w:r>
            <w:r w:rsidR="00444436" w:rsidRPr="00643FDB">
              <w:rPr>
                <w:rStyle w:val="None"/>
                <w:sz w:val="22"/>
                <w:szCs w:val="22"/>
              </w:rPr>
              <w:t>respond to</w:t>
            </w:r>
            <w:r w:rsidRPr="00643FDB">
              <w:rPr>
                <w:rStyle w:val="None"/>
                <w:sz w:val="22"/>
                <w:szCs w:val="22"/>
              </w:rPr>
              <w:t xml:space="preserve"> unexpected shocks</w:t>
            </w:r>
            <w:r w:rsidR="00444436" w:rsidRPr="00643FDB">
              <w:rPr>
                <w:rStyle w:val="None"/>
                <w:sz w:val="22"/>
                <w:szCs w:val="22"/>
              </w:rPr>
              <w:t xml:space="preserve"> </w:t>
            </w:r>
            <w:r w:rsidR="00F26FB0" w:rsidRPr="00643FDB">
              <w:rPr>
                <w:rStyle w:val="None"/>
                <w:sz w:val="22"/>
                <w:szCs w:val="22"/>
              </w:rPr>
              <w:t xml:space="preserve">that </w:t>
            </w:r>
            <w:r w:rsidR="00444436" w:rsidRPr="00643FDB">
              <w:rPr>
                <w:rStyle w:val="None"/>
                <w:sz w:val="22"/>
                <w:szCs w:val="22"/>
              </w:rPr>
              <w:t>can exacerbate their already existing vulnerability and hampering their capacity to recover</w:t>
            </w:r>
            <w:r w:rsidRPr="00643FDB">
              <w:rPr>
                <w:rStyle w:val="None"/>
                <w:sz w:val="22"/>
                <w:szCs w:val="22"/>
              </w:rPr>
              <w:t xml:space="preserve">. </w:t>
            </w:r>
            <w:r w:rsidR="00F26FB0" w:rsidRPr="00643FDB">
              <w:rPr>
                <w:rStyle w:val="None"/>
                <w:sz w:val="22"/>
                <w:szCs w:val="22"/>
              </w:rPr>
              <w:t xml:space="preserve">An example of this is the support to countries to develop and enhance early warning and emergency preparedness systems, such as social protection systems and safety nets which are shock-responsive and adaptive to rapidly changing environmental conditions change. This also includes pre-positioning contingency finance for agreed priority risks which is triggered by climate forecasts so resources can get deployed before climate disasters strike and crisis finance can reach vulnerable communities when it can have the most impact. The importance of reliable forecasts for early action is mentioned in the policy but should be further enhanced. </w:t>
            </w:r>
          </w:p>
          <w:p w14:paraId="3C135D7D" w14:textId="5740938E" w:rsidR="0076461D" w:rsidRPr="00643FDB" w:rsidRDefault="00F65A0A" w:rsidP="00DB166B">
            <w:pPr>
              <w:pStyle w:val="Body"/>
              <w:spacing w:before="120"/>
              <w:rPr>
                <w:rStyle w:val="None"/>
                <w:sz w:val="22"/>
                <w:szCs w:val="22"/>
              </w:rPr>
            </w:pPr>
            <w:r w:rsidRPr="00643FDB">
              <w:rPr>
                <w:rStyle w:val="None"/>
                <w:sz w:val="22"/>
                <w:szCs w:val="22"/>
              </w:rPr>
              <w:t xml:space="preserve">Furthermore, there needs to be a commitment to a humanitarian/development nexus to successfully address emergency scenarios as well as long-term projects which seek to tackle the root causes. </w:t>
            </w:r>
          </w:p>
          <w:p w14:paraId="4DF64F6A" w14:textId="679940A6" w:rsidR="0076461D" w:rsidRPr="00643FDB" w:rsidRDefault="00F65A0A">
            <w:pPr>
              <w:pStyle w:val="Body"/>
              <w:spacing w:before="120" w:after="0"/>
              <w:jc w:val="left"/>
            </w:pPr>
            <w:r w:rsidRPr="00643FDB">
              <w:rPr>
                <w:rStyle w:val="None"/>
                <w:sz w:val="22"/>
                <w:szCs w:val="22"/>
              </w:rPr>
              <w:t xml:space="preserve">Lastly, </w:t>
            </w:r>
            <w:r w:rsidR="003E0061" w:rsidRPr="00643FDB">
              <w:rPr>
                <w:rStyle w:val="None"/>
                <w:sz w:val="22"/>
                <w:szCs w:val="22"/>
              </w:rPr>
              <w:t xml:space="preserve">we </w:t>
            </w:r>
            <w:r w:rsidRPr="00643FDB">
              <w:rPr>
                <w:rStyle w:val="None"/>
                <w:sz w:val="22"/>
                <w:szCs w:val="22"/>
              </w:rPr>
              <w:t xml:space="preserve">trust South-South cooperation and partnerships that </w:t>
            </w:r>
            <w:proofErr w:type="spellStart"/>
            <w:r w:rsidRPr="00643FDB">
              <w:rPr>
                <w:rStyle w:val="None"/>
                <w:sz w:val="22"/>
                <w:szCs w:val="22"/>
              </w:rPr>
              <w:t>mobilise</w:t>
            </w:r>
            <w:proofErr w:type="spellEnd"/>
            <w:r w:rsidRPr="00643FDB">
              <w:rPr>
                <w:rStyle w:val="None"/>
                <w:sz w:val="22"/>
                <w:szCs w:val="22"/>
              </w:rPr>
              <w:t xml:space="preserve"> additional capacities, expertise, technologies and resources can also complement efforts to strengthen food security</w:t>
            </w:r>
            <w:r w:rsidR="00F54B34" w:rsidRPr="00643FDB">
              <w:rPr>
                <w:rStyle w:val="None"/>
                <w:sz w:val="22"/>
                <w:szCs w:val="22"/>
              </w:rPr>
              <w:t>, food systems</w:t>
            </w:r>
            <w:r w:rsidRPr="00643FDB">
              <w:rPr>
                <w:rStyle w:val="None"/>
                <w:sz w:val="22"/>
                <w:szCs w:val="22"/>
              </w:rPr>
              <w:t xml:space="preserve"> and nutrition</w:t>
            </w:r>
            <w:r w:rsidR="00F54B34" w:rsidRPr="00643FDB">
              <w:rPr>
                <w:rStyle w:val="None"/>
                <w:sz w:val="22"/>
                <w:szCs w:val="22"/>
              </w:rPr>
              <w:t xml:space="preserve"> </w:t>
            </w:r>
            <w:proofErr w:type="gramStart"/>
            <w:r w:rsidR="00F54B34" w:rsidRPr="00643FDB">
              <w:rPr>
                <w:rStyle w:val="None"/>
                <w:sz w:val="22"/>
                <w:szCs w:val="22"/>
              </w:rPr>
              <w:t>in light of</w:t>
            </w:r>
            <w:proofErr w:type="gramEnd"/>
            <w:r w:rsidR="00F54B34" w:rsidRPr="00643FDB">
              <w:rPr>
                <w:rStyle w:val="None"/>
                <w:sz w:val="22"/>
                <w:szCs w:val="22"/>
              </w:rPr>
              <w:t xml:space="preserve"> a changing climate</w:t>
            </w:r>
            <w:r w:rsidRPr="00643FDB">
              <w:rPr>
                <w:rStyle w:val="None"/>
                <w:sz w:val="22"/>
                <w:szCs w:val="22"/>
              </w:rPr>
              <w:t>. Plus, this will promote national and regional ownership.</w:t>
            </w:r>
          </w:p>
        </w:tc>
      </w:tr>
      <w:tr w:rsidR="0076461D" w:rsidRPr="00643FDB" w14:paraId="3DFBADDC" w14:textId="77777777" w:rsidTr="00AB53FD">
        <w:trPr>
          <w:trHeight w:val="4442"/>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23E6C6" w14:textId="77777777" w:rsidR="0076461D" w:rsidRPr="00643FDB" w:rsidRDefault="00F65A0A">
            <w:pPr>
              <w:pStyle w:val="Body"/>
              <w:numPr>
                <w:ilvl w:val="0"/>
                <w:numId w:val="35"/>
              </w:numPr>
              <w:spacing w:after="160"/>
              <w:jc w:val="left"/>
              <w:rPr>
                <w:sz w:val="22"/>
                <w:szCs w:val="22"/>
                <w:u w:val="single"/>
              </w:rPr>
            </w:pPr>
            <w:r w:rsidRPr="00643FDB">
              <w:rPr>
                <w:rStyle w:val="None"/>
                <w:sz w:val="22"/>
                <w:szCs w:val="22"/>
                <w:u w:val="single"/>
                <w:shd w:val="clear" w:color="auto" w:fill="FFFF00"/>
              </w:rPr>
              <w:lastRenderedPageBreak/>
              <w:t>Potential use of the policy recommendations for improving food security and nutrition, fostering resilience and enhancing policy coherence</w:t>
            </w:r>
            <w:r w:rsidRPr="00643FDB">
              <w:rPr>
                <w:rStyle w:val="None"/>
                <w:sz w:val="22"/>
                <w:szCs w:val="22"/>
                <w:u w:val="single"/>
              </w:rPr>
              <w:t xml:space="preserve"> </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90AC6" w14:textId="77777777" w:rsidR="0076461D" w:rsidRPr="00643FDB" w:rsidRDefault="00F65A0A">
            <w:pPr>
              <w:pStyle w:val="Body"/>
              <w:numPr>
                <w:ilvl w:val="0"/>
                <w:numId w:val="36"/>
              </w:numPr>
              <w:spacing w:after="160" w:line="259" w:lineRule="auto"/>
              <w:jc w:val="left"/>
              <w:rPr>
                <w:sz w:val="22"/>
                <w:szCs w:val="22"/>
                <w:shd w:val="clear" w:color="auto" w:fill="FFFF00"/>
              </w:rPr>
            </w:pPr>
            <w:r w:rsidRPr="00643FDB">
              <w:rPr>
                <w:rStyle w:val="Hyperlink7"/>
                <w:sz w:val="22"/>
                <w:szCs w:val="22"/>
                <w:shd w:val="clear" w:color="auto" w:fill="FFFF00"/>
              </w:rPr>
              <w:t>If these policy recommendations have not been used (or not sufficiently used), how could they be (further) used in the future for improving food security and nutrition, advancing the progressive realization of the right to food, preserving the ecosystem, fostering resilience, adapting to climate change, mitigating the impacts of adverse climate change, achieving SDGs, and enhancing policy coherence? Please explain:</w:t>
            </w:r>
          </w:p>
          <w:p w14:paraId="3656E0D2" w14:textId="6369A0B3" w:rsidR="0076461D" w:rsidRPr="00643FDB" w:rsidRDefault="00F65A0A">
            <w:pPr>
              <w:pStyle w:val="Body"/>
              <w:spacing w:after="160" w:line="259" w:lineRule="auto"/>
              <w:ind w:left="360"/>
            </w:pPr>
            <w:proofErr w:type="gramStart"/>
            <w:r w:rsidRPr="00643FDB">
              <w:rPr>
                <w:rStyle w:val="Hyperlink7"/>
                <w:sz w:val="22"/>
                <w:szCs w:val="22"/>
              </w:rPr>
              <w:t>In order for</w:t>
            </w:r>
            <w:proofErr w:type="gramEnd"/>
            <w:r w:rsidRPr="00643FDB">
              <w:rPr>
                <w:rStyle w:val="Hyperlink7"/>
                <w:sz w:val="22"/>
                <w:szCs w:val="22"/>
              </w:rPr>
              <w:t xml:space="preserve"> t</w:t>
            </w:r>
            <w:r w:rsidRPr="00643FDB">
              <w:rPr>
                <w:rStyle w:val="None"/>
                <w:sz w:val="22"/>
                <w:szCs w:val="22"/>
              </w:rPr>
              <w:t xml:space="preserve">he CFS policy recommendations to </w:t>
            </w:r>
            <w:r w:rsidR="006756F8" w:rsidRPr="00643FDB">
              <w:rPr>
                <w:rStyle w:val="None"/>
                <w:sz w:val="22"/>
                <w:szCs w:val="22"/>
              </w:rPr>
              <w:t>be</w:t>
            </w:r>
            <w:r w:rsidRPr="00643FDB">
              <w:rPr>
                <w:rStyle w:val="None"/>
                <w:sz w:val="22"/>
                <w:szCs w:val="22"/>
              </w:rPr>
              <w:t xml:space="preserve"> used successfully</w:t>
            </w:r>
            <w:r w:rsidR="006756F8" w:rsidRPr="00643FDB">
              <w:rPr>
                <w:rStyle w:val="None"/>
                <w:sz w:val="22"/>
                <w:szCs w:val="22"/>
              </w:rPr>
              <w:t xml:space="preserve">, </w:t>
            </w:r>
            <w:r w:rsidRPr="00643FDB">
              <w:rPr>
                <w:rStyle w:val="None"/>
                <w:sz w:val="22"/>
                <w:szCs w:val="22"/>
              </w:rPr>
              <w:t xml:space="preserve">they must align with </w:t>
            </w:r>
            <w:r w:rsidR="00D745F3" w:rsidRPr="00643FDB">
              <w:rPr>
                <w:rStyle w:val="None"/>
                <w:sz w:val="22"/>
                <w:szCs w:val="22"/>
              </w:rPr>
              <w:t xml:space="preserve">any key priorities and general recommendations resulting from an analysis of the submitted </w:t>
            </w:r>
            <w:r w:rsidR="006756F8" w:rsidRPr="00643FDB">
              <w:rPr>
                <w:rStyle w:val="None"/>
                <w:sz w:val="22"/>
                <w:szCs w:val="22"/>
              </w:rPr>
              <w:t>N</w:t>
            </w:r>
            <w:r w:rsidRPr="00643FDB">
              <w:rPr>
                <w:rStyle w:val="None"/>
                <w:sz w:val="22"/>
                <w:szCs w:val="22"/>
              </w:rPr>
              <w:t xml:space="preserve">ational </w:t>
            </w:r>
            <w:r w:rsidR="006756F8" w:rsidRPr="00643FDB">
              <w:rPr>
                <w:rStyle w:val="None"/>
                <w:sz w:val="22"/>
                <w:szCs w:val="22"/>
              </w:rPr>
              <w:t>A</w:t>
            </w:r>
            <w:r w:rsidRPr="00643FDB">
              <w:rPr>
                <w:rStyle w:val="None"/>
                <w:sz w:val="22"/>
                <w:szCs w:val="22"/>
              </w:rPr>
              <w:t xml:space="preserve">daptation </w:t>
            </w:r>
            <w:r w:rsidR="006756F8" w:rsidRPr="00643FDB">
              <w:rPr>
                <w:rStyle w:val="None"/>
                <w:sz w:val="22"/>
                <w:szCs w:val="22"/>
              </w:rPr>
              <w:t>P</w:t>
            </w:r>
            <w:r w:rsidRPr="00643FDB">
              <w:rPr>
                <w:rStyle w:val="None"/>
                <w:sz w:val="22"/>
                <w:szCs w:val="22"/>
              </w:rPr>
              <w:t>lans</w:t>
            </w:r>
            <w:r w:rsidR="006756F8" w:rsidRPr="00643FDB">
              <w:rPr>
                <w:rStyle w:val="None"/>
                <w:sz w:val="22"/>
                <w:szCs w:val="22"/>
              </w:rPr>
              <w:t xml:space="preserve"> (NAPs)</w:t>
            </w:r>
            <w:r w:rsidRPr="00643FDB">
              <w:rPr>
                <w:rStyle w:val="None"/>
                <w:sz w:val="22"/>
                <w:szCs w:val="22"/>
              </w:rPr>
              <w:t xml:space="preserve"> and Nationally Determined Contributions (NDC</w:t>
            </w:r>
            <w:r w:rsidR="006756F8" w:rsidRPr="00643FDB">
              <w:rPr>
                <w:rStyle w:val="None"/>
                <w:sz w:val="22"/>
                <w:szCs w:val="22"/>
              </w:rPr>
              <w:t>s</w:t>
            </w:r>
            <w:r w:rsidRPr="00643FDB">
              <w:rPr>
                <w:rStyle w:val="None"/>
                <w:sz w:val="22"/>
                <w:szCs w:val="22"/>
              </w:rPr>
              <w:t>). Plus, they should be used to improve the comprehension of how the impacts of climate change can affect food security</w:t>
            </w:r>
            <w:r w:rsidR="00D745F3" w:rsidRPr="00643FDB">
              <w:rPr>
                <w:rStyle w:val="None"/>
                <w:sz w:val="22"/>
                <w:szCs w:val="22"/>
              </w:rPr>
              <w:t xml:space="preserve">, food systems </w:t>
            </w:r>
            <w:r w:rsidRPr="00643FDB">
              <w:rPr>
                <w:rStyle w:val="None"/>
                <w:sz w:val="22"/>
                <w:szCs w:val="22"/>
              </w:rPr>
              <w:t xml:space="preserve">and nutrition, which will then help members states, private partners and the wider aid sector to </w:t>
            </w:r>
            <w:r w:rsidR="00D745F3" w:rsidRPr="00643FDB">
              <w:rPr>
                <w:rStyle w:val="None"/>
                <w:sz w:val="22"/>
                <w:szCs w:val="22"/>
              </w:rPr>
              <w:t xml:space="preserve">understand and prioritize climate change and food security into policies, plans and programmes at the local, national and global levels. </w:t>
            </w:r>
          </w:p>
        </w:tc>
      </w:tr>
      <w:tr w:rsidR="0076461D" w:rsidRPr="00643FDB" w14:paraId="29A874BE" w14:textId="77777777" w:rsidTr="0059578A">
        <w:trPr>
          <w:trHeight w:val="2730"/>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99507" w14:textId="77777777" w:rsidR="0076461D" w:rsidRPr="00643FDB" w:rsidRDefault="00F65A0A">
            <w:pPr>
              <w:pStyle w:val="Body"/>
              <w:numPr>
                <w:ilvl w:val="0"/>
                <w:numId w:val="38"/>
              </w:numPr>
              <w:spacing w:after="160" w:line="259" w:lineRule="auto"/>
              <w:jc w:val="left"/>
              <w:rPr>
                <w:sz w:val="22"/>
                <w:szCs w:val="22"/>
                <w:u w:val="single"/>
              </w:rPr>
            </w:pPr>
            <w:r w:rsidRPr="00643FDB">
              <w:rPr>
                <w:rStyle w:val="None"/>
                <w:sz w:val="22"/>
                <w:szCs w:val="22"/>
                <w:u w:val="single"/>
              </w:rPr>
              <w:t>Link to specific references</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394" w:type="dxa"/>
              <w:bottom w:w="80" w:type="dxa"/>
              <w:right w:w="80" w:type="dxa"/>
            </w:tcMar>
          </w:tcPr>
          <w:p w14:paraId="50E73204" w14:textId="77777777" w:rsidR="0076461D" w:rsidRPr="00D76699" w:rsidRDefault="00F65A0A" w:rsidP="00A40C50">
            <w:pPr>
              <w:pStyle w:val="Body"/>
              <w:spacing w:after="160" w:line="259" w:lineRule="auto"/>
              <w:rPr>
                <w:rStyle w:val="Hyperlink7"/>
                <w:b/>
              </w:rPr>
            </w:pPr>
            <w:r w:rsidRPr="00D76699">
              <w:rPr>
                <w:rStyle w:val="Hyperlink7"/>
                <w:b/>
              </w:rPr>
              <w:t>Please send in attachment or include here links to document with specific references (e.g. laws, decrees, regulations, programs, etc.) how these CFS policy recommendations have been used or applied by you/your organization.</w:t>
            </w:r>
          </w:p>
          <w:p w14:paraId="6AD933E3" w14:textId="2F5737B7" w:rsidR="0076461D" w:rsidRPr="00A40C50" w:rsidRDefault="008B4B33" w:rsidP="00A40C50">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Style w:val="Hyperlink7"/>
                <w:sz w:val="22"/>
                <w:szCs w:val="22"/>
              </w:rPr>
            </w:pPr>
            <w:r w:rsidRPr="00A40C50">
              <w:rPr>
                <w:rStyle w:val="Hyperlink7"/>
                <w:sz w:val="22"/>
                <w:szCs w:val="22"/>
              </w:rPr>
              <w:t>The National Secretariat for Social and Productive Inclusion (SEISP) is the unit responsible for planning, implementing, coordinating, supervising and monitoring programs, projects and actions for social and productive inclusion within the scope of the Ministry of Citizenship. In the food and nutrition security agenda (SAN), due to the changes arising from the administrative reform of the bodies of the Presidency of the Republic and of the Ministries that took place in 2019, instances of the National Food and Nutrition Security System (SISAN), such as the National Council of Food and Nutritional Security (CONSEA) and the Interministerial Chamber of Food and Nutritional Security (CAISAN) underwent a restructuring process. SEISP, in addition to carrying out its actions, supports the structuring of the state and municipal systems of SAN, through monitoring, inspection and qualification actions for local management. By 2020, 418 municipalities had joined the System, in addition to 26 states and the Federal District.</w:t>
            </w:r>
          </w:p>
        </w:tc>
      </w:tr>
      <w:tr w:rsidR="0076461D" w:rsidRPr="003B4F0E" w14:paraId="729519C8" w14:textId="77777777" w:rsidTr="0059578A">
        <w:trPr>
          <w:trHeight w:val="1055"/>
        </w:trPr>
        <w:tc>
          <w:tcPr>
            <w:tcW w:w="22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935871" w14:textId="77777777" w:rsidR="0076461D" w:rsidRPr="00643FDB" w:rsidRDefault="00F65A0A">
            <w:pPr>
              <w:pStyle w:val="Body"/>
              <w:numPr>
                <w:ilvl w:val="0"/>
                <w:numId w:val="40"/>
              </w:numPr>
              <w:spacing w:after="160" w:line="259" w:lineRule="auto"/>
              <w:jc w:val="left"/>
              <w:rPr>
                <w:sz w:val="22"/>
                <w:szCs w:val="22"/>
                <w:u w:val="single"/>
                <w:shd w:val="clear" w:color="auto" w:fill="FFFF00"/>
              </w:rPr>
            </w:pPr>
            <w:r w:rsidRPr="00643FDB">
              <w:rPr>
                <w:rStyle w:val="Hyperlink7"/>
                <w:sz w:val="22"/>
                <w:szCs w:val="22"/>
                <w:u w:val="single"/>
                <w:shd w:val="clear" w:color="auto" w:fill="FFFF00"/>
              </w:rPr>
              <w:t>Link to additional information</w:t>
            </w:r>
          </w:p>
        </w:tc>
        <w:tc>
          <w:tcPr>
            <w:tcW w:w="7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4DBC5CE7" w14:textId="77777777" w:rsidR="0076461D" w:rsidRPr="008F0898" w:rsidRDefault="00167869" w:rsidP="00A40C50">
            <w:pPr>
              <w:rPr>
                <w:rStyle w:val="Hyperlink"/>
                <w:rFonts w:ascii="Cambria" w:eastAsia="Times New Roman" w:hAnsi="Cambria"/>
                <w:sz w:val="22"/>
                <w:szCs w:val="22"/>
                <w:lang w:val="pt-BR"/>
              </w:rPr>
            </w:pPr>
            <w:hyperlink r:id="rId20" w:history="1">
              <w:r w:rsidR="00A40C50" w:rsidRPr="003B4F0E">
                <w:rPr>
                  <w:rStyle w:val="Hyperlink"/>
                  <w:rFonts w:ascii="Cambria" w:eastAsia="Times New Roman" w:hAnsi="Cambria"/>
                  <w:color w:val="0000FF" w:themeColor="hyperlink"/>
                  <w:sz w:val="22"/>
                  <w:szCs w:val="22"/>
                  <w:bdr w:val="none" w:sz="0" w:space="0" w:color="auto"/>
                  <w:lang w:val="pt-BR"/>
                </w:rPr>
                <w:t>I</w:t>
              </w:r>
              <w:r w:rsidR="00A40C50" w:rsidRPr="00A40C50">
                <w:rPr>
                  <w:rStyle w:val="Hyperlink"/>
                  <w:rFonts w:ascii="Cambria" w:eastAsia="Times New Roman" w:hAnsi="Cambria"/>
                  <w:color w:val="0000FF" w:themeColor="hyperlink"/>
                  <w:sz w:val="22"/>
                  <w:szCs w:val="22"/>
                  <w:bdr w:val="none" w:sz="0" w:space="0" w:color="auto"/>
                  <w:lang w:val="pt-BR"/>
                </w:rPr>
                <w:t xml:space="preserve">I Plano Nacional de Segurança Alimentar e Nutricional - </w:t>
              </w:r>
              <w:proofErr w:type="spellStart"/>
              <w:r w:rsidR="00A40C50" w:rsidRPr="00A40C50">
                <w:rPr>
                  <w:rStyle w:val="Hyperlink"/>
                  <w:rFonts w:ascii="Cambria" w:eastAsia="Times New Roman" w:hAnsi="Cambria"/>
                  <w:color w:val="0000FF" w:themeColor="hyperlink"/>
                  <w:sz w:val="22"/>
                  <w:szCs w:val="22"/>
                  <w:bdr w:val="none" w:sz="0" w:space="0" w:color="auto"/>
                  <w:lang w:val="pt-BR"/>
                </w:rPr>
                <w:t>Plansan</w:t>
              </w:r>
              <w:proofErr w:type="spellEnd"/>
              <w:r w:rsidR="00A40C50" w:rsidRPr="00A40C50">
                <w:rPr>
                  <w:rStyle w:val="Hyperlink"/>
                  <w:rFonts w:ascii="Cambria" w:eastAsia="Times New Roman" w:hAnsi="Cambria"/>
                  <w:color w:val="0000FF" w:themeColor="hyperlink"/>
                  <w:sz w:val="22"/>
                  <w:szCs w:val="22"/>
                  <w:bdr w:val="none" w:sz="0" w:space="0" w:color="auto"/>
                  <w:lang w:val="pt-BR"/>
                </w:rPr>
                <w:t xml:space="preserve"> 2016-2019</w:t>
              </w:r>
            </w:hyperlink>
          </w:p>
          <w:p w14:paraId="35B4C277" w14:textId="2749044D" w:rsidR="003B4F0E" w:rsidRPr="00AB53FD" w:rsidRDefault="00167869" w:rsidP="00AB53FD">
            <w:pPr>
              <w:rPr>
                <w:rFonts w:ascii="Cambria" w:hAnsi="Cambria"/>
              </w:rPr>
            </w:pPr>
            <w:hyperlink r:id="rId21" w:history="1">
              <w:r w:rsidR="003B4F0E" w:rsidRPr="00AB53FD">
                <w:rPr>
                  <w:rStyle w:val="Hyperlink"/>
                  <w:rFonts w:ascii="Cambria" w:eastAsia="Times New Roman" w:hAnsi="Cambria"/>
                  <w:color w:val="0000FF" w:themeColor="hyperlink"/>
                  <w:sz w:val="22"/>
                  <w:szCs w:val="22"/>
                  <w:bdr w:val="none" w:sz="0" w:space="0" w:color="auto"/>
                </w:rPr>
                <w:t>Brazilian National Plan to Adaptation</w:t>
              </w:r>
            </w:hyperlink>
            <w:r w:rsidR="00AB53FD" w:rsidRPr="00AB53FD">
              <w:rPr>
                <w:rStyle w:val="Hyperlink"/>
                <w:rFonts w:eastAsia="Times New Roman"/>
                <w:color w:val="0000FF" w:themeColor="hyperlink"/>
                <w:sz w:val="22"/>
                <w:szCs w:val="22"/>
                <w:bdr w:val="none" w:sz="0" w:space="0" w:color="auto"/>
              </w:rPr>
              <w:t xml:space="preserve"> to</w:t>
            </w:r>
            <w:r w:rsidR="00AB53FD">
              <w:rPr>
                <w:rStyle w:val="Hyperlink"/>
                <w:rFonts w:eastAsia="Times New Roman"/>
                <w:color w:val="0000FF" w:themeColor="hyperlink"/>
                <w:sz w:val="22"/>
                <w:szCs w:val="22"/>
                <w:bdr w:val="none" w:sz="0" w:space="0" w:color="auto"/>
              </w:rPr>
              <w:t xml:space="preserve"> Climate Change</w:t>
            </w:r>
            <w:r w:rsidR="00AB53FD" w:rsidRPr="00AB53FD">
              <w:rPr>
                <w:rStyle w:val="Hyperlink"/>
                <w:rFonts w:eastAsia="Times New Roman"/>
                <w:color w:val="0000FF" w:themeColor="hyperlink"/>
                <w:sz w:val="22"/>
                <w:szCs w:val="22"/>
                <w:bdr w:val="none" w:sz="0" w:space="0" w:color="auto"/>
              </w:rPr>
              <w:t xml:space="preserve"> </w:t>
            </w:r>
          </w:p>
        </w:tc>
      </w:tr>
    </w:tbl>
    <w:p w14:paraId="5D0B0398" w14:textId="77777777" w:rsidR="0076461D" w:rsidRPr="003B4F0E" w:rsidRDefault="0076461D">
      <w:pPr>
        <w:pStyle w:val="TextosemFormatao"/>
        <w:widowControl w:val="0"/>
        <w:ind w:left="85" w:hanging="85"/>
        <w:rPr>
          <w:rStyle w:val="None"/>
          <w:rFonts w:ascii="Cambria" w:eastAsia="Cambria" w:hAnsi="Cambria" w:cs="Cambria"/>
          <w:sz w:val="22"/>
          <w:szCs w:val="22"/>
        </w:rPr>
      </w:pPr>
    </w:p>
    <w:p w14:paraId="0A95B477" w14:textId="77777777" w:rsidR="0076461D" w:rsidRPr="003B4F0E" w:rsidRDefault="0076461D">
      <w:pPr>
        <w:pStyle w:val="Body"/>
        <w:ind w:left="720" w:hanging="360"/>
        <w:rPr>
          <w:rStyle w:val="None"/>
          <w:rFonts w:ascii="Calibri" w:eastAsia="Calibri" w:hAnsi="Calibri" w:cs="Calibri"/>
          <w:sz w:val="22"/>
          <w:szCs w:val="22"/>
        </w:rPr>
      </w:pPr>
    </w:p>
    <w:p w14:paraId="2C38EF55" w14:textId="77777777" w:rsidR="0076461D" w:rsidRPr="003B4F0E" w:rsidRDefault="00F65A0A">
      <w:pPr>
        <w:pStyle w:val="Body"/>
        <w:spacing w:after="0"/>
        <w:jc w:val="left"/>
      </w:pPr>
      <w:r w:rsidRPr="003B4F0E">
        <w:rPr>
          <w:rStyle w:val="None"/>
          <w:rFonts w:ascii="Arial Unicode MS" w:eastAsia="Arial Unicode MS" w:hAnsi="Arial Unicode MS" w:cs="Arial Unicode MS"/>
          <w:sz w:val="22"/>
          <w:szCs w:val="22"/>
          <w:u w:val="single"/>
        </w:rPr>
        <w:br w:type="page"/>
      </w:r>
    </w:p>
    <w:p w14:paraId="1F4248E7" w14:textId="77777777" w:rsidR="0076461D" w:rsidRPr="003B4F0E" w:rsidRDefault="0076461D">
      <w:pPr>
        <w:pStyle w:val="Body"/>
        <w:spacing w:after="160" w:line="259" w:lineRule="auto"/>
        <w:ind w:left="720"/>
        <w:rPr>
          <w:rStyle w:val="None"/>
          <w:rFonts w:ascii="Calibri" w:eastAsia="Calibri" w:hAnsi="Calibri" w:cs="Calibri"/>
          <w:sz w:val="22"/>
          <w:szCs w:val="22"/>
          <w:u w:val="single"/>
        </w:rPr>
      </w:pPr>
    </w:p>
    <w:p w14:paraId="4CF38229" w14:textId="77777777" w:rsidR="0076461D" w:rsidRPr="00643FDB" w:rsidRDefault="00F65A0A">
      <w:pPr>
        <w:pStyle w:val="Body"/>
        <w:spacing w:after="160" w:line="259" w:lineRule="auto"/>
        <w:jc w:val="left"/>
        <w:rPr>
          <w:rStyle w:val="None"/>
          <w:sz w:val="22"/>
          <w:szCs w:val="22"/>
        </w:rPr>
      </w:pPr>
      <w:r w:rsidRPr="00643FDB">
        <w:rPr>
          <w:rStyle w:val="None"/>
          <w:b/>
          <w:bCs/>
          <w:sz w:val="22"/>
          <w:szCs w:val="22"/>
        </w:rPr>
        <w:t>Annex: to be filled if the information provided results from a multi-stakeholder consultation</w:t>
      </w:r>
    </w:p>
    <w:p w14:paraId="34D53A3C" w14:textId="77777777" w:rsidR="0076461D" w:rsidRPr="00643FDB" w:rsidRDefault="0076461D">
      <w:pPr>
        <w:pStyle w:val="Body"/>
        <w:spacing w:before="200" w:after="0"/>
        <w:ind w:left="720" w:hanging="360"/>
        <w:jc w:val="left"/>
        <w:rPr>
          <w:rStyle w:val="None"/>
          <w:b/>
          <w:bCs/>
          <w:sz w:val="22"/>
          <w:szCs w:val="22"/>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5"/>
        <w:gridCol w:w="6515"/>
      </w:tblGrid>
      <w:tr w:rsidR="0076461D" w:rsidRPr="00643FDB" w14:paraId="47947B67" w14:textId="77777777">
        <w:trPr>
          <w:trHeight w:val="49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7D361" w14:textId="77777777" w:rsidR="0076461D" w:rsidRPr="00643FDB" w:rsidRDefault="00F65A0A">
            <w:pPr>
              <w:pStyle w:val="Body"/>
              <w:spacing w:after="0"/>
              <w:jc w:val="left"/>
            </w:pPr>
            <w:r w:rsidRPr="00643FDB">
              <w:rPr>
                <w:rStyle w:val="None"/>
                <w:b/>
                <w:bCs/>
                <w:sz w:val="22"/>
                <w:szCs w:val="22"/>
              </w:rPr>
              <w:t>Date of the multistakeholder event</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E52A4C" w14:textId="06FDDAE2" w:rsidR="0076461D" w:rsidRPr="00643FDB" w:rsidRDefault="00EE013B">
            <w:r>
              <w:t>Since 2013 to 2021</w:t>
            </w:r>
          </w:p>
        </w:tc>
      </w:tr>
      <w:tr w:rsidR="0076461D" w:rsidRPr="00643FDB" w14:paraId="7D55A5E5" w14:textId="77777777">
        <w:trPr>
          <w:trHeight w:val="490"/>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EF76F" w14:textId="77777777" w:rsidR="0076461D" w:rsidRPr="00643FDB" w:rsidRDefault="00F65A0A">
            <w:pPr>
              <w:pStyle w:val="Body"/>
              <w:spacing w:after="0"/>
              <w:jc w:val="left"/>
            </w:pPr>
            <w:r w:rsidRPr="00643FDB">
              <w:rPr>
                <w:rStyle w:val="None"/>
                <w:b/>
                <w:bCs/>
                <w:sz w:val="22"/>
                <w:szCs w:val="22"/>
              </w:rPr>
              <w:t>Location of the event (City, Country)</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72F12" w14:textId="3697D976" w:rsidR="0076461D" w:rsidRPr="00643FDB" w:rsidRDefault="00EE013B">
            <w:r>
              <w:t>National</w:t>
            </w:r>
          </w:p>
        </w:tc>
      </w:tr>
      <w:tr w:rsidR="0076461D" w:rsidRPr="00643FDB" w14:paraId="6E72E1F4" w14:textId="77777777">
        <w:trPr>
          <w:trHeight w:val="210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A32A8" w14:textId="77777777" w:rsidR="0076461D" w:rsidRPr="00643FDB" w:rsidRDefault="00F65A0A">
            <w:pPr>
              <w:pStyle w:val="Body"/>
              <w:spacing w:after="0"/>
              <w:jc w:val="left"/>
              <w:rPr>
                <w:rStyle w:val="None"/>
                <w:b/>
                <w:bCs/>
                <w:sz w:val="22"/>
                <w:szCs w:val="22"/>
              </w:rPr>
            </w:pPr>
            <w:r w:rsidRPr="00643FDB">
              <w:rPr>
                <w:rStyle w:val="None"/>
                <w:b/>
                <w:bCs/>
                <w:sz w:val="22"/>
                <w:szCs w:val="22"/>
              </w:rPr>
              <w:t>Which groups of stakeholders participated in the event?</w:t>
            </w:r>
          </w:p>
          <w:p w14:paraId="3D064999" w14:textId="77777777" w:rsidR="0076461D" w:rsidRPr="00643FDB" w:rsidRDefault="00F65A0A">
            <w:pPr>
              <w:pStyle w:val="Body"/>
              <w:spacing w:after="0"/>
              <w:jc w:val="left"/>
            </w:pPr>
            <w:r w:rsidRPr="00643FDB">
              <w:rPr>
                <w:rStyle w:val="None"/>
                <w:b/>
                <w:bCs/>
                <w:sz w:val="22"/>
                <w:szCs w:val="22"/>
              </w:rPr>
              <w:t xml:space="preserve">(select all those who apply) </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24202" w14:textId="255B6B8B" w:rsidR="0076461D" w:rsidRPr="00643FDB" w:rsidRDefault="00AB53FD">
            <w:pPr>
              <w:pStyle w:val="Body"/>
              <w:shd w:val="clear" w:color="auto" w:fill="FFFFFF"/>
              <w:spacing w:before="60" w:after="60"/>
              <w:jc w:val="left"/>
              <w:rPr>
                <w:rStyle w:val="None"/>
                <w:sz w:val="22"/>
                <w:szCs w:val="22"/>
              </w:rPr>
            </w:pPr>
            <w:r w:rsidRPr="00AB53FD">
              <w:rPr>
                <w:rStyle w:val="None"/>
                <w:rFonts w:ascii="Arial Unicode MS" w:eastAsia="Arial Unicode MS" w:hAnsi="Arial Unicode MS" w:cs="Arial Unicode MS"/>
                <w:b/>
                <w:sz w:val="22"/>
                <w:szCs w:val="22"/>
              </w:rPr>
              <w:t>X</w:t>
            </w:r>
            <w:r w:rsidR="00F65A0A" w:rsidRPr="00643FDB">
              <w:rPr>
                <w:rStyle w:val="None"/>
                <w:sz w:val="22"/>
                <w:szCs w:val="22"/>
              </w:rPr>
              <w:t xml:space="preserve"> Government</w:t>
            </w:r>
          </w:p>
          <w:p w14:paraId="49EB0EE2" w14:textId="77777777" w:rsidR="0076461D" w:rsidRPr="00643FDB" w:rsidRDefault="00F65A0A">
            <w:pPr>
              <w:pStyle w:val="Body"/>
              <w:shd w:val="clear" w:color="auto" w:fill="FFFFFF"/>
              <w:spacing w:before="60" w:after="60"/>
              <w:jc w:val="left"/>
              <w:rPr>
                <w:rStyle w:val="None"/>
                <w:sz w:val="22"/>
                <w:szCs w:val="22"/>
              </w:rPr>
            </w:pPr>
            <w:r w:rsidRPr="00643FDB">
              <w:rPr>
                <w:rStyle w:val="None"/>
                <w:rFonts w:ascii="Arial Unicode MS" w:eastAsia="Arial Unicode MS" w:hAnsi="Arial Unicode MS" w:cs="Arial Unicode MS"/>
                <w:sz w:val="22"/>
                <w:szCs w:val="22"/>
              </w:rPr>
              <w:sym w:font="Arial Unicode MS" w:char="F080"/>
            </w:r>
            <w:r w:rsidRPr="00643FDB">
              <w:rPr>
                <w:rStyle w:val="None"/>
                <w:sz w:val="22"/>
                <w:szCs w:val="22"/>
              </w:rPr>
              <w:t xml:space="preserve"> UN organization</w:t>
            </w:r>
          </w:p>
          <w:p w14:paraId="59A6CADE" w14:textId="1D9F718A" w:rsidR="0076461D" w:rsidRPr="00643FDB" w:rsidRDefault="00AB53FD">
            <w:pPr>
              <w:pStyle w:val="Body"/>
              <w:shd w:val="clear" w:color="auto" w:fill="FFFFFF"/>
              <w:spacing w:before="60" w:after="60"/>
              <w:jc w:val="left"/>
              <w:rPr>
                <w:rStyle w:val="None"/>
                <w:sz w:val="22"/>
                <w:szCs w:val="22"/>
              </w:rPr>
            </w:pPr>
            <w:r w:rsidRPr="00AB53FD">
              <w:rPr>
                <w:rStyle w:val="None"/>
                <w:rFonts w:ascii="Arial Unicode MS" w:eastAsia="Arial Unicode MS" w:hAnsi="Arial Unicode MS" w:cs="Arial Unicode MS"/>
                <w:b/>
                <w:sz w:val="22"/>
                <w:szCs w:val="22"/>
              </w:rPr>
              <w:t>X</w:t>
            </w:r>
            <w:r w:rsidR="00F65A0A" w:rsidRPr="00643FDB">
              <w:rPr>
                <w:rStyle w:val="None"/>
                <w:sz w:val="22"/>
                <w:szCs w:val="22"/>
              </w:rPr>
              <w:t xml:space="preserve"> Civil Society / NGO</w:t>
            </w:r>
          </w:p>
          <w:p w14:paraId="6EC18D86" w14:textId="24B3A43E" w:rsidR="0076461D" w:rsidRPr="00643FDB" w:rsidRDefault="00AB53FD">
            <w:pPr>
              <w:pStyle w:val="Body"/>
              <w:shd w:val="clear" w:color="auto" w:fill="FFFFFF"/>
              <w:spacing w:before="60" w:after="60"/>
              <w:jc w:val="left"/>
              <w:rPr>
                <w:rStyle w:val="None"/>
                <w:sz w:val="22"/>
                <w:szCs w:val="22"/>
              </w:rPr>
            </w:pPr>
            <w:r w:rsidRPr="00AB53FD">
              <w:rPr>
                <w:rStyle w:val="None"/>
                <w:rFonts w:ascii="Arial Unicode MS" w:eastAsia="Arial Unicode MS" w:hAnsi="Arial Unicode MS" w:cs="Arial Unicode MS"/>
                <w:b/>
                <w:sz w:val="22"/>
                <w:szCs w:val="22"/>
              </w:rPr>
              <w:t>X</w:t>
            </w:r>
            <w:r w:rsidR="00F65A0A" w:rsidRPr="00643FDB">
              <w:rPr>
                <w:rStyle w:val="None"/>
                <w:sz w:val="22"/>
                <w:szCs w:val="22"/>
              </w:rPr>
              <w:t xml:space="preserve"> Private Sector</w:t>
            </w:r>
          </w:p>
          <w:p w14:paraId="125F3695" w14:textId="77777777" w:rsidR="0076461D" w:rsidRPr="00643FDB" w:rsidRDefault="00F65A0A">
            <w:pPr>
              <w:pStyle w:val="Body"/>
              <w:shd w:val="clear" w:color="auto" w:fill="FFFFFF"/>
              <w:spacing w:before="60" w:after="60"/>
              <w:jc w:val="left"/>
              <w:rPr>
                <w:rStyle w:val="None"/>
                <w:sz w:val="22"/>
                <w:szCs w:val="22"/>
              </w:rPr>
            </w:pPr>
            <w:r w:rsidRPr="00643FDB">
              <w:rPr>
                <w:rStyle w:val="None"/>
                <w:rFonts w:ascii="Arial Unicode MS" w:eastAsia="Arial Unicode MS" w:hAnsi="Arial Unicode MS" w:cs="Arial Unicode MS"/>
                <w:sz w:val="22"/>
                <w:szCs w:val="22"/>
              </w:rPr>
              <w:sym w:font="Arial Unicode MS" w:char="F080"/>
            </w:r>
            <w:r w:rsidRPr="00643FDB">
              <w:rPr>
                <w:rStyle w:val="None"/>
                <w:sz w:val="22"/>
                <w:szCs w:val="22"/>
              </w:rPr>
              <w:t xml:space="preserve"> Academia</w:t>
            </w:r>
          </w:p>
          <w:p w14:paraId="69BDB0FE" w14:textId="77777777" w:rsidR="0076461D" w:rsidRPr="00643FDB" w:rsidRDefault="00F65A0A">
            <w:pPr>
              <w:pStyle w:val="Body"/>
              <w:shd w:val="clear" w:color="auto" w:fill="FFFFFF"/>
              <w:spacing w:before="60" w:after="60"/>
              <w:jc w:val="left"/>
              <w:rPr>
                <w:rStyle w:val="None"/>
                <w:sz w:val="22"/>
                <w:szCs w:val="22"/>
              </w:rPr>
            </w:pPr>
            <w:r w:rsidRPr="00643FDB">
              <w:rPr>
                <w:rStyle w:val="None"/>
                <w:rFonts w:ascii="Arial Unicode MS" w:eastAsia="Arial Unicode MS" w:hAnsi="Arial Unicode MS" w:cs="Arial Unicode MS"/>
                <w:sz w:val="22"/>
                <w:szCs w:val="22"/>
              </w:rPr>
              <w:sym w:font="Arial Unicode MS" w:char="F080"/>
            </w:r>
            <w:r w:rsidRPr="00643FDB">
              <w:rPr>
                <w:rStyle w:val="None"/>
                <w:sz w:val="22"/>
                <w:szCs w:val="22"/>
              </w:rPr>
              <w:t xml:space="preserve"> Donor</w:t>
            </w:r>
          </w:p>
          <w:p w14:paraId="2D3BE953" w14:textId="6499B552" w:rsidR="0076461D" w:rsidRPr="00643FDB" w:rsidRDefault="00AB53FD">
            <w:pPr>
              <w:pStyle w:val="Body"/>
              <w:spacing w:after="0"/>
              <w:jc w:val="left"/>
            </w:pPr>
            <w:r w:rsidRPr="00AB53FD">
              <w:rPr>
                <w:rStyle w:val="None"/>
                <w:rFonts w:ascii="Arial Unicode MS" w:eastAsia="Arial Unicode MS" w:hAnsi="Arial Unicode MS" w:cs="Arial Unicode MS"/>
                <w:b/>
                <w:sz w:val="22"/>
                <w:szCs w:val="22"/>
              </w:rPr>
              <w:t>X</w:t>
            </w:r>
            <w:r w:rsidR="00F65A0A" w:rsidRPr="00643FDB">
              <w:rPr>
                <w:rStyle w:val="None"/>
                <w:sz w:val="22"/>
                <w:szCs w:val="22"/>
              </w:rPr>
              <w:t xml:space="preserve"> Other</w:t>
            </w:r>
            <w:r>
              <w:rPr>
                <w:rStyle w:val="None"/>
                <w:sz w:val="22"/>
                <w:szCs w:val="22"/>
              </w:rPr>
              <w:t>:</w:t>
            </w:r>
            <w:r w:rsidR="00F65A0A" w:rsidRPr="00643FDB">
              <w:rPr>
                <w:rStyle w:val="None"/>
                <w:sz w:val="22"/>
                <w:szCs w:val="22"/>
              </w:rPr>
              <w:t xml:space="preserve"> </w:t>
            </w:r>
            <w:r>
              <w:rPr>
                <w:rStyle w:val="None"/>
                <w:sz w:val="22"/>
                <w:szCs w:val="22"/>
              </w:rPr>
              <w:t xml:space="preserve">Deutsche </w:t>
            </w:r>
            <w:proofErr w:type="spellStart"/>
            <w:r>
              <w:rPr>
                <w:rStyle w:val="None"/>
                <w:sz w:val="22"/>
                <w:szCs w:val="22"/>
              </w:rPr>
              <w:t>Gesellshaft</w:t>
            </w:r>
            <w:proofErr w:type="spellEnd"/>
            <w:r>
              <w:rPr>
                <w:rStyle w:val="None"/>
                <w:sz w:val="22"/>
                <w:szCs w:val="22"/>
              </w:rPr>
              <w:t xml:space="preserve"> für </w:t>
            </w:r>
            <w:proofErr w:type="spellStart"/>
            <w:r>
              <w:rPr>
                <w:rStyle w:val="None"/>
                <w:sz w:val="22"/>
                <w:szCs w:val="22"/>
              </w:rPr>
              <w:t>Zuzammenarbeit</w:t>
            </w:r>
            <w:proofErr w:type="spellEnd"/>
          </w:p>
        </w:tc>
      </w:tr>
      <w:tr w:rsidR="0076461D" w14:paraId="12C9B380" w14:textId="77777777">
        <w:trPr>
          <w:trHeight w:val="2104"/>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32E73" w14:textId="77777777" w:rsidR="0076461D" w:rsidRPr="00643FDB" w:rsidRDefault="00F65A0A">
            <w:pPr>
              <w:pStyle w:val="Body"/>
              <w:spacing w:after="0"/>
              <w:jc w:val="left"/>
            </w:pPr>
            <w:r w:rsidRPr="00643FDB">
              <w:rPr>
                <w:rStyle w:val="None"/>
                <w:b/>
                <w:bCs/>
                <w:sz w:val="22"/>
                <w:szCs w:val="22"/>
              </w:rPr>
              <w:t>Who organized the event?</w:t>
            </w:r>
          </w:p>
        </w:tc>
        <w:tc>
          <w:tcPr>
            <w:tcW w:w="65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9BF54" w14:textId="7FEBD58D" w:rsidR="0076461D" w:rsidRPr="00643FDB" w:rsidRDefault="00EE013B">
            <w:pPr>
              <w:pStyle w:val="Body"/>
              <w:shd w:val="clear" w:color="auto" w:fill="FFFFFF"/>
              <w:spacing w:before="60" w:after="60"/>
              <w:jc w:val="left"/>
              <w:rPr>
                <w:rStyle w:val="None"/>
                <w:sz w:val="22"/>
                <w:szCs w:val="22"/>
              </w:rPr>
            </w:pPr>
            <w:r w:rsidRPr="00AB53FD">
              <w:rPr>
                <w:rStyle w:val="None"/>
                <w:rFonts w:ascii="Arial Unicode MS" w:eastAsia="Arial Unicode MS" w:hAnsi="Arial Unicode MS" w:cs="Arial Unicode MS"/>
                <w:b/>
                <w:sz w:val="22"/>
                <w:szCs w:val="22"/>
              </w:rPr>
              <w:t>X</w:t>
            </w:r>
            <w:r w:rsidR="00F65A0A" w:rsidRPr="00643FDB">
              <w:rPr>
                <w:rStyle w:val="None"/>
                <w:sz w:val="22"/>
                <w:szCs w:val="22"/>
              </w:rPr>
              <w:t xml:space="preserve"> Government</w:t>
            </w:r>
          </w:p>
          <w:p w14:paraId="6E9DD347" w14:textId="77777777" w:rsidR="0076461D" w:rsidRPr="00643FDB" w:rsidRDefault="00F65A0A">
            <w:pPr>
              <w:pStyle w:val="Body"/>
              <w:shd w:val="clear" w:color="auto" w:fill="FFFFFF"/>
              <w:spacing w:before="60" w:after="60"/>
              <w:jc w:val="left"/>
              <w:rPr>
                <w:rStyle w:val="None"/>
                <w:sz w:val="22"/>
                <w:szCs w:val="22"/>
              </w:rPr>
            </w:pPr>
            <w:r w:rsidRPr="00643FDB">
              <w:rPr>
                <w:rStyle w:val="None"/>
                <w:rFonts w:ascii="Arial Unicode MS" w:eastAsia="Arial Unicode MS" w:hAnsi="Arial Unicode MS" w:cs="Arial Unicode MS"/>
                <w:sz w:val="22"/>
                <w:szCs w:val="22"/>
              </w:rPr>
              <w:sym w:font="Arial Unicode MS" w:char="F080"/>
            </w:r>
            <w:r w:rsidRPr="00643FDB">
              <w:rPr>
                <w:rStyle w:val="None"/>
                <w:sz w:val="22"/>
                <w:szCs w:val="22"/>
              </w:rPr>
              <w:t xml:space="preserve"> UN organization</w:t>
            </w:r>
          </w:p>
          <w:p w14:paraId="37BF3BDC" w14:textId="77777777" w:rsidR="0076461D" w:rsidRPr="00643FDB" w:rsidRDefault="00F65A0A">
            <w:pPr>
              <w:pStyle w:val="Body"/>
              <w:shd w:val="clear" w:color="auto" w:fill="FFFFFF"/>
              <w:spacing w:before="60" w:after="60"/>
              <w:jc w:val="left"/>
              <w:rPr>
                <w:rStyle w:val="None"/>
                <w:sz w:val="22"/>
                <w:szCs w:val="22"/>
              </w:rPr>
            </w:pPr>
            <w:r w:rsidRPr="00643FDB">
              <w:rPr>
                <w:rStyle w:val="None"/>
                <w:rFonts w:ascii="Arial Unicode MS" w:eastAsia="Arial Unicode MS" w:hAnsi="Arial Unicode MS" w:cs="Arial Unicode MS"/>
                <w:sz w:val="22"/>
                <w:szCs w:val="22"/>
              </w:rPr>
              <w:sym w:font="Arial Unicode MS" w:char="F080"/>
            </w:r>
            <w:r w:rsidRPr="00643FDB">
              <w:rPr>
                <w:rStyle w:val="None"/>
                <w:sz w:val="22"/>
                <w:szCs w:val="22"/>
              </w:rPr>
              <w:t xml:space="preserve"> Civil Society / NGO</w:t>
            </w:r>
          </w:p>
          <w:p w14:paraId="3E684482" w14:textId="77777777" w:rsidR="0076461D" w:rsidRPr="00643FDB" w:rsidRDefault="00F65A0A">
            <w:pPr>
              <w:pStyle w:val="Body"/>
              <w:shd w:val="clear" w:color="auto" w:fill="FFFFFF"/>
              <w:spacing w:before="60" w:after="60"/>
              <w:jc w:val="left"/>
              <w:rPr>
                <w:rStyle w:val="None"/>
                <w:sz w:val="22"/>
                <w:szCs w:val="22"/>
              </w:rPr>
            </w:pPr>
            <w:r w:rsidRPr="00643FDB">
              <w:rPr>
                <w:rStyle w:val="None"/>
                <w:rFonts w:ascii="Arial Unicode MS" w:eastAsia="Arial Unicode MS" w:hAnsi="Arial Unicode MS" w:cs="Arial Unicode MS"/>
                <w:sz w:val="22"/>
                <w:szCs w:val="22"/>
              </w:rPr>
              <w:sym w:font="Arial Unicode MS" w:char="F080"/>
            </w:r>
            <w:r w:rsidRPr="00643FDB">
              <w:rPr>
                <w:rStyle w:val="None"/>
                <w:sz w:val="22"/>
                <w:szCs w:val="22"/>
              </w:rPr>
              <w:t xml:space="preserve"> Private Sector</w:t>
            </w:r>
          </w:p>
          <w:p w14:paraId="4119040C" w14:textId="77777777" w:rsidR="0076461D" w:rsidRPr="00643FDB" w:rsidRDefault="00F65A0A">
            <w:pPr>
              <w:pStyle w:val="Body"/>
              <w:shd w:val="clear" w:color="auto" w:fill="FFFFFF"/>
              <w:spacing w:before="60" w:after="60"/>
              <w:jc w:val="left"/>
              <w:rPr>
                <w:rStyle w:val="None"/>
                <w:sz w:val="22"/>
                <w:szCs w:val="22"/>
              </w:rPr>
            </w:pPr>
            <w:r w:rsidRPr="00643FDB">
              <w:rPr>
                <w:rStyle w:val="None"/>
                <w:rFonts w:ascii="Arial Unicode MS" w:eastAsia="Arial Unicode MS" w:hAnsi="Arial Unicode MS" w:cs="Arial Unicode MS"/>
                <w:sz w:val="22"/>
                <w:szCs w:val="22"/>
              </w:rPr>
              <w:sym w:font="Arial Unicode MS" w:char="F080"/>
            </w:r>
            <w:r w:rsidRPr="00643FDB">
              <w:rPr>
                <w:rStyle w:val="None"/>
                <w:sz w:val="22"/>
                <w:szCs w:val="22"/>
              </w:rPr>
              <w:t xml:space="preserve"> Academia</w:t>
            </w:r>
          </w:p>
          <w:p w14:paraId="77BD0B82" w14:textId="77777777" w:rsidR="0076461D" w:rsidRPr="00643FDB" w:rsidRDefault="00F65A0A">
            <w:pPr>
              <w:pStyle w:val="Body"/>
              <w:shd w:val="clear" w:color="auto" w:fill="FFFFFF"/>
              <w:spacing w:before="60" w:after="60"/>
              <w:jc w:val="left"/>
              <w:rPr>
                <w:rStyle w:val="None"/>
                <w:sz w:val="22"/>
                <w:szCs w:val="22"/>
              </w:rPr>
            </w:pPr>
            <w:r w:rsidRPr="00643FDB">
              <w:rPr>
                <w:rStyle w:val="None"/>
                <w:rFonts w:ascii="Arial Unicode MS" w:eastAsia="Arial Unicode MS" w:hAnsi="Arial Unicode MS" w:cs="Arial Unicode MS"/>
                <w:sz w:val="22"/>
                <w:szCs w:val="22"/>
              </w:rPr>
              <w:sym w:font="Arial Unicode MS" w:char="F080"/>
            </w:r>
            <w:r w:rsidRPr="00643FDB">
              <w:rPr>
                <w:rStyle w:val="None"/>
                <w:sz w:val="22"/>
                <w:szCs w:val="22"/>
              </w:rPr>
              <w:t xml:space="preserve"> Donor</w:t>
            </w:r>
          </w:p>
          <w:p w14:paraId="2A6F818C" w14:textId="77777777" w:rsidR="0076461D" w:rsidRDefault="00F65A0A">
            <w:pPr>
              <w:pStyle w:val="Body"/>
              <w:spacing w:after="0"/>
              <w:jc w:val="left"/>
            </w:pPr>
            <w:r w:rsidRPr="00643FDB">
              <w:rPr>
                <w:rStyle w:val="None"/>
                <w:rFonts w:ascii="Arial Unicode MS" w:eastAsia="Arial Unicode MS" w:hAnsi="Arial Unicode MS" w:cs="Arial Unicode MS"/>
                <w:sz w:val="22"/>
                <w:szCs w:val="22"/>
              </w:rPr>
              <w:sym w:font="Arial Unicode MS" w:char="F080"/>
            </w:r>
            <w:r w:rsidRPr="00643FDB">
              <w:rPr>
                <w:rStyle w:val="None"/>
                <w:sz w:val="22"/>
                <w:szCs w:val="22"/>
              </w:rPr>
              <w:t xml:space="preserve"> Other …………………………………………………………………</w:t>
            </w:r>
          </w:p>
        </w:tc>
      </w:tr>
    </w:tbl>
    <w:p w14:paraId="5EF7EE98" w14:textId="77777777" w:rsidR="0076461D" w:rsidRDefault="0076461D">
      <w:pPr>
        <w:pStyle w:val="Body"/>
        <w:widowControl w:val="0"/>
        <w:spacing w:before="200" w:after="0"/>
        <w:jc w:val="left"/>
        <w:rPr>
          <w:rStyle w:val="None"/>
          <w:b/>
          <w:bCs/>
          <w:sz w:val="22"/>
          <w:szCs w:val="22"/>
        </w:rPr>
      </w:pPr>
    </w:p>
    <w:p w14:paraId="688926CA" w14:textId="77777777" w:rsidR="0076461D" w:rsidRDefault="0076461D">
      <w:pPr>
        <w:pStyle w:val="Body"/>
        <w:spacing w:before="200" w:after="0"/>
        <w:ind w:left="720" w:hanging="360"/>
        <w:rPr>
          <w:rStyle w:val="None"/>
          <w:b/>
          <w:bCs/>
          <w:sz w:val="22"/>
          <w:szCs w:val="22"/>
        </w:rPr>
      </w:pPr>
    </w:p>
    <w:p w14:paraId="70A210F6" w14:textId="77777777" w:rsidR="0076461D" w:rsidRDefault="0076461D">
      <w:pPr>
        <w:pStyle w:val="Body"/>
        <w:spacing w:before="200" w:after="0"/>
        <w:rPr>
          <w:rStyle w:val="None"/>
          <w:rFonts w:ascii="Calibri" w:eastAsia="Calibri" w:hAnsi="Calibri" w:cs="Calibri"/>
          <w:b/>
          <w:bCs/>
          <w:sz w:val="22"/>
          <w:szCs w:val="22"/>
        </w:rPr>
      </w:pPr>
    </w:p>
    <w:p w14:paraId="147197B2" w14:textId="77777777" w:rsidR="0076461D" w:rsidRDefault="0076461D">
      <w:pPr>
        <w:pStyle w:val="Body"/>
        <w:rPr>
          <w:rStyle w:val="None"/>
          <w:rFonts w:ascii="Calibri" w:eastAsia="Calibri" w:hAnsi="Calibri" w:cs="Calibri"/>
          <w:sz w:val="22"/>
          <w:szCs w:val="22"/>
        </w:rPr>
      </w:pPr>
    </w:p>
    <w:p w14:paraId="64D5318C" w14:textId="77777777" w:rsidR="0076461D" w:rsidRDefault="0076461D">
      <w:pPr>
        <w:pStyle w:val="Body"/>
        <w:ind w:left="720" w:hanging="360"/>
        <w:rPr>
          <w:rStyle w:val="None"/>
          <w:rFonts w:ascii="Calibri" w:eastAsia="Calibri" w:hAnsi="Calibri" w:cs="Calibri"/>
          <w:sz w:val="22"/>
          <w:szCs w:val="22"/>
        </w:rPr>
      </w:pPr>
    </w:p>
    <w:p w14:paraId="61DAB64D" w14:textId="77777777" w:rsidR="0076461D" w:rsidRDefault="0076461D">
      <w:pPr>
        <w:pStyle w:val="Body"/>
        <w:tabs>
          <w:tab w:val="left" w:pos="3525"/>
        </w:tabs>
        <w:jc w:val="left"/>
      </w:pPr>
    </w:p>
    <w:sectPr w:rsidR="0076461D">
      <w:headerReference w:type="default" r:id="rId22"/>
      <w:footerReference w:type="default" r:id="rId23"/>
      <w:headerReference w:type="first" r:id="rId24"/>
      <w:footerReference w:type="first" r:id="rId25"/>
      <w:pgSz w:w="11900" w:h="16840"/>
      <w:pgMar w:top="1276" w:right="1134" w:bottom="993" w:left="1134" w:header="709" w:footer="5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581A7" w14:textId="77777777" w:rsidR="003E7135" w:rsidRDefault="003E7135">
      <w:r>
        <w:separator/>
      </w:r>
    </w:p>
  </w:endnote>
  <w:endnote w:type="continuationSeparator" w:id="0">
    <w:p w14:paraId="26DA8B1C" w14:textId="77777777" w:rsidR="003E7135" w:rsidRDefault="003E7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1F223" w14:textId="77777777" w:rsidR="0076461D" w:rsidRDefault="0076461D">
    <w:pPr>
      <w:pStyle w:val="Rodap"/>
      <w:jc w:val="center"/>
      <w:rPr>
        <w:b/>
        <w:bCs/>
        <w:color w:val="C00000"/>
        <w:u w:color="C00000"/>
      </w:rPr>
    </w:pPr>
  </w:p>
  <w:p w14:paraId="4A531297" w14:textId="77777777" w:rsidR="0076461D" w:rsidRDefault="0076461D">
    <w:pPr>
      <w:pStyle w:val="Rodap"/>
      <w:jc w:val="center"/>
      <w:rPr>
        <w:b/>
        <w:bCs/>
        <w:color w:val="C00000"/>
        <w:u w:color="C00000"/>
      </w:rPr>
    </w:pPr>
  </w:p>
  <w:p w14:paraId="6FFCF7A8" w14:textId="77777777" w:rsidR="0076461D" w:rsidRDefault="00F65A0A">
    <w:pPr>
      <w:pStyle w:val="Rodap"/>
      <w:tabs>
        <w:tab w:val="clear" w:pos="9360"/>
        <w:tab w:val="right" w:pos="9612"/>
      </w:tabs>
      <w:jc w:val="left"/>
    </w:pPr>
    <w:r>
      <w:rPr>
        <w:color w:val="31849B"/>
        <w:sz w:val="22"/>
        <w:szCs w:val="22"/>
        <w:u w:color="31849B"/>
      </w:rPr>
      <w:t>Global Forum on Food Security and Nutrition</w:t>
    </w:r>
    <w:r>
      <w:rPr>
        <w:color w:val="31849B"/>
        <w:sz w:val="22"/>
        <w:szCs w:val="22"/>
        <w:u w:color="31849B"/>
      </w:rPr>
      <w:tab/>
    </w:r>
    <w:r>
      <w:rPr>
        <w:color w:val="C00000"/>
        <w:sz w:val="22"/>
        <w:szCs w:val="22"/>
        <w:u w:color="C00000"/>
      </w:rPr>
      <w:tab/>
    </w:r>
    <w:hyperlink r:id="rId1" w:history="1">
      <w:r>
        <w:rPr>
          <w:rStyle w:val="Hyperlink0"/>
        </w:rPr>
        <w:t>www.fao.org/fsnforum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EB78B" w14:textId="77777777" w:rsidR="0076461D" w:rsidRDefault="0076461D">
    <w:pPr>
      <w:pStyle w:val="Rodap"/>
      <w:jc w:val="center"/>
      <w:rPr>
        <w:b/>
        <w:bCs/>
        <w:color w:val="C00000"/>
        <w:u w:color="C00000"/>
      </w:rPr>
    </w:pPr>
  </w:p>
  <w:p w14:paraId="133454F2" w14:textId="77777777" w:rsidR="0076461D" w:rsidRDefault="0076461D">
    <w:pPr>
      <w:pStyle w:val="Rodap"/>
      <w:jc w:val="center"/>
      <w:rPr>
        <w:b/>
        <w:bCs/>
        <w:color w:val="C00000"/>
        <w:u w:color="C00000"/>
      </w:rPr>
    </w:pPr>
  </w:p>
  <w:p w14:paraId="59AB8EB8" w14:textId="77777777" w:rsidR="0076461D" w:rsidRDefault="00F65A0A">
    <w:pPr>
      <w:pStyle w:val="Rodap"/>
      <w:tabs>
        <w:tab w:val="clear" w:pos="9360"/>
        <w:tab w:val="right" w:pos="9612"/>
      </w:tabs>
      <w:jc w:val="left"/>
    </w:pPr>
    <w:r>
      <w:rPr>
        <w:color w:val="31849B"/>
        <w:sz w:val="22"/>
        <w:szCs w:val="22"/>
        <w:u w:color="31849B"/>
      </w:rPr>
      <w:t>Global Forum on Food Security and Nutrition</w:t>
    </w:r>
    <w:r>
      <w:rPr>
        <w:color w:val="31849B"/>
        <w:sz w:val="22"/>
        <w:szCs w:val="22"/>
        <w:u w:color="31849B"/>
      </w:rPr>
      <w:tab/>
    </w:r>
    <w:r>
      <w:rPr>
        <w:color w:val="C00000"/>
        <w:sz w:val="22"/>
        <w:szCs w:val="22"/>
        <w:u w:color="C00000"/>
      </w:rPr>
      <w:tab/>
    </w:r>
    <w:hyperlink r:id="rId1" w:history="1">
      <w:r>
        <w:rPr>
          <w:rStyle w:val="Hyperlink0"/>
        </w:rPr>
        <w:t>www.fao.org/fsnforum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09788" w14:textId="77777777" w:rsidR="003E7135" w:rsidRDefault="003E7135">
      <w:r>
        <w:separator/>
      </w:r>
    </w:p>
  </w:footnote>
  <w:footnote w:type="continuationSeparator" w:id="0">
    <w:p w14:paraId="22812CE7" w14:textId="77777777" w:rsidR="003E7135" w:rsidRDefault="003E7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B8818" w14:textId="77777777" w:rsidR="0076461D" w:rsidRDefault="00F65A0A">
    <w:pPr>
      <w:pStyle w:val="top"/>
    </w:pPr>
    <w:r>
      <w:fldChar w:fldCharType="begin"/>
    </w:r>
    <w:r>
      <w:instrText xml:space="preserve"> PAGE </w:instrText>
    </w:r>
    <w:r>
      <w:fldChar w:fldCharType="separate"/>
    </w:r>
    <w:r w:rsidR="00F16452">
      <w:rPr>
        <w:noProof/>
      </w:rPr>
      <w:t>2</w:t>
    </w:r>
    <w:r>
      <w:fldChar w:fldCharType="end"/>
    </w:r>
    <w:r>
      <w:tab/>
      <w:t>Call for experiences in the use and application of two sets of CFS policy recommendations on climate change and water in the context of food security and nutrition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6ADA9" w14:textId="77777777" w:rsidR="0076461D" w:rsidRDefault="00F65A0A">
    <w:pPr>
      <w:pStyle w:val="Cabealho"/>
      <w:jc w:val="left"/>
      <w:rPr>
        <w:b/>
        <w:bCs/>
        <w:color w:val="FFFFFF"/>
        <w:u w:color="FFFFFF"/>
      </w:rPr>
    </w:pPr>
    <w:r>
      <w:t xml:space="preserve"> </w:t>
    </w:r>
    <w:r>
      <w:rPr>
        <w:noProof/>
      </w:rPr>
      <w:drawing>
        <wp:inline distT="0" distB="0" distL="0" distR="0" wp14:anchorId="454198DE" wp14:editId="009254B2">
          <wp:extent cx="3767212" cy="719651"/>
          <wp:effectExtent l="0" t="0" r="0" b="0"/>
          <wp:docPr id="1073741825" name="officeArt object" descr="ESA:FSN Forum:_DESIGN and WEBSITE Verona:01_DOC template:TOPIC NOTE:img:FAO_en.png"/>
          <wp:cNvGraphicFramePr/>
          <a:graphic xmlns:a="http://schemas.openxmlformats.org/drawingml/2006/main">
            <a:graphicData uri="http://schemas.openxmlformats.org/drawingml/2006/picture">
              <pic:pic xmlns:pic="http://schemas.openxmlformats.org/drawingml/2006/picture">
                <pic:nvPicPr>
                  <pic:cNvPr id="1073741825" name="ESA:FSN Forum:_DESIGN and WEBSITE Verona:01_DOC template:TOPIC NOTE:img:FAO_en.png" descr="ESA:FSN Forum:_DESIGN and WEBSITE Verona:01_DOC template:TOPIC NOTE:img:FAO_en.png"/>
                  <pic:cNvPicPr>
                    <a:picLocks noChangeAspect="1"/>
                  </pic:cNvPicPr>
                </pic:nvPicPr>
                <pic:blipFill>
                  <a:blip r:embed="rId1"/>
                  <a:stretch>
                    <a:fillRect/>
                  </a:stretch>
                </pic:blipFill>
                <pic:spPr>
                  <a:xfrm>
                    <a:off x="0" y="0"/>
                    <a:ext cx="3767212" cy="719651"/>
                  </a:xfrm>
                  <a:prstGeom prst="rect">
                    <a:avLst/>
                  </a:prstGeom>
                  <a:ln w="12700" cap="flat">
                    <a:noFill/>
                    <a:miter lim="400000"/>
                  </a:ln>
                  <a:effectLst/>
                </pic:spPr>
              </pic:pic>
            </a:graphicData>
          </a:graphic>
        </wp:inline>
      </w:drawing>
    </w:r>
  </w:p>
  <w:p w14:paraId="2AA0DFCC" w14:textId="77777777" w:rsidR="0076461D" w:rsidRDefault="0076461D">
    <w:pPr>
      <w:pStyle w:val="Cabealho"/>
      <w:jc w:val="right"/>
      <w:rPr>
        <w:b/>
        <w:bCs/>
        <w:color w:val="FFFFFF"/>
        <w:u w:color="FFFFFF"/>
      </w:rPr>
    </w:pPr>
  </w:p>
  <w:p w14:paraId="78B65FCF" w14:textId="77777777" w:rsidR="0076461D" w:rsidRDefault="00F65A0A">
    <w:pPr>
      <w:pStyle w:val="Ttulo4"/>
    </w:pPr>
    <w:r>
      <w:rPr>
        <w:noProof/>
      </w:rPr>
      <w:drawing>
        <wp:inline distT="0" distB="0" distL="0" distR="0" wp14:anchorId="08C7CE31" wp14:editId="743DD0A4">
          <wp:extent cx="6120766" cy="432435"/>
          <wp:effectExtent l="0" t="0" r="0" b="0"/>
          <wp:docPr id="1073741826" name="officeArt object" descr="header_FSNForum_EN.png"/>
          <wp:cNvGraphicFramePr/>
          <a:graphic xmlns:a="http://schemas.openxmlformats.org/drawingml/2006/main">
            <a:graphicData uri="http://schemas.openxmlformats.org/drawingml/2006/picture">
              <pic:pic xmlns:pic="http://schemas.openxmlformats.org/drawingml/2006/picture">
                <pic:nvPicPr>
                  <pic:cNvPr id="1073741826" name="header_FSNForum_EN.png" descr="header_FSNForum_EN.png"/>
                  <pic:cNvPicPr>
                    <a:picLocks noChangeAspect="1"/>
                  </pic:cNvPicPr>
                </pic:nvPicPr>
                <pic:blipFill>
                  <a:blip r:embed="rId2"/>
                  <a:stretch>
                    <a:fillRect/>
                  </a:stretch>
                </pic:blipFill>
                <pic:spPr>
                  <a:xfrm>
                    <a:off x="0" y="0"/>
                    <a:ext cx="6120766" cy="432435"/>
                  </a:xfrm>
                  <a:prstGeom prst="rect">
                    <a:avLst/>
                  </a:prstGeom>
                  <a:ln w="12700" cap="flat">
                    <a:noFill/>
                    <a:miter lim="400000"/>
                  </a:ln>
                  <a:effectLst/>
                </pic:spPr>
              </pic:pic>
            </a:graphicData>
          </a:graphic>
        </wp:inline>
      </w:drawing>
    </w:r>
  </w:p>
  <w:p w14:paraId="07868C14" w14:textId="77777777" w:rsidR="0076461D" w:rsidRDefault="00F65A0A">
    <w:pPr>
      <w:pStyle w:val="Ttulo6"/>
      <w:spacing w:before="0" w:after="0"/>
    </w:pPr>
    <w:r>
      <w:t>Template for submissions</w:t>
    </w:r>
  </w:p>
  <w:p w14:paraId="4FB882C1" w14:textId="77777777" w:rsidR="0076461D" w:rsidRDefault="00F65A0A">
    <w:pPr>
      <w:pStyle w:val="Body"/>
      <w:spacing w:after="0" w:line="276" w:lineRule="auto"/>
      <w:jc w:val="center"/>
    </w:pPr>
    <w:r>
      <w:rPr>
        <w:b/>
        <w:bCs/>
        <w:sz w:val="22"/>
        <w:szCs w:val="22"/>
      </w:rPr>
      <w:t>16.03.2021 – 31.05.2021</w:t>
    </w:r>
    <w:r>
      <w:rPr>
        <w:b/>
        <w:bCs/>
        <w:color w:val="31849B"/>
        <w:sz w:val="22"/>
        <w:szCs w:val="22"/>
        <w:u w:color="31849B"/>
      </w:rPr>
      <w:br/>
    </w:r>
    <w:r>
      <w:rPr>
        <w:noProof/>
        <w:sz w:val="22"/>
        <w:szCs w:val="22"/>
      </w:rPr>
      <w:drawing>
        <wp:inline distT="0" distB="0" distL="0" distR="0" wp14:anchorId="027A1AAE" wp14:editId="215E4115">
          <wp:extent cx="111761" cy="111761"/>
          <wp:effectExtent l="0" t="0" r="0" b="0"/>
          <wp:docPr id="1073741827" name="officeArt object" descr="Picture 3"/>
          <wp:cNvGraphicFramePr/>
          <a:graphic xmlns:a="http://schemas.openxmlformats.org/drawingml/2006/main">
            <a:graphicData uri="http://schemas.openxmlformats.org/drawingml/2006/picture">
              <pic:pic xmlns:pic="http://schemas.openxmlformats.org/drawingml/2006/picture">
                <pic:nvPicPr>
                  <pic:cNvPr id="1073741827" name="Picture 3" descr="Picture 3"/>
                  <pic:cNvPicPr>
                    <a:picLocks noChangeAspect="1"/>
                  </pic:cNvPicPr>
                </pic:nvPicPr>
                <pic:blipFill>
                  <a:blip r:embed="rId3"/>
                  <a:stretch>
                    <a:fillRect/>
                  </a:stretch>
                </pic:blipFill>
                <pic:spPr>
                  <a:xfrm>
                    <a:off x="0" y="0"/>
                    <a:ext cx="111761" cy="111761"/>
                  </a:xfrm>
                  <a:prstGeom prst="rect">
                    <a:avLst/>
                  </a:prstGeom>
                  <a:ln w="12700" cap="flat">
                    <a:noFill/>
                    <a:miter lim="400000"/>
                  </a:ln>
                  <a:effectLst/>
                </pic:spPr>
              </pic:pic>
            </a:graphicData>
          </a:graphic>
        </wp:inline>
      </w:drawing>
    </w:r>
    <w:r>
      <w:rPr>
        <w:sz w:val="22"/>
        <w:szCs w:val="22"/>
      </w:rPr>
      <w:t xml:space="preserve">   </w:t>
    </w:r>
    <w:hyperlink r:id="rId4" w:history="1">
      <w:r>
        <w:rPr>
          <w:rStyle w:val="Hyperlink1"/>
        </w:rPr>
        <w:t>www.fao.org/fsnforum/activities/discussions/CFS_climate_change_water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477"/>
    <w:multiLevelType w:val="hybridMultilevel"/>
    <w:tmpl w:val="F872F7DC"/>
    <w:lvl w:ilvl="0" w:tplc="4E50D748">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760A29C">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DAE8B22C">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B120D68">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AF2CBECA">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CF2B9D4">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9AC587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774D05E">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9D027F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D647B1"/>
    <w:multiLevelType w:val="hybridMultilevel"/>
    <w:tmpl w:val="1780E866"/>
    <w:lvl w:ilvl="0" w:tplc="1EF89BB8">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7FA46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22514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74673C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44F00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D658E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D720F4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CEB4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FFAF99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5260ED"/>
    <w:multiLevelType w:val="hybridMultilevel"/>
    <w:tmpl w:val="43744EE4"/>
    <w:styleLink w:val="ImportedStyle2"/>
    <w:lvl w:ilvl="0" w:tplc="E316467C">
      <w:start w:val="1"/>
      <w:numFmt w:val="bullet"/>
      <w:lvlText w:val="·"/>
      <w:lvlJc w:val="left"/>
      <w:pPr>
        <w:ind w:left="7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D45C86">
      <w:start w:val="1"/>
      <w:numFmt w:val="bullet"/>
      <w:lvlText w:val="o"/>
      <w:lvlJc w:val="left"/>
      <w:pPr>
        <w:ind w:left="14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6A2144">
      <w:start w:val="1"/>
      <w:numFmt w:val="bullet"/>
      <w:lvlText w:val="▪"/>
      <w:lvlJc w:val="left"/>
      <w:pPr>
        <w:ind w:left="22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324DE0">
      <w:start w:val="1"/>
      <w:numFmt w:val="bullet"/>
      <w:lvlText w:val="·"/>
      <w:lvlJc w:val="left"/>
      <w:pPr>
        <w:ind w:left="293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A043D2">
      <w:start w:val="1"/>
      <w:numFmt w:val="bullet"/>
      <w:lvlText w:val="o"/>
      <w:lvlJc w:val="left"/>
      <w:pPr>
        <w:ind w:left="36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FE6958">
      <w:start w:val="1"/>
      <w:numFmt w:val="bullet"/>
      <w:lvlText w:val="▪"/>
      <w:lvlJc w:val="left"/>
      <w:pPr>
        <w:ind w:left="43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A4B9BA">
      <w:start w:val="1"/>
      <w:numFmt w:val="bullet"/>
      <w:lvlText w:val="·"/>
      <w:lvlJc w:val="left"/>
      <w:pPr>
        <w:ind w:left="509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C20E78">
      <w:start w:val="1"/>
      <w:numFmt w:val="bullet"/>
      <w:lvlText w:val="o"/>
      <w:lvlJc w:val="left"/>
      <w:pPr>
        <w:ind w:left="58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2EAC88">
      <w:start w:val="1"/>
      <w:numFmt w:val="bullet"/>
      <w:lvlText w:val="▪"/>
      <w:lvlJc w:val="left"/>
      <w:pPr>
        <w:ind w:left="65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DA35EF2"/>
    <w:multiLevelType w:val="hybridMultilevel"/>
    <w:tmpl w:val="77D4A1C2"/>
    <w:lvl w:ilvl="0" w:tplc="1B226DFC">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C68A59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8ABBB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DBE6A3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F960C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BCAB10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BE87B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B4AB5D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C2602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4873812"/>
    <w:multiLevelType w:val="hybridMultilevel"/>
    <w:tmpl w:val="872620FE"/>
    <w:lvl w:ilvl="0" w:tplc="135619AA">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6A00D0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562AD5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1B285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54C8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C4B02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C38D9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8831D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66277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63B799A"/>
    <w:multiLevelType w:val="hybridMultilevel"/>
    <w:tmpl w:val="A496827C"/>
    <w:lvl w:ilvl="0" w:tplc="59767D92">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1FE7F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0BCBEF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3A22F4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EC2A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64EF9C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5B6609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4C8C2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3C0E9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82168A8"/>
    <w:multiLevelType w:val="hybridMultilevel"/>
    <w:tmpl w:val="7576CB22"/>
    <w:lvl w:ilvl="0" w:tplc="4A76E00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8C0F288">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5800F0E">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EA2B49C">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6C8585A">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6089324">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3D6E1A0">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61602900">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E14A48A">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A574136"/>
    <w:multiLevelType w:val="hybridMultilevel"/>
    <w:tmpl w:val="DF00B0FA"/>
    <w:lvl w:ilvl="0" w:tplc="FF227FE8">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40C97AE">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2689F24">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CD167A4A">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706D33E">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44E43D0">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952AEDE">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11C04556">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826A6EC">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ACF38EE"/>
    <w:multiLevelType w:val="hybridMultilevel"/>
    <w:tmpl w:val="A7C6EBD4"/>
    <w:lvl w:ilvl="0" w:tplc="D6D07C26">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276A6022">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8D1E4DD8">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FC4020A">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5CA35AA">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B5016A6">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1CC7AC8">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AB12619A">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E8C72AA">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B24CF8"/>
    <w:multiLevelType w:val="hybridMultilevel"/>
    <w:tmpl w:val="00505194"/>
    <w:lvl w:ilvl="0" w:tplc="F75C1FF4">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2912157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BE223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57A7E3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EC4C9D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34753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4AE93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9CE7F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1DA62E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2B35364"/>
    <w:multiLevelType w:val="hybridMultilevel"/>
    <w:tmpl w:val="DD56C896"/>
    <w:lvl w:ilvl="0" w:tplc="A9D004DA">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01AB7A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E003C2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0E2550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0EEF55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667D5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FB4DC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EF0D2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438EA4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2F07CFF"/>
    <w:multiLevelType w:val="hybridMultilevel"/>
    <w:tmpl w:val="427A99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6C91729"/>
    <w:multiLevelType w:val="hybridMultilevel"/>
    <w:tmpl w:val="44EC6E8E"/>
    <w:lvl w:ilvl="0" w:tplc="D78CD8A0">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D5EEC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4AAE3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DB601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5A2E2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E8997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8C239C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45C5A2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52A291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1320B5A"/>
    <w:multiLevelType w:val="hybridMultilevel"/>
    <w:tmpl w:val="6192731E"/>
    <w:lvl w:ilvl="0" w:tplc="CD06DF98">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E78BC6C">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1E5C0596">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94EA79D6">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20AF99E">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AB7C47E0">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77C93F8">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63CE334">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6C87D7A">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1E3127F"/>
    <w:multiLevelType w:val="hybridMultilevel"/>
    <w:tmpl w:val="85A200C2"/>
    <w:lvl w:ilvl="0" w:tplc="7934426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FC7EF7FE">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5AAE176">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17A69D2">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C6C80B4">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F97C9C5E">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C46973A">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02805F92">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B2236AE">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224523A"/>
    <w:multiLevelType w:val="hybridMultilevel"/>
    <w:tmpl w:val="6E82ECC4"/>
    <w:lvl w:ilvl="0" w:tplc="BD5AC806">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3E06D72">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1AE511A">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AFA28C22">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D64DA04">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74462980">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6B22F54">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0CA0802">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77C65EF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341110D"/>
    <w:multiLevelType w:val="hybridMultilevel"/>
    <w:tmpl w:val="B0ECF850"/>
    <w:lvl w:ilvl="0" w:tplc="9BF696B6">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72964E54">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BECA78C">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50C3576">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B1EAA40">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B88D1F2">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3387874">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3BE6C8C">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16AC48E">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38248C4"/>
    <w:multiLevelType w:val="hybridMultilevel"/>
    <w:tmpl w:val="B6FC7062"/>
    <w:lvl w:ilvl="0" w:tplc="FDD220C6">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66831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C025F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892F7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00D8A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3CAED5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E5018E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A4F7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9B6707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94A05C7"/>
    <w:multiLevelType w:val="hybridMultilevel"/>
    <w:tmpl w:val="A0263FFE"/>
    <w:lvl w:ilvl="0" w:tplc="54361338">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B845B4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B0BC3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BAC0B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B4ED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B2577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6D87AA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316A0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AEA544">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3A6F74B7"/>
    <w:multiLevelType w:val="hybridMultilevel"/>
    <w:tmpl w:val="BAA0288E"/>
    <w:lvl w:ilvl="0" w:tplc="33D61AA4">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680C2AFC">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97ECE3E">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DC844B94">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7823250">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84A0B52">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2C8533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50E4DE4">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92520044">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083323F"/>
    <w:multiLevelType w:val="hybridMultilevel"/>
    <w:tmpl w:val="43744EE4"/>
    <w:numStyleLink w:val="ImportedStyle2"/>
  </w:abstractNum>
  <w:abstractNum w:abstractNumId="21" w15:restartNumberingAfterBreak="0">
    <w:nsid w:val="45447F64"/>
    <w:multiLevelType w:val="hybridMultilevel"/>
    <w:tmpl w:val="EDCC6160"/>
    <w:lvl w:ilvl="0" w:tplc="2D044B3A">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12A19E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3FACED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FD636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198F4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EE89A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F20851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882A5E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4C3082">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7F67161"/>
    <w:multiLevelType w:val="hybridMultilevel"/>
    <w:tmpl w:val="CB04EACE"/>
    <w:lvl w:ilvl="0" w:tplc="68168274">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CFCEAF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7FAD1A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FC6D52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6C7A9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9BEC50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D788A4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30AE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5A49A2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51EB732A"/>
    <w:multiLevelType w:val="hybridMultilevel"/>
    <w:tmpl w:val="B7E8C094"/>
    <w:lvl w:ilvl="0" w:tplc="9216D350">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63C6069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742E5B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582281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124345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BCEEE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05279B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E6CD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78C1E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044534C"/>
    <w:multiLevelType w:val="hybridMultilevel"/>
    <w:tmpl w:val="7EE8F636"/>
    <w:lvl w:ilvl="0" w:tplc="34423284">
      <w:start w:val="1"/>
      <w:numFmt w:val="lowerRoman"/>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B863B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A27782">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354DC5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94EC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62B3B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2A0073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E6A4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147EC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3E21B10"/>
    <w:multiLevelType w:val="hybridMultilevel"/>
    <w:tmpl w:val="DD386D38"/>
    <w:lvl w:ilvl="0" w:tplc="7CA8DB90">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C2A00C94">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F364F7E8">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11B6EE1A">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F1807FCC">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2D961F04">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EA4A186">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2626F630">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54F22616">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713C524B"/>
    <w:multiLevelType w:val="hybridMultilevel"/>
    <w:tmpl w:val="80E8AAD6"/>
    <w:lvl w:ilvl="0" w:tplc="5D62FA4E">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5EA8606">
      <w:start w:val="1"/>
      <w:numFmt w:val="bullet"/>
      <w:lvlText w:val="o"/>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2C8EC4AE">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F0D23954">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9C921D00">
      <w:start w:val="1"/>
      <w:numFmt w:val="bullet"/>
      <w:lvlText w:val="o"/>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CB306546">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B7E6A4EE">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E56CE63A">
      <w:start w:val="1"/>
      <w:numFmt w:val="bullet"/>
      <w:lvlText w:val="o"/>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EEF0EDC8">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AC953D7"/>
    <w:multiLevelType w:val="hybridMultilevel"/>
    <w:tmpl w:val="7048DF3C"/>
    <w:lvl w:ilvl="0" w:tplc="A7144470">
      <w:start w:val="1"/>
      <w:numFmt w:val="lowerRoman"/>
      <w:lvlText w:val="(%1)"/>
      <w:lvlJc w:val="left"/>
      <w:pPr>
        <w:ind w:left="795"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DC9C0134">
      <w:start w:val="1"/>
      <w:numFmt w:val="lowerLetter"/>
      <w:lvlText w:val="%2."/>
      <w:lvlJc w:val="left"/>
      <w:pPr>
        <w:ind w:left="151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BF867EC">
      <w:start w:val="1"/>
      <w:numFmt w:val="lowerRoman"/>
      <w:lvlText w:val="%3."/>
      <w:lvlJc w:val="left"/>
      <w:pPr>
        <w:ind w:left="2235"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231C5F8C">
      <w:start w:val="1"/>
      <w:numFmt w:val="decimal"/>
      <w:lvlText w:val="%4."/>
      <w:lvlJc w:val="left"/>
      <w:pPr>
        <w:ind w:left="295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FC2E14">
      <w:start w:val="1"/>
      <w:numFmt w:val="lowerLetter"/>
      <w:lvlText w:val="%5."/>
      <w:lvlJc w:val="left"/>
      <w:pPr>
        <w:ind w:left="367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216F7FE">
      <w:start w:val="1"/>
      <w:numFmt w:val="lowerRoman"/>
      <w:lvlText w:val="%6."/>
      <w:lvlJc w:val="left"/>
      <w:pPr>
        <w:ind w:left="4395"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3780386">
      <w:start w:val="1"/>
      <w:numFmt w:val="decimal"/>
      <w:lvlText w:val="%7."/>
      <w:lvlJc w:val="left"/>
      <w:pPr>
        <w:ind w:left="511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2AB850">
      <w:start w:val="1"/>
      <w:numFmt w:val="lowerLetter"/>
      <w:lvlText w:val="%8."/>
      <w:lvlJc w:val="left"/>
      <w:pPr>
        <w:ind w:left="583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866C3A">
      <w:start w:val="1"/>
      <w:numFmt w:val="lowerRoman"/>
      <w:lvlText w:val="%9."/>
      <w:lvlJc w:val="left"/>
      <w:pPr>
        <w:ind w:left="6555"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20"/>
  </w:num>
  <w:num w:numId="3">
    <w:abstractNumId w:val="17"/>
  </w:num>
  <w:num w:numId="4">
    <w:abstractNumId w:val="6"/>
  </w:num>
  <w:num w:numId="5">
    <w:abstractNumId w:val="27"/>
  </w:num>
  <w:num w:numId="6">
    <w:abstractNumId w:val="27"/>
    <w:lvlOverride w:ilvl="0">
      <w:startOverride w:val="2"/>
    </w:lvlOverride>
  </w:num>
  <w:num w:numId="7">
    <w:abstractNumId w:val="15"/>
  </w:num>
  <w:num w:numId="8">
    <w:abstractNumId w:val="10"/>
  </w:num>
  <w:num w:numId="9">
    <w:abstractNumId w:val="10"/>
    <w:lvlOverride w:ilvl="0">
      <w:startOverride w:val="3"/>
    </w:lvlOverride>
  </w:num>
  <w:num w:numId="10">
    <w:abstractNumId w:val="22"/>
  </w:num>
  <w:num w:numId="11">
    <w:abstractNumId w:val="22"/>
    <w:lvlOverride w:ilvl="0">
      <w:startOverride w:val="4"/>
    </w:lvlOverride>
  </w:num>
  <w:num w:numId="12">
    <w:abstractNumId w:val="13"/>
  </w:num>
  <w:num w:numId="13">
    <w:abstractNumId w:val="5"/>
  </w:num>
  <w:num w:numId="14">
    <w:abstractNumId w:val="5"/>
    <w:lvlOverride w:ilvl="0">
      <w:startOverride w:val="5"/>
    </w:lvlOverride>
  </w:num>
  <w:num w:numId="15">
    <w:abstractNumId w:val="8"/>
  </w:num>
  <w:num w:numId="16">
    <w:abstractNumId w:val="12"/>
  </w:num>
  <w:num w:numId="17">
    <w:abstractNumId w:val="12"/>
    <w:lvlOverride w:ilvl="0">
      <w:startOverride w:val="6"/>
    </w:lvlOverride>
  </w:num>
  <w:num w:numId="18">
    <w:abstractNumId w:val="25"/>
  </w:num>
  <w:num w:numId="19">
    <w:abstractNumId w:val="23"/>
  </w:num>
  <w:num w:numId="20">
    <w:abstractNumId w:val="23"/>
    <w:lvlOverride w:ilvl="0">
      <w:startOverride w:val="7"/>
    </w:lvlOverride>
  </w:num>
  <w:num w:numId="21">
    <w:abstractNumId w:val="19"/>
  </w:num>
  <w:num w:numId="22">
    <w:abstractNumId w:val="21"/>
  </w:num>
  <w:num w:numId="23">
    <w:abstractNumId w:val="21"/>
    <w:lvlOverride w:ilvl="0">
      <w:startOverride w:val="8"/>
    </w:lvlOverride>
  </w:num>
  <w:num w:numId="24">
    <w:abstractNumId w:val="14"/>
  </w:num>
  <w:num w:numId="25">
    <w:abstractNumId w:val="3"/>
  </w:num>
  <w:num w:numId="26">
    <w:abstractNumId w:val="3"/>
    <w:lvlOverride w:ilvl="0">
      <w:startOverride w:val="9"/>
    </w:lvlOverride>
  </w:num>
  <w:num w:numId="27">
    <w:abstractNumId w:val="7"/>
  </w:num>
  <w:num w:numId="28">
    <w:abstractNumId w:val="9"/>
  </w:num>
  <w:num w:numId="29">
    <w:abstractNumId w:val="9"/>
    <w:lvlOverride w:ilvl="0">
      <w:startOverride w:val="10"/>
    </w:lvlOverride>
  </w:num>
  <w:num w:numId="30">
    <w:abstractNumId w:val="0"/>
  </w:num>
  <w:num w:numId="31">
    <w:abstractNumId w:val="1"/>
  </w:num>
  <w:num w:numId="32">
    <w:abstractNumId w:val="1"/>
    <w:lvlOverride w:ilvl="0">
      <w:startOverride w:val="11"/>
    </w:lvlOverride>
  </w:num>
  <w:num w:numId="33">
    <w:abstractNumId w:val="26"/>
  </w:num>
  <w:num w:numId="34">
    <w:abstractNumId w:val="24"/>
  </w:num>
  <w:num w:numId="35">
    <w:abstractNumId w:val="24"/>
    <w:lvlOverride w:ilvl="0">
      <w:startOverride w:val="12"/>
    </w:lvlOverride>
  </w:num>
  <w:num w:numId="36">
    <w:abstractNumId w:val="16"/>
  </w:num>
  <w:num w:numId="37">
    <w:abstractNumId w:val="4"/>
  </w:num>
  <w:num w:numId="38">
    <w:abstractNumId w:val="4"/>
    <w:lvlOverride w:ilvl="0">
      <w:startOverride w:val="13"/>
    </w:lvlOverride>
  </w:num>
  <w:num w:numId="39">
    <w:abstractNumId w:val="18"/>
  </w:num>
  <w:num w:numId="40">
    <w:abstractNumId w:val="18"/>
    <w:lvlOverride w:ilvl="0">
      <w:startOverride w:val="14"/>
    </w:lvlOverride>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61D"/>
    <w:rsid w:val="000232BF"/>
    <w:rsid w:val="00112299"/>
    <w:rsid w:val="00167869"/>
    <w:rsid w:val="00383A13"/>
    <w:rsid w:val="003B4F0E"/>
    <w:rsid w:val="003E0061"/>
    <w:rsid w:val="003E19E7"/>
    <w:rsid w:val="003E7135"/>
    <w:rsid w:val="004227B7"/>
    <w:rsid w:val="00444436"/>
    <w:rsid w:val="004636A7"/>
    <w:rsid w:val="00481674"/>
    <w:rsid w:val="005704F5"/>
    <w:rsid w:val="00581921"/>
    <w:rsid w:val="0059578A"/>
    <w:rsid w:val="005F2F96"/>
    <w:rsid w:val="005F446E"/>
    <w:rsid w:val="00631489"/>
    <w:rsid w:val="00643275"/>
    <w:rsid w:val="00643FDB"/>
    <w:rsid w:val="006756F8"/>
    <w:rsid w:val="006C081E"/>
    <w:rsid w:val="00712817"/>
    <w:rsid w:val="0076461D"/>
    <w:rsid w:val="00772B30"/>
    <w:rsid w:val="007C7BCD"/>
    <w:rsid w:val="008A519B"/>
    <w:rsid w:val="008B4B33"/>
    <w:rsid w:val="008B5970"/>
    <w:rsid w:val="008F0898"/>
    <w:rsid w:val="009041E5"/>
    <w:rsid w:val="00A40C50"/>
    <w:rsid w:val="00A53A8E"/>
    <w:rsid w:val="00A56742"/>
    <w:rsid w:val="00AB53FD"/>
    <w:rsid w:val="00AC1343"/>
    <w:rsid w:val="00B85248"/>
    <w:rsid w:val="00C21AC0"/>
    <w:rsid w:val="00D541A2"/>
    <w:rsid w:val="00D745F3"/>
    <w:rsid w:val="00D76699"/>
    <w:rsid w:val="00DA7F84"/>
    <w:rsid w:val="00DB166B"/>
    <w:rsid w:val="00EE013B"/>
    <w:rsid w:val="00F16452"/>
    <w:rsid w:val="00F26FB0"/>
    <w:rsid w:val="00F35019"/>
    <w:rsid w:val="00F54B34"/>
    <w:rsid w:val="00F6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69D2"/>
  <w15:docId w15:val="{EC6C9CF5-6FBD-4E82-B862-041BAFA4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4">
    <w:name w:val="heading 4"/>
    <w:next w:val="Body"/>
    <w:uiPriority w:val="9"/>
    <w:unhideWhenUsed/>
    <w:qFormat/>
    <w:pPr>
      <w:spacing w:before="360" w:after="120"/>
      <w:jc w:val="both"/>
      <w:outlineLvl w:val="3"/>
    </w:pPr>
    <w:rPr>
      <w:rFonts w:ascii="Cambria" w:eastAsia="Cambria" w:hAnsi="Cambria" w:cs="Cambria"/>
      <w:b/>
      <w:bCs/>
      <w:color w:val="000000"/>
      <w:sz w:val="24"/>
      <w:szCs w:val="24"/>
      <w:u w:color="000000"/>
    </w:rPr>
  </w:style>
  <w:style w:type="paragraph" w:styleId="Ttulo6">
    <w:name w:val="heading 6"/>
    <w:next w:val="Body"/>
    <w:uiPriority w:val="9"/>
    <w:unhideWhenUsed/>
    <w:qFormat/>
    <w:pPr>
      <w:spacing w:before="120" w:after="120"/>
      <w:jc w:val="center"/>
      <w:outlineLvl w:val="5"/>
    </w:pPr>
    <w:rPr>
      <w:rFonts w:ascii="Cambria" w:hAnsi="Cambria" w:cs="Arial Unicode MS"/>
      <w:b/>
      <w:bCs/>
      <w:color w:val="000000"/>
      <w:sz w:val="28"/>
      <w:szCs w:val="28"/>
      <w:u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rPr>
      <w:u w:val="single"/>
    </w:rPr>
  </w:style>
  <w:style w:type="paragraph" w:customStyle="1" w:styleId="top">
    <w:name w:val="top"/>
    <w:pPr>
      <w:tabs>
        <w:tab w:val="center" w:pos="4680"/>
        <w:tab w:val="right" w:pos="9360"/>
      </w:tabs>
    </w:pPr>
    <w:rPr>
      <w:rFonts w:ascii="Cambria" w:hAnsi="Cambria" w:cs="Arial Unicode MS"/>
      <w:b/>
      <w:bCs/>
      <w:color w:val="31849B"/>
      <w:u w:color="31849B"/>
    </w:rPr>
  </w:style>
  <w:style w:type="paragraph" w:styleId="Rodap">
    <w:name w:val="footer"/>
    <w:pPr>
      <w:tabs>
        <w:tab w:val="center" w:pos="4680"/>
        <w:tab w:val="right" w:pos="9360"/>
      </w:tabs>
      <w:jc w:val="both"/>
    </w:pPr>
    <w:rPr>
      <w:rFonts w:ascii="Cambria" w:eastAsia="Cambria" w:hAnsi="Cambria" w:cs="Cambria"/>
      <w:color w:val="000000"/>
      <w:sz w:val="24"/>
      <w:szCs w:val="24"/>
      <w:u w:color="000000"/>
    </w:rPr>
  </w:style>
  <w:style w:type="character" w:customStyle="1" w:styleId="Link">
    <w:name w:val="Link"/>
    <w:rPr>
      <w:outline w:val="0"/>
      <w:color w:val="31849B"/>
      <w:u w:val="single" w:color="31849B"/>
    </w:rPr>
  </w:style>
  <w:style w:type="character" w:customStyle="1" w:styleId="Hyperlink0">
    <w:name w:val="Hyperlink.0"/>
    <w:basedOn w:val="Link"/>
    <w:rPr>
      <w:outline w:val="0"/>
      <w:color w:val="31849B"/>
      <w:sz w:val="22"/>
      <w:szCs w:val="22"/>
      <w:u w:val="single" w:color="31849B"/>
    </w:rPr>
  </w:style>
  <w:style w:type="paragraph" w:styleId="Cabealho">
    <w:name w:val="header"/>
    <w:pPr>
      <w:tabs>
        <w:tab w:val="center" w:pos="4680"/>
        <w:tab w:val="right" w:pos="9360"/>
      </w:tabs>
      <w:jc w:val="both"/>
    </w:pPr>
    <w:rPr>
      <w:rFonts w:ascii="Cambria" w:hAnsi="Cambria" w:cs="Arial Unicode MS"/>
      <w:color w:val="000000"/>
      <w:sz w:val="24"/>
      <w:szCs w:val="24"/>
      <w:u w:color="000000"/>
    </w:rPr>
  </w:style>
  <w:style w:type="paragraph" w:customStyle="1" w:styleId="Body">
    <w:name w:val="Body"/>
    <w:pPr>
      <w:spacing w:after="120"/>
      <w:jc w:val="both"/>
    </w:pPr>
    <w:rPr>
      <w:rFonts w:ascii="Cambria" w:eastAsia="Cambria" w:hAnsi="Cambria" w:cs="Cambria"/>
      <w:color w:val="000000"/>
      <w:sz w:val="24"/>
      <w:szCs w:val="24"/>
      <w:u w:color="000000"/>
      <w14:textOutline w14:w="0" w14:cap="flat" w14:cmpd="sng" w14:algn="ctr">
        <w14:noFill/>
        <w14:prstDash w14:val="solid"/>
        <w14:bevel/>
      </w14:textOutline>
    </w:rPr>
  </w:style>
  <w:style w:type="character" w:customStyle="1" w:styleId="Hyperlink1">
    <w:name w:val="Hyperlink.1"/>
    <w:basedOn w:val="Link"/>
    <w:rPr>
      <w:rFonts w:ascii="Cambria" w:eastAsia="Cambria" w:hAnsi="Cambria" w:cs="Cambria"/>
      <w:outline w:val="0"/>
      <w:color w:val="31849B"/>
      <w:sz w:val="24"/>
      <w:szCs w:val="24"/>
      <w:u w:val="single" w:color="31849B"/>
      <w:lang w:val="en-US"/>
    </w:rPr>
  </w:style>
  <w:style w:type="paragraph" w:styleId="TextosemFormatao">
    <w:name w:val="Plain Text"/>
    <w:pPr>
      <w:jc w:val="both"/>
    </w:pPr>
    <w:rPr>
      <w:rFonts w:ascii="Calibri" w:hAnsi="Calibri" w:cs="Arial Unicode MS"/>
      <w:color w:val="000000"/>
      <w:sz w:val="24"/>
      <w:szCs w:val="24"/>
      <w:u w:color="000000"/>
    </w:rPr>
  </w:style>
  <w:style w:type="character" w:customStyle="1" w:styleId="Hyperlink2">
    <w:name w:val="Hyperlink.2"/>
    <w:basedOn w:val="Link"/>
    <w:rPr>
      <w:rFonts w:ascii="Cambria" w:eastAsia="Cambria" w:hAnsi="Cambria" w:cs="Cambria"/>
      <w:outline w:val="0"/>
      <w:color w:val="000000"/>
      <w:sz w:val="22"/>
      <w:szCs w:val="22"/>
      <w:u w:val="none" w:color="000000"/>
    </w:rPr>
  </w:style>
  <w:style w:type="character" w:customStyle="1" w:styleId="Hyperlink3">
    <w:name w:val="Hyperlink.3"/>
    <w:basedOn w:val="Link"/>
    <w:rPr>
      <w:outline w:val="0"/>
      <w:color w:val="31849B"/>
      <w:u w:val="single" w:color="31849B"/>
      <w:lang w:val="en-US"/>
    </w:rPr>
  </w:style>
  <w:style w:type="paragraph" w:styleId="PargrafodaLista">
    <w:name w:val="List Paragraph"/>
    <w:pPr>
      <w:spacing w:after="160" w:line="259" w:lineRule="auto"/>
      <w:jc w:val="both"/>
    </w:pPr>
    <w:rPr>
      <w:rFonts w:ascii="Cambria" w:eastAsia="Cambria" w:hAnsi="Cambria" w:cs="Cambria"/>
      <w:color w:val="000000"/>
      <w:sz w:val="24"/>
      <w:szCs w:val="24"/>
      <w:u w:color="000000"/>
    </w:rPr>
  </w:style>
  <w:style w:type="numbering" w:customStyle="1" w:styleId="ImportedStyle2">
    <w:name w:val="Imported Style 2"/>
    <w:pPr>
      <w:numPr>
        <w:numId w:val="1"/>
      </w:numPr>
    </w:pPr>
  </w:style>
  <w:style w:type="character" w:customStyle="1" w:styleId="Hyperlink4">
    <w:name w:val="Hyperlink.4"/>
    <w:basedOn w:val="Link"/>
    <w:rPr>
      <w:rFonts w:ascii="Cambria" w:eastAsia="Cambria" w:hAnsi="Cambria" w:cs="Cambria"/>
      <w:outline w:val="0"/>
      <w:color w:val="31849B"/>
      <w:sz w:val="22"/>
      <w:szCs w:val="22"/>
      <w:u w:val="single" w:color="31849B"/>
    </w:rPr>
  </w:style>
  <w:style w:type="character" w:customStyle="1" w:styleId="Hyperlink5">
    <w:name w:val="Hyperlink.5"/>
    <w:basedOn w:val="Link"/>
    <w:rPr>
      <w:rFonts w:ascii="Cambria" w:eastAsia="Cambria" w:hAnsi="Cambria" w:cs="Cambria"/>
      <w:b/>
      <w:bCs/>
      <w:outline w:val="0"/>
      <w:color w:val="31849B"/>
      <w:sz w:val="24"/>
      <w:szCs w:val="24"/>
      <w:u w:val="single" w:color="31849B"/>
      <w:lang w:val="en-US"/>
    </w:rPr>
  </w:style>
  <w:style w:type="character" w:customStyle="1" w:styleId="Hyperlink6">
    <w:name w:val="Hyperlink.6"/>
    <w:basedOn w:val="Link"/>
    <w:rPr>
      <w:rFonts w:ascii="Cambria" w:eastAsia="Cambria" w:hAnsi="Cambria" w:cs="Cambria"/>
      <w:b/>
      <w:bCs/>
      <w:outline w:val="0"/>
      <w:color w:val="31849B"/>
      <w:sz w:val="24"/>
      <w:szCs w:val="24"/>
      <w:u w:val="single" w:color="31849B"/>
      <w:lang w:val="en-US"/>
    </w:rPr>
  </w:style>
  <w:style w:type="character" w:customStyle="1" w:styleId="None">
    <w:name w:val="None"/>
  </w:style>
  <w:style w:type="character" w:customStyle="1" w:styleId="Hyperlink7">
    <w:name w:val="Hyperlink.7"/>
    <w:basedOn w:val="None"/>
    <w:rPr>
      <w:rFonts w:ascii="Cambria" w:eastAsia="Cambria" w:hAnsi="Cambria" w:cs="Cambria"/>
      <w:lang w:val="en-US"/>
    </w:rPr>
  </w:style>
  <w:style w:type="character" w:styleId="Refdecomentrio">
    <w:name w:val="annotation reference"/>
    <w:basedOn w:val="Fontepargpadro"/>
    <w:uiPriority w:val="99"/>
    <w:semiHidden/>
    <w:unhideWhenUsed/>
    <w:rsid w:val="00D745F3"/>
    <w:rPr>
      <w:sz w:val="16"/>
      <w:szCs w:val="16"/>
    </w:rPr>
  </w:style>
  <w:style w:type="paragraph" w:styleId="Textodecomentrio">
    <w:name w:val="annotation text"/>
    <w:basedOn w:val="Normal"/>
    <w:link w:val="TextodecomentrioChar"/>
    <w:uiPriority w:val="99"/>
    <w:semiHidden/>
    <w:unhideWhenUsed/>
    <w:rsid w:val="00D745F3"/>
    <w:rPr>
      <w:sz w:val="20"/>
      <w:szCs w:val="20"/>
    </w:rPr>
  </w:style>
  <w:style w:type="character" w:customStyle="1" w:styleId="TextodecomentrioChar">
    <w:name w:val="Texto de comentário Char"/>
    <w:basedOn w:val="Fontepargpadro"/>
    <w:link w:val="Textodecomentrio"/>
    <w:uiPriority w:val="99"/>
    <w:semiHidden/>
    <w:rsid w:val="00D745F3"/>
  </w:style>
  <w:style w:type="paragraph" w:styleId="Assuntodocomentrio">
    <w:name w:val="annotation subject"/>
    <w:basedOn w:val="Textodecomentrio"/>
    <w:next w:val="Textodecomentrio"/>
    <w:link w:val="AssuntodocomentrioChar"/>
    <w:uiPriority w:val="99"/>
    <w:semiHidden/>
    <w:unhideWhenUsed/>
    <w:rsid w:val="00D745F3"/>
    <w:rPr>
      <w:b/>
      <w:bCs/>
    </w:rPr>
  </w:style>
  <w:style w:type="character" w:customStyle="1" w:styleId="AssuntodocomentrioChar">
    <w:name w:val="Assunto do comentário Char"/>
    <w:basedOn w:val="TextodecomentrioChar"/>
    <w:link w:val="Assuntodocomentrio"/>
    <w:uiPriority w:val="99"/>
    <w:semiHidden/>
    <w:rsid w:val="00D745F3"/>
    <w:rPr>
      <w:b/>
      <w:bCs/>
    </w:rPr>
  </w:style>
  <w:style w:type="paragraph" w:styleId="Textodebalo">
    <w:name w:val="Balloon Text"/>
    <w:basedOn w:val="Normal"/>
    <w:link w:val="TextodebaloChar"/>
    <w:uiPriority w:val="99"/>
    <w:semiHidden/>
    <w:unhideWhenUsed/>
    <w:rsid w:val="00D745F3"/>
    <w:rPr>
      <w:rFonts w:ascii="Segoe UI" w:hAnsi="Segoe UI" w:cs="Segoe UI"/>
      <w:sz w:val="18"/>
      <w:szCs w:val="18"/>
    </w:rPr>
  </w:style>
  <w:style w:type="character" w:customStyle="1" w:styleId="TextodebaloChar">
    <w:name w:val="Texto de balão Char"/>
    <w:basedOn w:val="Fontepargpadro"/>
    <w:link w:val="Textodebalo"/>
    <w:uiPriority w:val="99"/>
    <w:semiHidden/>
    <w:rsid w:val="00D745F3"/>
    <w:rPr>
      <w:rFonts w:ascii="Segoe UI" w:hAnsi="Segoe UI" w:cs="Segoe UI"/>
      <w:sz w:val="18"/>
      <w:szCs w:val="18"/>
    </w:rPr>
  </w:style>
  <w:style w:type="character" w:styleId="MenoPendente">
    <w:name w:val="Unresolved Mention"/>
    <w:basedOn w:val="Fontepargpadro"/>
    <w:uiPriority w:val="99"/>
    <w:semiHidden/>
    <w:unhideWhenUsed/>
    <w:rsid w:val="008B5970"/>
    <w:rPr>
      <w:color w:val="605E5C"/>
      <w:shd w:val="clear" w:color="auto" w:fill="E1DFDD"/>
    </w:rPr>
  </w:style>
  <w:style w:type="paragraph" w:styleId="Pr-formataoHTML">
    <w:name w:val="HTML Preformatted"/>
    <w:basedOn w:val="Normal"/>
    <w:link w:val="Pr-formataoHTMLChar"/>
    <w:uiPriority w:val="99"/>
    <w:semiHidden/>
    <w:unhideWhenUsed/>
    <w:rsid w:val="004227B7"/>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val="pt-BR" w:eastAsia="pt-BR"/>
    </w:rPr>
  </w:style>
  <w:style w:type="character" w:customStyle="1" w:styleId="Pr-formataoHTMLChar">
    <w:name w:val="Pré-formatação HTML Char"/>
    <w:basedOn w:val="Fontepargpadro"/>
    <w:link w:val="Pr-formataoHTML"/>
    <w:uiPriority w:val="99"/>
    <w:semiHidden/>
    <w:rsid w:val="004227B7"/>
    <w:rPr>
      <w:rFonts w:ascii="Courier New" w:eastAsia="Times New Roman" w:hAnsi="Courier New" w:cs="Courier New"/>
      <w:bdr w:val="none" w:sz="0" w:space="0" w:color="auto"/>
      <w:lang w:val="pt-BR" w:eastAsia="pt-BR"/>
    </w:rPr>
  </w:style>
  <w:style w:type="character" w:customStyle="1" w:styleId="y2iqfc">
    <w:name w:val="y2iqfc"/>
    <w:basedOn w:val="Fontepargpadro"/>
    <w:rsid w:val="00422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6919">
      <w:bodyDiv w:val="1"/>
      <w:marLeft w:val="0"/>
      <w:marRight w:val="0"/>
      <w:marTop w:val="0"/>
      <w:marBottom w:val="0"/>
      <w:divBdr>
        <w:top w:val="none" w:sz="0" w:space="0" w:color="auto"/>
        <w:left w:val="none" w:sz="0" w:space="0" w:color="auto"/>
        <w:bottom w:val="none" w:sz="0" w:space="0" w:color="auto"/>
        <w:right w:val="none" w:sz="0" w:space="0" w:color="auto"/>
      </w:divBdr>
    </w:div>
    <w:div w:id="444467094">
      <w:bodyDiv w:val="1"/>
      <w:marLeft w:val="0"/>
      <w:marRight w:val="0"/>
      <w:marTop w:val="0"/>
      <w:marBottom w:val="0"/>
      <w:divBdr>
        <w:top w:val="none" w:sz="0" w:space="0" w:color="auto"/>
        <w:left w:val="none" w:sz="0" w:space="0" w:color="auto"/>
        <w:bottom w:val="none" w:sz="0" w:space="0" w:color="auto"/>
        <w:right w:val="none" w:sz="0" w:space="0" w:color="auto"/>
      </w:divBdr>
    </w:div>
    <w:div w:id="619651613">
      <w:bodyDiv w:val="1"/>
      <w:marLeft w:val="0"/>
      <w:marRight w:val="0"/>
      <w:marTop w:val="0"/>
      <w:marBottom w:val="0"/>
      <w:divBdr>
        <w:top w:val="none" w:sz="0" w:space="0" w:color="auto"/>
        <w:left w:val="none" w:sz="0" w:space="0" w:color="auto"/>
        <w:bottom w:val="none" w:sz="0" w:space="0" w:color="auto"/>
        <w:right w:val="none" w:sz="0" w:space="0" w:color="auto"/>
      </w:divBdr>
    </w:div>
    <w:div w:id="683485228">
      <w:bodyDiv w:val="1"/>
      <w:marLeft w:val="0"/>
      <w:marRight w:val="0"/>
      <w:marTop w:val="0"/>
      <w:marBottom w:val="0"/>
      <w:divBdr>
        <w:top w:val="none" w:sz="0" w:space="0" w:color="auto"/>
        <w:left w:val="none" w:sz="0" w:space="0" w:color="auto"/>
        <w:bottom w:val="none" w:sz="0" w:space="0" w:color="auto"/>
        <w:right w:val="none" w:sz="0" w:space="0" w:color="auto"/>
      </w:divBdr>
    </w:div>
    <w:div w:id="927277569">
      <w:bodyDiv w:val="1"/>
      <w:marLeft w:val="0"/>
      <w:marRight w:val="0"/>
      <w:marTop w:val="0"/>
      <w:marBottom w:val="0"/>
      <w:divBdr>
        <w:top w:val="none" w:sz="0" w:space="0" w:color="auto"/>
        <w:left w:val="none" w:sz="0" w:space="0" w:color="auto"/>
        <w:bottom w:val="none" w:sz="0" w:space="0" w:color="auto"/>
        <w:right w:val="none" w:sz="0" w:space="0" w:color="auto"/>
      </w:divBdr>
    </w:div>
    <w:div w:id="1050806945">
      <w:bodyDiv w:val="1"/>
      <w:marLeft w:val="0"/>
      <w:marRight w:val="0"/>
      <w:marTop w:val="0"/>
      <w:marBottom w:val="0"/>
      <w:divBdr>
        <w:top w:val="none" w:sz="0" w:space="0" w:color="auto"/>
        <w:left w:val="none" w:sz="0" w:space="0" w:color="auto"/>
        <w:bottom w:val="none" w:sz="0" w:space="0" w:color="auto"/>
        <w:right w:val="none" w:sz="0" w:space="0" w:color="auto"/>
      </w:divBdr>
    </w:div>
    <w:div w:id="1519002306">
      <w:bodyDiv w:val="1"/>
      <w:marLeft w:val="0"/>
      <w:marRight w:val="0"/>
      <w:marTop w:val="0"/>
      <w:marBottom w:val="0"/>
      <w:divBdr>
        <w:top w:val="none" w:sz="0" w:space="0" w:color="auto"/>
        <w:left w:val="none" w:sz="0" w:space="0" w:color="auto"/>
        <w:bottom w:val="none" w:sz="0" w:space="0" w:color="auto"/>
        <w:right w:val="none" w:sz="0" w:space="0" w:color="auto"/>
      </w:divBdr>
    </w:div>
    <w:div w:id="1550847280">
      <w:bodyDiv w:val="1"/>
      <w:marLeft w:val="0"/>
      <w:marRight w:val="0"/>
      <w:marTop w:val="0"/>
      <w:marBottom w:val="0"/>
      <w:divBdr>
        <w:top w:val="none" w:sz="0" w:space="0" w:color="auto"/>
        <w:left w:val="none" w:sz="0" w:space="0" w:color="auto"/>
        <w:bottom w:val="none" w:sz="0" w:space="0" w:color="auto"/>
        <w:right w:val="none" w:sz="0" w:space="0" w:color="auto"/>
      </w:divBdr>
    </w:div>
    <w:div w:id="1768693607">
      <w:bodyDiv w:val="1"/>
      <w:marLeft w:val="0"/>
      <w:marRight w:val="0"/>
      <w:marTop w:val="0"/>
      <w:marBottom w:val="0"/>
      <w:divBdr>
        <w:top w:val="none" w:sz="0" w:space="0" w:color="auto"/>
        <w:left w:val="none" w:sz="0" w:space="0" w:color="auto"/>
        <w:bottom w:val="none" w:sz="0" w:space="0" w:color="auto"/>
        <w:right w:val="none" w:sz="0" w:space="0" w:color="auto"/>
      </w:divBdr>
    </w:div>
    <w:div w:id="1841432420">
      <w:bodyDiv w:val="1"/>
      <w:marLeft w:val="0"/>
      <w:marRight w:val="0"/>
      <w:marTop w:val="0"/>
      <w:marBottom w:val="0"/>
      <w:divBdr>
        <w:top w:val="none" w:sz="0" w:space="0" w:color="auto"/>
        <w:left w:val="none" w:sz="0" w:space="0" w:color="auto"/>
        <w:bottom w:val="none" w:sz="0" w:space="0" w:color="auto"/>
        <w:right w:val="none" w:sz="0" w:space="0" w:color="auto"/>
      </w:divBdr>
    </w:div>
    <w:div w:id="2082603837">
      <w:bodyDiv w:val="1"/>
      <w:marLeft w:val="0"/>
      <w:marRight w:val="0"/>
      <w:marTop w:val="0"/>
      <w:marBottom w:val="0"/>
      <w:divBdr>
        <w:top w:val="none" w:sz="0" w:space="0" w:color="auto"/>
        <w:left w:val="none" w:sz="0" w:space="0" w:color="auto"/>
        <w:bottom w:val="none" w:sz="0" w:space="0" w:color="auto"/>
        <w:right w:val="none" w:sz="0" w:space="0" w:color="auto"/>
      </w:divBdr>
    </w:div>
    <w:div w:id="2091385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ao.org/fsnforum/activities/discussions/CFS_climate_change_water" TargetMode="External"/><Relationship Id="rId18" Type="http://schemas.openxmlformats.org/officeDocument/2006/relationships/hyperlink" Target="http://www.fao.org/3/a-av046e.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cmbio.gov.br/portal/images/stories/docs-pan/pan-corais/1-ciclo/produtos/2019-pan-corais-plano-nacional-de-adapta%C3%A7%C3%A3o-mudanca-do-clima.pdf" TargetMode="External"/><Relationship Id="rId7" Type="http://schemas.openxmlformats.org/officeDocument/2006/relationships/webSettings" Target="webSettings.xml"/><Relationship Id="rId12" Type="http://schemas.openxmlformats.org/officeDocument/2006/relationships/hyperlink" Target="http://www.fao.org/3/a-av046e.pdf" TargetMode="External"/><Relationship Id="rId17" Type="http://schemas.openxmlformats.org/officeDocument/2006/relationships/hyperlink" Target="http://www.fao.org/3/a-av035e.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cgmas.seisp@cidadania.gov.br" TargetMode="External"/><Relationship Id="rId20" Type="http://schemas.openxmlformats.org/officeDocument/2006/relationships/hyperlink" Target="http://www.mds.gov.br/webarquivos/arquivo/seguranca_alimentar/caisan/Publicacao/Caisan_Nacional/PLANSAN%202016-2019_revisado_completo.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ao.org/3/a-av035e.pdf"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fsn-moderator@fao.org" TargetMode="External"/><Relationship Id="rId23" Type="http://schemas.openxmlformats.org/officeDocument/2006/relationships/footer" Target="footer1.xml"/><Relationship Id="rId10" Type="http://schemas.openxmlformats.org/officeDocument/2006/relationships/hyperlink" Target="http://bit.ly/2nAitb1" TargetMode="External"/><Relationship Id="rId19" Type="http://schemas.openxmlformats.org/officeDocument/2006/relationships/hyperlink" Target="https://digitallibrary.un.org/record/1479766/files/A_RES_72_239-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ao.org/fsnforum"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CFS_climate_change_water"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C5FE6F5DA340D45863BE965A9404497" ma:contentTypeVersion="11" ma:contentTypeDescription="Crie um novo documento." ma:contentTypeScope="" ma:versionID="7d548724295256823fb169b3cc28a35b">
  <xsd:schema xmlns:xsd="http://www.w3.org/2001/XMLSchema" xmlns:xs="http://www.w3.org/2001/XMLSchema" xmlns:p="http://schemas.microsoft.com/office/2006/metadata/properties" xmlns:ns3="7b398f69-8dbd-4c6a-82e1-eae4cf02b283" xmlns:ns4="c82ddaff-ad41-4a95-b9c7-0e683f87b1eb" targetNamespace="http://schemas.microsoft.com/office/2006/metadata/properties" ma:root="true" ma:fieldsID="8eec272b70ff0c8ba3cf65baa27e157c" ns3:_="" ns4:_="">
    <xsd:import namespace="7b398f69-8dbd-4c6a-82e1-eae4cf02b283"/>
    <xsd:import namespace="c82ddaff-ad41-4a95-b9c7-0e683f87b1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98f69-8dbd-4c6a-82e1-eae4cf02b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2ddaff-ad41-4a95-b9c7-0e683f87b1eb" elementFormDefault="qualified">
    <xsd:import namespace="http://schemas.microsoft.com/office/2006/documentManagement/types"/>
    <xsd:import namespace="http://schemas.microsoft.com/office/infopath/2007/PartnerControls"/>
    <xsd:element name="SharedWithUsers" ma:index="16"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hes de Compartilhado Com" ma:internalName="SharedWithDetails" ma:readOnly="true">
      <xsd:simpleType>
        <xsd:restriction base="dms:Note">
          <xsd:maxLength value="255"/>
        </xsd:restriction>
      </xsd:simpleType>
    </xsd:element>
    <xsd:element name="SharingHintHash" ma:index="18"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06726-74F2-4B7C-A5BE-E277E94EA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98f69-8dbd-4c6a-82e1-eae4cf02b283"/>
    <ds:schemaRef ds:uri="c82ddaff-ad41-4a95-b9c7-0e683f87b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99EF0-955E-499B-A713-0855210ACC67}">
  <ds:schemaRefs>
    <ds:schemaRef ds:uri="http://schemas.microsoft.com/office/2006/documentManagement/types"/>
    <ds:schemaRef ds:uri="http://schemas.microsoft.com/office/infopath/2007/PartnerControls"/>
    <ds:schemaRef ds:uri="7b398f69-8dbd-4c6a-82e1-eae4cf02b283"/>
    <ds:schemaRef ds:uri="http://purl.org/dc/elements/1.1/"/>
    <ds:schemaRef ds:uri="http://schemas.microsoft.com/office/2006/metadata/properties"/>
    <ds:schemaRef ds:uri="http://purl.org/dc/terms/"/>
    <ds:schemaRef ds:uri="http://schemas.openxmlformats.org/package/2006/metadata/core-properties"/>
    <ds:schemaRef ds:uri="c82ddaff-ad41-4a95-b9c7-0e683f87b1eb"/>
    <ds:schemaRef ds:uri="http://www.w3.org/XML/1998/namespace"/>
    <ds:schemaRef ds:uri="http://purl.org/dc/dcmitype/"/>
  </ds:schemaRefs>
</ds:datastoreItem>
</file>

<file path=customXml/itemProps3.xml><?xml version="1.0" encoding="utf-8"?>
<ds:datastoreItem xmlns:ds="http://schemas.openxmlformats.org/officeDocument/2006/customXml" ds:itemID="{818C155C-7088-4FFC-978D-9617B8EAD5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2830</Words>
  <Characters>15286</Characters>
  <Application>Microsoft Office Word</Application>
  <DocSecurity>0</DocSecurity>
  <Lines>127</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VALENTINI Jacopo</dc:creator>
  <cp:lastModifiedBy>Luiz Paulo de Oliveira Silva</cp:lastModifiedBy>
  <cp:revision>4</cp:revision>
  <dcterms:created xsi:type="dcterms:W3CDTF">2021-06-15T18:56:00Z</dcterms:created>
  <dcterms:modified xsi:type="dcterms:W3CDTF">2021-06-15T18:59:00Z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0x010100BC5FE6F5DA340D45863BE965A9404497</vt:lpwstr>
  </property>
</Properties>
</file>