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FECBE" w14:textId="7BE640E8" w:rsidR="00C95D28" w:rsidRDefault="00C95D28" w:rsidP="00EC0436">
      <w:pPr>
        <w:jc w:val="center"/>
      </w:pPr>
      <w:r>
        <w:t xml:space="preserve">OECD comments on the V0 draft of the report on </w:t>
      </w:r>
      <w:r>
        <w:rPr>
          <w:b/>
          <w:bCs/>
        </w:rPr>
        <w:t>Reducing inequalities for food security and nutrition</w:t>
      </w:r>
      <w:r>
        <w:t xml:space="preserve">: </w:t>
      </w:r>
      <w:hyperlink r:id="rId13" w:history="1">
        <w:r>
          <w:rPr>
            <w:rStyle w:val="Hyperlink"/>
          </w:rPr>
          <w:t>V0 HLPE for econsultation.pdf (fao.org)</w:t>
        </w:r>
      </w:hyperlink>
    </w:p>
    <w:p w14:paraId="4B5510C5" w14:textId="77777777" w:rsidR="00C95D28" w:rsidRDefault="00C95D28" w:rsidP="006C5432"/>
    <w:p w14:paraId="36BEF109" w14:textId="690812A0" w:rsidR="00A74CAC" w:rsidRPr="00EC0436" w:rsidRDefault="00A74CAC">
      <w:pPr>
        <w:rPr>
          <w:b/>
          <w:bCs/>
        </w:rPr>
      </w:pPr>
      <w:r w:rsidRPr="00EC0436">
        <w:rPr>
          <w:b/>
          <w:bCs/>
        </w:rPr>
        <w:t xml:space="preserve">An overall comment: </w:t>
      </w:r>
    </w:p>
    <w:p w14:paraId="73B8C4F6" w14:textId="2B2DAFA7" w:rsidR="00A74CAC" w:rsidRDefault="00A74CAC">
      <w:r>
        <w:t>OECD would like to see reference to this food systems report</w:t>
      </w:r>
      <w:r w:rsidR="00EE7DBF">
        <w:t xml:space="preserve"> included.</w:t>
      </w:r>
    </w:p>
    <w:p w14:paraId="49CF445B" w14:textId="01D40B5D" w:rsidR="005A6BBC" w:rsidRDefault="005A6BBC">
      <w:pPr>
        <w:rPr>
          <w:rFonts w:ascii="Roboto" w:hAnsi="Roboto"/>
          <w:color w:val="7F7F7F"/>
          <w:sz w:val="21"/>
          <w:szCs w:val="21"/>
          <w:shd w:val="clear" w:color="auto" w:fill="FFFFFF"/>
        </w:rPr>
      </w:pPr>
      <w:r>
        <w:rPr>
          <w:rFonts w:ascii="Roboto" w:hAnsi="Roboto"/>
          <w:color w:val="7F7F7F"/>
          <w:sz w:val="21"/>
          <w:szCs w:val="21"/>
          <w:shd w:val="clear" w:color="auto" w:fill="FFFFFF"/>
        </w:rPr>
        <w:t>OECD (2021), </w:t>
      </w:r>
      <w:r>
        <w:rPr>
          <w:rFonts w:ascii="Roboto" w:hAnsi="Roboto"/>
          <w:i/>
          <w:iCs/>
          <w:color w:val="7F7F7F"/>
          <w:sz w:val="21"/>
          <w:szCs w:val="21"/>
          <w:shd w:val="clear" w:color="auto" w:fill="FFFFFF"/>
        </w:rPr>
        <w:t>Making Better Policies for Food Systems</w:t>
      </w:r>
      <w:r>
        <w:rPr>
          <w:rFonts w:ascii="Roboto" w:hAnsi="Roboto"/>
          <w:color w:val="7F7F7F"/>
          <w:sz w:val="21"/>
          <w:szCs w:val="21"/>
          <w:shd w:val="clear" w:color="auto" w:fill="FFFFFF"/>
        </w:rPr>
        <w:t>, OECD Publishing, Paris, </w:t>
      </w:r>
      <w:hyperlink r:id="rId14" w:history="1">
        <w:r>
          <w:rPr>
            <w:rStyle w:val="Hyperlink"/>
            <w:rFonts w:ascii="Roboto" w:hAnsi="Roboto"/>
            <w:color w:val="0068B6"/>
            <w:sz w:val="21"/>
            <w:szCs w:val="21"/>
            <w:shd w:val="clear" w:color="auto" w:fill="FFFFFF"/>
          </w:rPr>
          <w:t>https://doi.org/10.1787/ddfba4de-en</w:t>
        </w:r>
      </w:hyperlink>
      <w:r>
        <w:rPr>
          <w:rFonts w:ascii="Roboto" w:hAnsi="Roboto"/>
          <w:color w:val="7F7F7F"/>
          <w:sz w:val="21"/>
          <w:szCs w:val="21"/>
          <w:shd w:val="clear" w:color="auto" w:fill="FFFFFF"/>
        </w:rPr>
        <w:t>.</w:t>
      </w:r>
    </w:p>
    <w:p w14:paraId="79F30BAF" w14:textId="1961FF0F" w:rsidR="006C5432" w:rsidRDefault="006C5432" w:rsidP="006C5432">
      <w:r>
        <w:t xml:space="preserve">Key findings from the </w:t>
      </w:r>
      <w:r w:rsidR="00A74CAC">
        <w:t xml:space="preserve">report </w:t>
      </w:r>
      <w:r>
        <w:t>are summarised in these policy briefs:</w:t>
      </w:r>
    </w:p>
    <w:p w14:paraId="2F78352D" w14:textId="116E3B77" w:rsidR="005A6BBC" w:rsidRDefault="00EC0436" w:rsidP="00EC0436">
      <w:pPr>
        <w:pStyle w:val="ListParagraph"/>
        <w:numPr>
          <w:ilvl w:val="0"/>
          <w:numId w:val="2"/>
        </w:numPr>
      </w:pPr>
      <w:hyperlink r:id="rId15" w:history="1">
        <w:r w:rsidR="005A6BBC">
          <w:rPr>
            <w:rStyle w:val="Hyperlink"/>
          </w:rPr>
          <w:t>food-systems-and-the-triple-challenge.pdf (oecd.org)</w:t>
        </w:r>
      </w:hyperlink>
    </w:p>
    <w:p w14:paraId="4CEC1048" w14:textId="276892D1" w:rsidR="005A6BBC" w:rsidRDefault="00EC0436" w:rsidP="00EC0436">
      <w:pPr>
        <w:pStyle w:val="ListParagraph"/>
        <w:numPr>
          <w:ilvl w:val="0"/>
          <w:numId w:val="2"/>
        </w:numPr>
      </w:pPr>
      <w:hyperlink r:id="rId16" w:history="1">
        <w:r w:rsidR="005A6BBC">
          <w:rPr>
            <w:rStyle w:val="Hyperlink"/>
          </w:rPr>
          <w:t>making-coherent-policies-for-food-systems.pdf (oecd.org)</w:t>
        </w:r>
      </w:hyperlink>
    </w:p>
    <w:p w14:paraId="71D525E1" w14:textId="2DF75499" w:rsidR="005A6BBC" w:rsidRDefault="00EC0436" w:rsidP="00EC0436">
      <w:pPr>
        <w:pStyle w:val="ListParagraph"/>
        <w:numPr>
          <w:ilvl w:val="0"/>
          <w:numId w:val="2"/>
        </w:numPr>
      </w:pPr>
      <w:hyperlink r:id="rId17" w:history="1">
        <w:r w:rsidR="005A6BBC">
          <w:rPr>
            <w:rStyle w:val="Hyperlink"/>
          </w:rPr>
          <w:t>achieving-better-policies-for-food-systems.pdf (oecd.org)</w:t>
        </w:r>
      </w:hyperlink>
    </w:p>
    <w:p w14:paraId="0475505F" w14:textId="5F8292A0" w:rsidR="00495A8D" w:rsidRDefault="00495A8D" w:rsidP="005A6BBC"/>
    <w:p w14:paraId="2F3FFC76" w14:textId="7662C466" w:rsidR="00A74CAC" w:rsidRDefault="00A74CAC" w:rsidP="005A6BBC">
      <w:r>
        <w:t xml:space="preserve">Below are specific observations and OECD references which </w:t>
      </w:r>
      <w:r w:rsidR="007E3D31">
        <w:t xml:space="preserve">to </w:t>
      </w:r>
      <w:r>
        <w:t>be cited and drawn on in the analysis.</w:t>
      </w:r>
      <w:r w:rsidR="00AE2BE4">
        <w:t xml:space="preserve"> </w:t>
      </w:r>
      <w:r>
        <w:t xml:space="preserve"> </w:t>
      </w:r>
    </w:p>
    <w:tbl>
      <w:tblPr>
        <w:tblStyle w:val="TableGrid"/>
        <w:tblW w:w="0" w:type="auto"/>
        <w:tblLook w:val="04A0" w:firstRow="1" w:lastRow="0" w:firstColumn="1" w:lastColumn="0" w:noHBand="0" w:noVBand="1"/>
      </w:tblPr>
      <w:tblGrid>
        <w:gridCol w:w="1672"/>
        <w:gridCol w:w="7344"/>
      </w:tblGrid>
      <w:tr w:rsidR="00495A8D" w14:paraId="351F0C63" w14:textId="77777777" w:rsidTr="00A74CAC">
        <w:tc>
          <w:tcPr>
            <w:tcW w:w="1672" w:type="dxa"/>
          </w:tcPr>
          <w:p w14:paraId="233C3A2B" w14:textId="1950C0E3" w:rsidR="00495A8D" w:rsidRPr="00A74CAC" w:rsidRDefault="00495A8D" w:rsidP="005A6BBC">
            <w:pPr>
              <w:rPr>
                <w:b/>
                <w:bCs/>
              </w:rPr>
            </w:pPr>
            <w:r w:rsidRPr="00A74CAC">
              <w:rPr>
                <w:b/>
                <w:bCs/>
              </w:rPr>
              <w:t>Section and page number</w:t>
            </w:r>
          </w:p>
        </w:tc>
        <w:tc>
          <w:tcPr>
            <w:tcW w:w="7344" w:type="dxa"/>
          </w:tcPr>
          <w:p w14:paraId="58905BCF" w14:textId="2E20A623" w:rsidR="00495A8D" w:rsidRPr="00A74CAC" w:rsidRDefault="00495A8D" w:rsidP="005A6BBC">
            <w:pPr>
              <w:rPr>
                <w:b/>
                <w:bCs/>
              </w:rPr>
            </w:pPr>
            <w:r w:rsidRPr="00A74CAC">
              <w:rPr>
                <w:b/>
                <w:bCs/>
              </w:rPr>
              <w:t>OECD reference</w:t>
            </w:r>
          </w:p>
        </w:tc>
      </w:tr>
      <w:tr w:rsidR="00495A8D" w14:paraId="6BB893EA" w14:textId="77777777" w:rsidTr="00A74CAC">
        <w:tc>
          <w:tcPr>
            <w:tcW w:w="1672" w:type="dxa"/>
          </w:tcPr>
          <w:p w14:paraId="032AF2EF" w14:textId="505654C1" w:rsidR="00495A8D" w:rsidRDefault="00495A8D" w:rsidP="005A6BBC">
            <w:r>
              <w:t>Forms of knowledge and evidence p18</w:t>
            </w:r>
          </w:p>
        </w:tc>
        <w:tc>
          <w:tcPr>
            <w:tcW w:w="7344" w:type="dxa"/>
          </w:tcPr>
          <w:p w14:paraId="5784FDEB" w14:textId="3136738D" w:rsidR="00495A8D" w:rsidRDefault="00495A8D" w:rsidP="005A6BBC">
            <w:r>
              <w:t>Data gaps around food insecurity</w:t>
            </w:r>
          </w:p>
          <w:p w14:paraId="10FBC43D" w14:textId="77777777" w:rsidR="000C2F13" w:rsidRDefault="000C2F13" w:rsidP="005A6BBC"/>
          <w:p w14:paraId="19A9CF58" w14:textId="20864968" w:rsidR="00495A8D" w:rsidRDefault="00495A8D" w:rsidP="005A6BBC">
            <w:r>
              <w:t>The following OECD papers refer to the fact that even developed countries do not know how many of their population are food insecure</w:t>
            </w:r>
            <w:r w:rsidR="00FB0174">
              <w:t>:</w:t>
            </w:r>
          </w:p>
          <w:p w14:paraId="2DCC68D1" w14:textId="734FDF8C" w:rsidR="00495A8D" w:rsidRDefault="00495A8D" w:rsidP="005A6BBC"/>
          <w:p w14:paraId="64A6561C" w14:textId="77777777" w:rsidR="00FB0174" w:rsidRDefault="00FB0174" w:rsidP="00FB0174">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Giner</w:t>
            </w:r>
            <w:proofErr w:type="spellEnd"/>
            <w:r>
              <w:rPr>
                <w:rFonts w:ascii="Roboto" w:hAnsi="Roboto"/>
                <w:color w:val="7F7F7F"/>
                <w:sz w:val="21"/>
                <w:szCs w:val="21"/>
                <w:shd w:val="clear" w:color="auto" w:fill="FFFFFF"/>
              </w:rPr>
              <w:t>, C. and O. Placzek (2022), "Food insecurity and food assistance programmes across OECD countries: Overcoming evidence gaps",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183, OECD Publishing, Paris, </w:t>
            </w:r>
            <w:hyperlink r:id="rId18" w:history="1">
              <w:r>
                <w:rPr>
                  <w:rStyle w:val="Hyperlink"/>
                  <w:rFonts w:ascii="Roboto" w:hAnsi="Roboto"/>
                  <w:color w:val="0068B6"/>
                  <w:sz w:val="21"/>
                  <w:szCs w:val="21"/>
                  <w:shd w:val="clear" w:color="auto" w:fill="FFFFFF"/>
                </w:rPr>
                <w:t>https://doi.org/10.1787/42b4a7fa-en</w:t>
              </w:r>
            </w:hyperlink>
            <w:r>
              <w:rPr>
                <w:rFonts w:ascii="Roboto" w:hAnsi="Roboto"/>
                <w:color w:val="7F7F7F"/>
                <w:sz w:val="21"/>
                <w:szCs w:val="21"/>
                <w:shd w:val="clear" w:color="auto" w:fill="FFFFFF"/>
              </w:rPr>
              <w:t>.</w:t>
            </w:r>
          </w:p>
          <w:p w14:paraId="5C426B34" w14:textId="77777777" w:rsidR="00FB0174" w:rsidRDefault="00FB0174" w:rsidP="00FB0174">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Deconinck</w:t>
            </w:r>
            <w:proofErr w:type="spellEnd"/>
            <w:r>
              <w:rPr>
                <w:rFonts w:ascii="Roboto" w:hAnsi="Roboto"/>
                <w:color w:val="7F7F7F"/>
                <w:sz w:val="21"/>
                <w:szCs w:val="21"/>
                <w:shd w:val="clear" w:color="auto" w:fill="FFFFFF"/>
              </w:rPr>
              <w:t>, K., et al. (2021), "Overcoming evidence gaps on food systems",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163, OECD Publishing, Paris, </w:t>
            </w:r>
            <w:hyperlink r:id="rId19" w:history="1">
              <w:r>
                <w:rPr>
                  <w:rStyle w:val="Hyperlink"/>
                  <w:rFonts w:ascii="Roboto" w:hAnsi="Roboto"/>
                  <w:color w:val="0068B6"/>
                  <w:sz w:val="21"/>
                  <w:szCs w:val="21"/>
                  <w:shd w:val="clear" w:color="auto" w:fill="FFFFFF"/>
                </w:rPr>
                <w:t>https://doi.org/10.1787/44ba7574-en</w:t>
              </w:r>
            </w:hyperlink>
            <w:r>
              <w:rPr>
                <w:rFonts w:ascii="Roboto" w:hAnsi="Roboto"/>
                <w:color w:val="7F7F7F"/>
                <w:sz w:val="21"/>
                <w:szCs w:val="21"/>
                <w:shd w:val="clear" w:color="auto" w:fill="FFFFFF"/>
              </w:rPr>
              <w:t>.</w:t>
            </w:r>
          </w:p>
          <w:p w14:paraId="519B1DCB" w14:textId="77777777" w:rsidR="00FB0174" w:rsidRDefault="00FB0174" w:rsidP="00FB0174">
            <w:pPr>
              <w:rPr>
                <w:rFonts w:ascii="Roboto" w:hAnsi="Roboto"/>
                <w:color w:val="7F7F7F"/>
                <w:sz w:val="21"/>
                <w:szCs w:val="21"/>
                <w:shd w:val="clear" w:color="auto" w:fill="FFFFFF"/>
              </w:rPr>
            </w:pPr>
            <w:r>
              <w:rPr>
                <w:rFonts w:ascii="Roboto" w:hAnsi="Roboto"/>
                <w:color w:val="7F7F7F"/>
                <w:sz w:val="21"/>
                <w:szCs w:val="21"/>
                <w:shd w:val="clear" w:color="auto" w:fill="FFFFFF"/>
              </w:rPr>
              <w:t>Placzek, O. (2021), "Socio-economic and demographic aspects of food security and nutrition",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150, OECD Publishing, Paris, </w:t>
            </w:r>
            <w:hyperlink r:id="rId20" w:history="1">
              <w:r>
                <w:rPr>
                  <w:rStyle w:val="Hyperlink"/>
                  <w:rFonts w:ascii="Roboto" w:hAnsi="Roboto"/>
                  <w:color w:val="0068B6"/>
                  <w:sz w:val="21"/>
                  <w:szCs w:val="21"/>
                  <w:shd w:val="clear" w:color="auto" w:fill="FFFFFF"/>
                </w:rPr>
                <w:t>https://doi.org/10.1787/49d7059f-en</w:t>
              </w:r>
            </w:hyperlink>
            <w:r>
              <w:rPr>
                <w:rFonts w:ascii="Roboto" w:hAnsi="Roboto"/>
                <w:color w:val="7F7F7F"/>
                <w:sz w:val="21"/>
                <w:szCs w:val="21"/>
                <w:shd w:val="clear" w:color="auto" w:fill="FFFFFF"/>
              </w:rPr>
              <w:t>.</w:t>
            </w:r>
          </w:p>
          <w:p w14:paraId="21B65A72" w14:textId="206EA09D" w:rsidR="00495A8D" w:rsidRPr="00FB0174" w:rsidRDefault="00FB0174" w:rsidP="005A6BBC">
            <w:pPr>
              <w:rPr>
                <w:rFonts w:ascii="Roboto" w:hAnsi="Roboto"/>
                <w:color w:val="7F7F7F"/>
                <w:sz w:val="21"/>
                <w:szCs w:val="21"/>
                <w:shd w:val="clear" w:color="auto" w:fill="FFFFFF"/>
              </w:rPr>
            </w:pPr>
            <w:r>
              <w:rPr>
                <w:rFonts w:ascii="Roboto" w:hAnsi="Roboto"/>
                <w:color w:val="7F7F7F"/>
                <w:sz w:val="21"/>
                <w:szCs w:val="21"/>
                <w:shd w:val="clear" w:color="auto" w:fill="FFFFFF"/>
              </w:rPr>
              <w:t>Baragwanath, T. (2021), "Digital opportunities for demand-side policies to improve consumer health and the sustainability of food systems",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148, OECD Publishing, Paris, </w:t>
            </w:r>
            <w:hyperlink r:id="rId21" w:history="1">
              <w:r>
                <w:rPr>
                  <w:rStyle w:val="Hyperlink"/>
                  <w:rFonts w:ascii="Roboto" w:hAnsi="Roboto"/>
                  <w:color w:val="0068B6"/>
                  <w:sz w:val="21"/>
                  <w:szCs w:val="21"/>
                  <w:shd w:val="clear" w:color="auto" w:fill="FFFFFF"/>
                </w:rPr>
                <w:t>https://doi.org/10.1787/bec87135-en</w:t>
              </w:r>
            </w:hyperlink>
            <w:r>
              <w:rPr>
                <w:rFonts w:ascii="Roboto" w:hAnsi="Roboto"/>
                <w:color w:val="7F7F7F"/>
                <w:sz w:val="21"/>
                <w:szCs w:val="21"/>
                <w:shd w:val="clear" w:color="auto" w:fill="FFFFFF"/>
              </w:rPr>
              <w:t>.</w:t>
            </w:r>
          </w:p>
        </w:tc>
      </w:tr>
      <w:tr w:rsidR="00495A8D" w14:paraId="16BA4216" w14:textId="77777777" w:rsidTr="00A74CAC">
        <w:tc>
          <w:tcPr>
            <w:tcW w:w="1672" w:type="dxa"/>
          </w:tcPr>
          <w:p w14:paraId="230F7A4F" w14:textId="27CA7F1F" w:rsidR="00495A8D" w:rsidRDefault="00FB0174" w:rsidP="005A6BBC">
            <w:r>
              <w:t>Diet quality p.34</w:t>
            </w:r>
          </w:p>
        </w:tc>
        <w:tc>
          <w:tcPr>
            <w:tcW w:w="7344" w:type="dxa"/>
          </w:tcPr>
          <w:p w14:paraId="40935AAA" w14:textId="77777777" w:rsidR="00495A8D" w:rsidRDefault="00FB0174" w:rsidP="005A6BBC">
            <w:r>
              <w:t>Even in developed countries people are not eating the recommended 5 portions of fruit and vegetables a day</w:t>
            </w:r>
          </w:p>
          <w:p w14:paraId="700A13E8" w14:textId="77777777" w:rsidR="00FB0174" w:rsidRDefault="00FB0174" w:rsidP="00FB0174">
            <w:pPr>
              <w:rPr>
                <w:rFonts w:ascii="Roboto" w:hAnsi="Roboto"/>
                <w:color w:val="7F7F7F"/>
                <w:sz w:val="21"/>
                <w:szCs w:val="21"/>
                <w:shd w:val="clear" w:color="auto" w:fill="FFFFFF"/>
              </w:rPr>
            </w:pPr>
            <w:r>
              <w:rPr>
                <w:rFonts w:ascii="Roboto" w:hAnsi="Roboto"/>
                <w:color w:val="7F7F7F"/>
                <w:sz w:val="21"/>
                <w:szCs w:val="21"/>
                <w:shd w:val="clear" w:color="auto" w:fill="FFFFFF"/>
              </w:rPr>
              <w:t>Placzek, O. (2021), "Socio-economic and demographic aspects of food security and nutrition",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150, OECD Publishing, Paris, </w:t>
            </w:r>
            <w:hyperlink r:id="rId22" w:history="1">
              <w:r>
                <w:rPr>
                  <w:rStyle w:val="Hyperlink"/>
                  <w:rFonts w:ascii="Roboto" w:hAnsi="Roboto"/>
                  <w:color w:val="0068B6"/>
                  <w:sz w:val="21"/>
                  <w:szCs w:val="21"/>
                  <w:shd w:val="clear" w:color="auto" w:fill="FFFFFF"/>
                </w:rPr>
                <w:t>https://doi.org/10.1787/49d7059f-en</w:t>
              </w:r>
            </w:hyperlink>
            <w:r>
              <w:rPr>
                <w:rFonts w:ascii="Roboto" w:hAnsi="Roboto"/>
                <w:color w:val="7F7F7F"/>
                <w:sz w:val="21"/>
                <w:szCs w:val="21"/>
                <w:shd w:val="clear" w:color="auto" w:fill="FFFFFF"/>
              </w:rPr>
              <w:t>.</w:t>
            </w:r>
          </w:p>
          <w:p w14:paraId="23D3FDBF" w14:textId="5E88C8FC" w:rsidR="00FB0174" w:rsidRDefault="00FB0174" w:rsidP="005A6BBC"/>
        </w:tc>
      </w:tr>
      <w:tr w:rsidR="00A74CAC" w14:paraId="43E95846" w14:textId="77777777" w:rsidTr="00A74CAC">
        <w:tc>
          <w:tcPr>
            <w:tcW w:w="1672" w:type="dxa"/>
          </w:tcPr>
          <w:p w14:paraId="7032E981" w14:textId="48972471" w:rsidR="00A74CAC" w:rsidRDefault="00A74CAC" w:rsidP="00A74CAC">
            <w:r>
              <w:t>Place-based FSN inequality p.40</w:t>
            </w:r>
          </w:p>
        </w:tc>
        <w:tc>
          <w:tcPr>
            <w:tcW w:w="7344" w:type="dxa"/>
          </w:tcPr>
          <w:p w14:paraId="695DE91A" w14:textId="77777777" w:rsidR="00A74CAC" w:rsidRDefault="00A74CAC" w:rsidP="00A74CAC">
            <w:r>
              <w:t>Discussion about the rural urban food insecurity is included in this reference</w:t>
            </w:r>
          </w:p>
          <w:p w14:paraId="52C4736B"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Placzek, O. (2021), "Socio-economic and demographic aspects of food security and nutrition",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150, OECD Publishing, Paris, </w:t>
            </w:r>
            <w:hyperlink r:id="rId23" w:history="1">
              <w:r>
                <w:rPr>
                  <w:rStyle w:val="Hyperlink"/>
                  <w:rFonts w:ascii="Roboto" w:hAnsi="Roboto"/>
                  <w:color w:val="0068B6"/>
                  <w:sz w:val="21"/>
                  <w:szCs w:val="21"/>
                  <w:shd w:val="clear" w:color="auto" w:fill="FFFFFF"/>
                </w:rPr>
                <w:t>https://doi.org/10.1787/49d7059f-en</w:t>
              </w:r>
            </w:hyperlink>
            <w:r>
              <w:rPr>
                <w:rFonts w:ascii="Roboto" w:hAnsi="Roboto"/>
                <w:color w:val="7F7F7F"/>
                <w:sz w:val="21"/>
                <w:szCs w:val="21"/>
                <w:shd w:val="clear" w:color="auto" w:fill="FFFFFF"/>
              </w:rPr>
              <w:t>.</w:t>
            </w:r>
          </w:p>
          <w:p w14:paraId="6C34E2B0" w14:textId="77777777" w:rsidR="00A74CAC" w:rsidRDefault="00A74CAC" w:rsidP="00A74CAC"/>
        </w:tc>
      </w:tr>
      <w:tr w:rsidR="00A74CAC" w14:paraId="5C976B51" w14:textId="77777777" w:rsidTr="00A74CAC">
        <w:tc>
          <w:tcPr>
            <w:tcW w:w="1672" w:type="dxa"/>
          </w:tcPr>
          <w:p w14:paraId="22CF538F" w14:textId="42FA85EF" w:rsidR="00A74CAC" w:rsidRDefault="00A74CAC" w:rsidP="00A74CAC">
            <w:r>
              <w:lastRenderedPageBreak/>
              <w:t>Nutritional status and wealth/ income inequality p.38</w:t>
            </w:r>
          </w:p>
        </w:tc>
        <w:tc>
          <w:tcPr>
            <w:tcW w:w="7344" w:type="dxa"/>
          </w:tcPr>
          <w:p w14:paraId="5287F076" w14:textId="3DAC271C" w:rsidR="00A74CAC" w:rsidRDefault="00A74CAC" w:rsidP="00A74CAC">
            <w:r>
              <w:t>These references discuss the nutritional quality of food consumed by low socio-economic groups in OECD countries</w:t>
            </w:r>
          </w:p>
          <w:p w14:paraId="79FC9331" w14:textId="77777777"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Giner</w:t>
            </w:r>
            <w:proofErr w:type="spellEnd"/>
            <w:r>
              <w:rPr>
                <w:rFonts w:ascii="Roboto" w:hAnsi="Roboto"/>
                <w:color w:val="7F7F7F"/>
                <w:sz w:val="21"/>
                <w:szCs w:val="21"/>
                <w:shd w:val="clear" w:color="auto" w:fill="FFFFFF"/>
              </w:rPr>
              <w:t>, C. and O. Placzek (2022), "Food insecurity and food assistance programmes across OECD countries: Overcoming evidence gaps",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183, OECD Publishing, Paris, </w:t>
            </w:r>
            <w:hyperlink r:id="rId24" w:history="1">
              <w:r>
                <w:rPr>
                  <w:rStyle w:val="Hyperlink"/>
                  <w:rFonts w:ascii="Roboto" w:hAnsi="Roboto"/>
                  <w:color w:val="0068B6"/>
                  <w:sz w:val="21"/>
                  <w:szCs w:val="21"/>
                  <w:shd w:val="clear" w:color="auto" w:fill="FFFFFF"/>
                </w:rPr>
                <w:t>https://doi.org/10.1787/42b4a7fa-en</w:t>
              </w:r>
            </w:hyperlink>
            <w:r>
              <w:rPr>
                <w:rFonts w:ascii="Roboto" w:hAnsi="Roboto"/>
                <w:color w:val="7F7F7F"/>
                <w:sz w:val="21"/>
                <w:szCs w:val="21"/>
                <w:shd w:val="clear" w:color="auto" w:fill="FFFFFF"/>
              </w:rPr>
              <w:t>.</w:t>
            </w:r>
          </w:p>
          <w:p w14:paraId="6026FFD6"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Placzek, O. (2021), "Socio-economic and demographic aspects of food security and nutrition",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150, OECD Publishing, Paris, </w:t>
            </w:r>
            <w:hyperlink r:id="rId25" w:history="1">
              <w:r>
                <w:rPr>
                  <w:rStyle w:val="Hyperlink"/>
                  <w:rFonts w:ascii="Roboto" w:hAnsi="Roboto"/>
                  <w:color w:val="0068B6"/>
                  <w:sz w:val="21"/>
                  <w:szCs w:val="21"/>
                  <w:shd w:val="clear" w:color="auto" w:fill="FFFFFF"/>
                </w:rPr>
                <w:t>https://doi.org/10.1787/49d7059f-en</w:t>
              </w:r>
            </w:hyperlink>
            <w:r>
              <w:rPr>
                <w:rFonts w:ascii="Roboto" w:hAnsi="Roboto"/>
                <w:color w:val="7F7F7F"/>
                <w:sz w:val="21"/>
                <w:szCs w:val="21"/>
                <w:shd w:val="clear" w:color="auto" w:fill="FFFFFF"/>
              </w:rPr>
              <w:t>.</w:t>
            </w:r>
          </w:p>
          <w:p w14:paraId="06C55D42" w14:textId="1431B8B7" w:rsidR="00A74CAC" w:rsidRDefault="00A74CAC" w:rsidP="00A74CAC"/>
        </w:tc>
      </w:tr>
      <w:tr w:rsidR="00A74CAC" w14:paraId="4DE4A4BA" w14:textId="77777777" w:rsidTr="00A74CAC">
        <w:tc>
          <w:tcPr>
            <w:tcW w:w="1672" w:type="dxa"/>
          </w:tcPr>
          <w:p w14:paraId="2A02C941" w14:textId="1FAD2075" w:rsidR="00A74CAC" w:rsidRDefault="00A74CAC" w:rsidP="00A74CAC">
            <w:r>
              <w:t>Gender and FSN inequality p.41</w:t>
            </w:r>
          </w:p>
        </w:tc>
        <w:tc>
          <w:tcPr>
            <w:tcW w:w="7344" w:type="dxa"/>
          </w:tcPr>
          <w:p w14:paraId="4FC2E425" w14:textId="77777777" w:rsidR="00A74CAC" w:rsidRDefault="00A74CAC" w:rsidP="00A74CAC">
            <w:r>
              <w:t>Low socio-economic single parent families headed by women are the most food insecure in the OECD</w:t>
            </w:r>
          </w:p>
          <w:p w14:paraId="02B74FC3"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Placzek, O. (2021), "Socio-economic and demographic aspects of food security and nutrition",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150, OECD Publishing, Paris, </w:t>
            </w:r>
            <w:hyperlink r:id="rId26" w:history="1">
              <w:r>
                <w:rPr>
                  <w:rStyle w:val="Hyperlink"/>
                  <w:rFonts w:ascii="Roboto" w:hAnsi="Roboto"/>
                  <w:color w:val="0068B6"/>
                  <w:sz w:val="21"/>
                  <w:szCs w:val="21"/>
                  <w:shd w:val="clear" w:color="auto" w:fill="FFFFFF"/>
                </w:rPr>
                <w:t>https://doi.org/10.1787/49d7059f-en</w:t>
              </w:r>
            </w:hyperlink>
            <w:r>
              <w:rPr>
                <w:rFonts w:ascii="Roboto" w:hAnsi="Roboto"/>
                <w:color w:val="7F7F7F"/>
                <w:sz w:val="21"/>
                <w:szCs w:val="21"/>
                <w:shd w:val="clear" w:color="auto" w:fill="FFFFFF"/>
              </w:rPr>
              <w:t>.</w:t>
            </w:r>
          </w:p>
          <w:p w14:paraId="47EF999B" w14:textId="77777777" w:rsidR="00A74CAC" w:rsidRDefault="00A74CAC" w:rsidP="00A74CAC"/>
        </w:tc>
      </w:tr>
      <w:tr w:rsidR="00A74CAC" w14:paraId="06E5C2B4" w14:textId="77777777" w:rsidTr="00A74CAC">
        <w:tc>
          <w:tcPr>
            <w:tcW w:w="1672" w:type="dxa"/>
          </w:tcPr>
          <w:p w14:paraId="2412524A" w14:textId="55DE8E2D" w:rsidR="00A74CAC" w:rsidRDefault="00A74CAC" w:rsidP="00A74CAC">
            <w:r>
              <w:t>Ethnic disparities p.43</w:t>
            </w:r>
          </w:p>
        </w:tc>
        <w:tc>
          <w:tcPr>
            <w:tcW w:w="7344" w:type="dxa"/>
          </w:tcPr>
          <w:p w14:paraId="00CF4A6A" w14:textId="5DAE7CC1" w:rsidR="00A74CAC" w:rsidRDefault="00A74CAC" w:rsidP="00A74CAC">
            <w:r>
              <w:t xml:space="preserve">Country examples concerning with regards to the food insecurity of Indigenous Peoples are included in these references </w:t>
            </w:r>
          </w:p>
          <w:p w14:paraId="7D5F23BB" w14:textId="55EE817F" w:rsidR="00A74CAC" w:rsidRDefault="00A74CAC" w:rsidP="00A74CAC">
            <w:pPr>
              <w:rPr>
                <w:rFonts w:ascii="Roboto" w:hAnsi="Roboto"/>
                <w:color w:val="7F7F7F"/>
                <w:sz w:val="21"/>
                <w:szCs w:val="21"/>
                <w:shd w:val="clear" w:color="auto" w:fill="FFFFFF"/>
              </w:rPr>
            </w:pPr>
          </w:p>
          <w:p w14:paraId="3868B12D" w14:textId="5B0C2E75"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Giner</w:t>
            </w:r>
            <w:proofErr w:type="spellEnd"/>
            <w:r>
              <w:rPr>
                <w:rFonts w:ascii="Roboto" w:hAnsi="Roboto"/>
                <w:color w:val="7F7F7F"/>
                <w:sz w:val="21"/>
                <w:szCs w:val="21"/>
                <w:shd w:val="clear" w:color="auto" w:fill="FFFFFF"/>
              </w:rPr>
              <w:t>, C. and O. Placzek (2022), "Food insecurity and food assistance programmes across OECD countries: Overcoming evidence gaps",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183, OECD Publishing, Paris, </w:t>
            </w:r>
            <w:hyperlink r:id="rId27" w:history="1">
              <w:r>
                <w:rPr>
                  <w:rStyle w:val="Hyperlink"/>
                  <w:rFonts w:ascii="Roboto" w:hAnsi="Roboto"/>
                  <w:color w:val="0068B6"/>
                  <w:sz w:val="21"/>
                  <w:szCs w:val="21"/>
                  <w:shd w:val="clear" w:color="auto" w:fill="FFFFFF"/>
                </w:rPr>
                <w:t>https://doi.org/10.1787/42b4a7fa-en</w:t>
              </w:r>
            </w:hyperlink>
            <w:r>
              <w:rPr>
                <w:rFonts w:ascii="Roboto" w:hAnsi="Roboto"/>
                <w:color w:val="7F7F7F"/>
                <w:sz w:val="21"/>
                <w:szCs w:val="21"/>
                <w:shd w:val="clear" w:color="auto" w:fill="FFFFFF"/>
              </w:rPr>
              <w:t>.</w:t>
            </w:r>
          </w:p>
          <w:p w14:paraId="7ADF13EC"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Placzek, O. (2021), "Socio-economic and demographic aspects of food security and nutrition",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150, OECD Publishing, Paris, </w:t>
            </w:r>
            <w:hyperlink r:id="rId28" w:history="1">
              <w:r>
                <w:rPr>
                  <w:rStyle w:val="Hyperlink"/>
                  <w:rFonts w:ascii="Roboto" w:hAnsi="Roboto"/>
                  <w:color w:val="0068B6"/>
                  <w:sz w:val="21"/>
                  <w:szCs w:val="21"/>
                  <w:shd w:val="clear" w:color="auto" w:fill="FFFFFF"/>
                </w:rPr>
                <w:t>https://doi.org/10.1787/49d7059f-en</w:t>
              </w:r>
            </w:hyperlink>
            <w:r>
              <w:rPr>
                <w:rFonts w:ascii="Roboto" w:hAnsi="Roboto"/>
                <w:color w:val="7F7F7F"/>
                <w:sz w:val="21"/>
                <w:szCs w:val="21"/>
                <w:shd w:val="clear" w:color="auto" w:fill="FFFFFF"/>
              </w:rPr>
              <w:t>.</w:t>
            </w:r>
          </w:p>
          <w:p w14:paraId="6DEBB759" w14:textId="77777777" w:rsidR="00A74CAC" w:rsidRDefault="00A74CAC" w:rsidP="00A74CAC"/>
        </w:tc>
      </w:tr>
      <w:tr w:rsidR="00A74CAC" w14:paraId="638B2F1F" w14:textId="77777777" w:rsidTr="00A74CAC">
        <w:tc>
          <w:tcPr>
            <w:tcW w:w="1672" w:type="dxa"/>
          </w:tcPr>
          <w:p w14:paraId="24BB60D4" w14:textId="5DC27954" w:rsidR="00A74CAC" w:rsidRDefault="00A74CAC" w:rsidP="00A74CAC">
            <w:r>
              <w:t>Indigenous People p.48</w:t>
            </w:r>
          </w:p>
        </w:tc>
        <w:tc>
          <w:tcPr>
            <w:tcW w:w="7344" w:type="dxa"/>
          </w:tcPr>
          <w:p w14:paraId="437E68E7" w14:textId="3887120F" w:rsidR="00A74CAC" w:rsidRDefault="00A74CAC" w:rsidP="00A74CAC">
            <w:r>
              <w:t xml:space="preserve">Examples from NZ and Australia are included in the above references </w:t>
            </w:r>
          </w:p>
        </w:tc>
      </w:tr>
      <w:tr w:rsidR="00A74CAC" w14:paraId="788FDA82" w14:textId="77777777" w:rsidTr="00A74CAC">
        <w:tc>
          <w:tcPr>
            <w:tcW w:w="1672" w:type="dxa"/>
          </w:tcPr>
          <w:p w14:paraId="2C532073" w14:textId="4BE0D08C" w:rsidR="00A74CAC" w:rsidRDefault="00A74CAC" w:rsidP="00A74CAC">
            <w:r>
              <w:t>Gender inequalities in accessing value chains and markets p.57</w:t>
            </w:r>
          </w:p>
        </w:tc>
        <w:tc>
          <w:tcPr>
            <w:tcW w:w="7344" w:type="dxa"/>
          </w:tcPr>
          <w:p w14:paraId="65FBCA45" w14:textId="77777777"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Giner</w:t>
            </w:r>
            <w:proofErr w:type="spellEnd"/>
            <w:r>
              <w:rPr>
                <w:rFonts w:ascii="Roboto" w:hAnsi="Roboto"/>
                <w:color w:val="7F7F7F"/>
                <w:sz w:val="21"/>
                <w:szCs w:val="21"/>
                <w:shd w:val="clear" w:color="auto" w:fill="FFFFFF"/>
              </w:rPr>
              <w:t xml:space="preserve">, C., M. </w:t>
            </w:r>
            <w:proofErr w:type="gramStart"/>
            <w:r>
              <w:rPr>
                <w:rFonts w:ascii="Roboto" w:hAnsi="Roboto"/>
                <w:color w:val="7F7F7F"/>
                <w:sz w:val="21"/>
                <w:szCs w:val="21"/>
                <w:shd w:val="clear" w:color="auto" w:fill="FFFFFF"/>
              </w:rPr>
              <w:t>Hobeika</w:t>
            </w:r>
            <w:proofErr w:type="gramEnd"/>
            <w:r>
              <w:rPr>
                <w:rFonts w:ascii="Roboto" w:hAnsi="Roboto"/>
                <w:color w:val="7F7F7F"/>
                <w:sz w:val="21"/>
                <w:szCs w:val="21"/>
                <w:shd w:val="clear" w:color="auto" w:fill="FFFFFF"/>
              </w:rPr>
              <w:t> and C. Fischetti (2022), "Gender and food systems: Overcoming evidence gaps",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184, OECD Publishing, Paris, </w:t>
            </w:r>
            <w:hyperlink r:id="rId29" w:history="1">
              <w:r>
                <w:rPr>
                  <w:rStyle w:val="Hyperlink"/>
                  <w:rFonts w:ascii="Roboto" w:hAnsi="Roboto"/>
                  <w:color w:val="0068B6"/>
                  <w:sz w:val="21"/>
                  <w:szCs w:val="21"/>
                  <w:shd w:val="clear" w:color="auto" w:fill="FFFFFF"/>
                </w:rPr>
                <w:t>https://doi.org/10.1787/355ba4ee-en</w:t>
              </w:r>
            </w:hyperlink>
            <w:r>
              <w:rPr>
                <w:rFonts w:ascii="Roboto" w:hAnsi="Roboto"/>
                <w:color w:val="7F7F7F"/>
                <w:sz w:val="21"/>
                <w:szCs w:val="21"/>
                <w:shd w:val="clear" w:color="auto" w:fill="FFFFFF"/>
              </w:rPr>
              <w:t>.</w:t>
            </w:r>
          </w:p>
          <w:p w14:paraId="0C10B8D7" w14:textId="77777777" w:rsidR="00A74CAC" w:rsidRDefault="00A74CAC" w:rsidP="00A74CAC"/>
        </w:tc>
      </w:tr>
      <w:tr w:rsidR="00A74CAC" w14:paraId="3CDBBB3D" w14:textId="77777777" w:rsidTr="00A74CAC">
        <w:tc>
          <w:tcPr>
            <w:tcW w:w="1672" w:type="dxa"/>
          </w:tcPr>
          <w:p w14:paraId="7893BD48" w14:textId="4DA6CB42" w:rsidR="00A74CAC" w:rsidRDefault="00A74CAC" w:rsidP="00A74CAC">
            <w:r>
              <w:t>Trade liberalization and potential role in food security p.59</w:t>
            </w:r>
          </w:p>
        </w:tc>
        <w:tc>
          <w:tcPr>
            <w:tcW w:w="7344" w:type="dxa"/>
          </w:tcPr>
          <w:p w14:paraId="2D83D4CF" w14:textId="429A3385" w:rsidR="00A74CAC" w:rsidRDefault="00A74CAC" w:rsidP="00A74CAC">
            <w:r>
              <w:t xml:space="preserve">With regards to trade liberalisation and food security it is critical to discuss the fact that many countries (mostly developed) protect their agricultural producers with high tariffs. Free trade in agricultural products does not exist. </w:t>
            </w:r>
          </w:p>
          <w:p w14:paraId="676BDEEB" w14:textId="77777777" w:rsidR="00A74CAC" w:rsidRDefault="00A74CAC" w:rsidP="00A74CAC"/>
          <w:p w14:paraId="3D2B5317" w14:textId="0F430427" w:rsidR="00A74CAC" w:rsidRDefault="00EC0436" w:rsidP="00A74CAC">
            <w:hyperlink r:id="rId30" w:history="1">
              <w:r w:rsidR="00A74CAC">
                <w:rPr>
                  <w:rStyle w:val="Hyperlink"/>
                </w:rPr>
                <w:t>Support to agriculture has risen in response to global crises, while reforms to combat climate change and market distortions remain essential - OECD</w:t>
              </w:r>
            </w:hyperlink>
          </w:p>
          <w:p w14:paraId="26240B70"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OECD (2022), </w:t>
            </w:r>
            <w:r>
              <w:rPr>
                <w:rFonts w:ascii="Roboto" w:hAnsi="Roboto"/>
                <w:i/>
                <w:iCs/>
                <w:color w:val="7F7F7F"/>
                <w:sz w:val="21"/>
                <w:szCs w:val="21"/>
                <w:shd w:val="clear" w:color="auto" w:fill="FFFFFF"/>
              </w:rPr>
              <w:t>Agricultural Policy Monitoring and Evaluation 2022: Reforming Agricultural Policies for Climate Change Mitigation</w:t>
            </w:r>
            <w:r>
              <w:rPr>
                <w:rFonts w:ascii="Roboto" w:hAnsi="Roboto"/>
                <w:color w:val="7F7F7F"/>
                <w:sz w:val="21"/>
                <w:szCs w:val="21"/>
                <w:shd w:val="clear" w:color="auto" w:fill="FFFFFF"/>
              </w:rPr>
              <w:t>, OECD Publishing, Paris, </w:t>
            </w:r>
            <w:hyperlink r:id="rId31" w:history="1">
              <w:r>
                <w:rPr>
                  <w:rStyle w:val="Hyperlink"/>
                  <w:rFonts w:ascii="Roboto" w:hAnsi="Roboto"/>
                  <w:color w:val="0068B6"/>
                  <w:sz w:val="21"/>
                  <w:szCs w:val="21"/>
                  <w:shd w:val="clear" w:color="auto" w:fill="FFFFFF"/>
                </w:rPr>
                <w:t>https://doi.org/10.1787/7f4542bf-en</w:t>
              </w:r>
            </w:hyperlink>
            <w:r>
              <w:rPr>
                <w:rFonts w:ascii="Roboto" w:hAnsi="Roboto"/>
                <w:color w:val="7F7F7F"/>
                <w:sz w:val="21"/>
                <w:szCs w:val="21"/>
                <w:shd w:val="clear" w:color="auto" w:fill="FFFFFF"/>
              </w:rPr>
              <w:t>.</w:t>
            </w:r>
          </w:p>
          <w:p w14:paraId="19031407" w14:textId="77777777" w:rsidR="00A74CAC" w:rsidRDefault="00A74CAC" w:rsidP="00A74CAC"/>
          <w:p w14:paraId="6A4B9828" w14:textId="77777777" w:rsidR="00A74CAC" w:rsidRDefault="00A74CAC" w:rsidP="00A74CAC">
            <w:pPr>
              <w:rPr>
                <w:rFonts w:ascii="Roboto" w:hAnsi="Roboto"/>
                <w:color w:val="7F7F7F"/>
                <w:sz w:val="21"/>
                <w:szCs w:val="21"/>
                <w:shd w:val="clear" w:color="auto" w:fill="FFFFFF"/>
              </w:rPr>
            </w:pPr>
          </w:p>
          <w:p w14:paraId="4FCBD960" w14:textId="77777777" w:rsidR="00A74CAC" w:rsidRDefault="00EC0436" w:rsidP="00A74CAC">
            <w:pPr>
              <w:pStyle w:val="NormalWeb"/>
              <w:shd w:val="clear" w:color="auto" w:fill="F9F9F9"/>
              <w:spacing w:before="75" w:beforeAutospacing="0" w:after="75" w:afterAutospacing="0"/>
              <w:rPr>
                <w:rFonts w:ascii="Helvetica" w:hAnsi="Helvetica" w:cs="Helvetica"/>
                <w:color w:val="333333"/>
                <w:sz w:val="18"/>
                <w:szCs w:val="18"/>
              </w:rPr>
            </w:pPr>
            <w:hyperlink r:id="rId32" w:tgtFrame="_blank" w:history="1">
              <w:r w:rsidR="00A74CAC">
                <w:rPr>
                  <w:rStyle w:val="Hyperlink"/>
                  <w:rFonts w:ascii="Helvetica" w:hAnsi="Helvetica" w:cs="Helvetica"/>
                  <w:color w:val="2973BD"/>
                  <w:sz w:val="18"/>
                  <w:szCs w:val="18"/>
                  <w:bdr w:val="none" w:sz="0" w:space="0" w:color="auto" w:frame="1"/>
                </w:rPr>
                <w:t>Agricultural Policy Monitoring and Evaluation 2022</w:t>
              </w:r>
            </w:hyperlink>
            <w:r w:rsidR="00A74CAC">
              <w:rPr>
                <w:rFonts w:ascii="Helvetica" w:hAnsi="Helvetica" w:cs="Helvetica"/>
                <w:color w:val="333333"/>
                <w:sz w:val="18"/>
                <w:szCs w:val="18"/>
              </w:rPr>
              <w:t xml:space="preserve"> shows that the 54 countries monitored – including all OECD and EU economies, plus 11 key emerging economies – provided on average USD 817 billion of support to agriculture annually over the 2019-21 period, a 13% increase over the USD 720 billion reported for 2018-20. Support has remained substantial among OECD </w:t>
            </w:r>
            <w:proofErr w:type="gramStart"/>
            <w:r w:rsidR="00A74CAC">
              <w:rPr>
                <w:rFonts w:ascii="Helvetica" w:hAnsi="Helvetica" w:cs="Helvetica"/>
                <w:color w:val="333333"/>
                <w:sz w:val="18"/>
                <w:szCs w:val="18"/>
              </w:rPr>
              <w:t>countries, and</w:t>
            </w:r>
            <w:proofErr w:type="gramEnd"/>
            <w:r w:rsidR="00A74CAC">
              <w:rPr>
                <w:rFonts w:ascii="Helvetica" w:hAnsi="Helvetica" w:cs="Helvetica"/>
                <w:color w:val="333333"/>
                <w:sz w:val="18"/>
                <w:szCs w:val="18"/>
              </w:rPr>
              <w:t xml:space="preserve"> has increased significantly in the 11 emerging economies.</w:t>
            </w:r>
            <w:r w:rsidR="00A74CAC">
              <w:rPr>
                <w:rFonts w:ascii="Helvetica" w:hAnsi="Helvetica" w:cs="Helvetica"/>
                <w:color w:val="333333"/>
                <w:sz w:val="18"/>
                <w:szCs w:val="18"/>
              </w:rPr>
              <w:br/>
            </w:r>
          </w:p>
          <w:p w14:paraId="5A5F1D67" w14:textId="77777777" w:rsidR="00A74CAC" w:rsidRDefault="00A74CAC" w:rsidP="00A74CAC">
            <w:pPr>
              <w:pStyle w:val="para"/>
              <w:shd w:val="clear" w:color="auto" w:fill="F9F9F9"/>
              <w:spacing w:before="75" w:beforeAutospacing="0" w:after="75" w:afterAutospacing="0"/>
              <w:rPr>
                <w:rFonts w:ascii="Helvetica" w:hAnsi="Helvetica" w:cs="Helvetica"/>
                <w:color w:val="333333"/>
                <w:sz w:val="18"/>
                <w:szCs w:val="18"/>
              </w:rPr>
            </w:pPr>
            <w:r>
              <w:rPr>
                <w:rFonts w:ascii="Helvetica" w:hAnsi="Helvetica" w:cs="Helvetica"/>
                <w:color w:val="333333"/>
                <w:sz w:val="18"/>
                <w:szCs w:val="18"/>
              </w:rPr>
              <w:t xml:space="preserve">While support is also provided to consumers, individual producers received USD 611 billion per year in positive support over the 2019-21 period, representing 17% of </w:t>
            </w:r>
            <w:r>
              <w:rPr>
                <w:rFonts w:ascii="Helvetica" w:hAnsi="Helvetica" w:cs="Helvetica"/>
                <w:color w:val="333333"/>
                <w:sz w:val="18"/>
                <w:szCs w:val="18"/>
              </w:rPr>
              <w:lastRenderedPageBreak/>
              <w:t xml:space="preserve">gross farm receipts in OECD countries, and 13% of receipts in the 11 emerging economies. </w:t>
            </w:r>
            <w:r w:rsidRPr="00243DAD">
              <w:rPr>
                <w:rFonts w:ascii="Helvetica" w:hAnsi="Helvetica" w:cs="Helvetica"/>
                <w:color w:val="333333"/>
                <w:sz w:val="18"/>
                <w:szCs w:val="18"/>
                <w:shd w:val="clear" w:color="auto" w:fill="FFFF00"/>
              </w:rPr>
              <w:t xml:space="preserve">More than half of this support to producers (USD 317 billion annually) was delivered through higher market prices paid by consumers, </w:t>
            </w:r>
            <w:r>
              <w:rPr>
                <w:rFonts w:ascii="Helvetica" w:hAnsi="Helvetica" w:cs="Helvetica"/>
                <w:color w:val="333333"/>
                <w:sz w:val="18"/>
                <w:szCs w:val="18"/>
              </w:rPr>
              <w:t>while the remainder (USD 293 billion annually) was paid by taxpayers through budgetary transfers.</w:t>
            </w:r>
          </w:p>
          <w:p w14:paraId="33C70BE8" w14:textId="77777777" w:rsidR="00A74CAC" w:rsidRDefault="00A74CAC" w:rsidP="00A74CAC">
            <w:pPr>
              <w:rPr>
                <w:rFonts w:ascii="Roboto" w:hAnsi="Roboto"/>
                <w:color w:val="7F7F7F"/>
                <w:sz w:val="21"/>
                <w:szCs w:val="21"/>
                <w:shd w:val="clear" w:color="auto" w:fill="FFFFFF"/>
                <w:lang w:val="en-US"/>
              </w:rPr>
            </w:pPr>
          </w:p>
          <w:p w14:paraId="683071A5" w14:textId="77777777" w:rsidR="00A74CAC" w:rsidRDefault="00A74CAC" w:rsidP="00A74CAC">
            <w:r w:rsidRPr="002930A5">
              <w:rPr>
                <w:rFonts w:cstheme="minorHAnsi"/>
                <w:shd w:val="clear" w:color="auto" w:fill="FFFFFF"/>
                <w:lang w:val="en-US"/>
              </w:rPr>
              <w:t xml:space="preserve">Following on from the UN Food Systems Summit the Coalition to Repurpose Public Support to Food and Agriculture was established </w:t>
            </w:r>
            <w:hyperlink r:id="rId33" w:history="1">
              <w:r>
                <w:rPr>
                  <w:rStyle w:val="Hyperlink"/>
                </w:rPr>
                <w:t>The Coalition to Repurpose Public Support to Food and Agriculture - Food Systems Summit Community</w:t>
              </w:r>
            </w:hyperlink>
            <w:r>
              <w:t xml:space="preserve">. OECD is part of this Coalition. </w:t>
            </w:r>
          </w:p>
          <w:p w14:paraId="6EC22BAD" w14:textId="77777777" w:rsidR="00A74CAC" w:rsidRDefault="00A74CAC" w:rsidP="00A74CAC">
            <w:pPr>
              <w:rPr>
                <w:rFonts w:ascii="Roboto" w:hAnsi="Roboto"/>
                <w:color w:val="7F7F7F"/>
                <w:sz w:val="21"/>
                <w:szCs w:val="21"/>
                <w:shd w:val="clear" w:color="auto" w:fill="FFFFFF"/>
                <w:lang w:val="en-US"/>
              </w:rPr>
            </w:pPr>
          </w:p>
          <w:p w14:paraId="21AFBA45" w14:textId="77777777" w:rsidR="00A74CAC" w:rsidRDefault="00EC0436" w:rsidP="00A74CAC">
            <w:pPr>
              <w:rPr>
                <w:rFonts w:ascii="Roboto" w:hAnsi="Roboto"/>
                <w:color w:val="7F7F7F"/>
                <w:sz w:val="21"/>
                <w:szCs w:val="21"/>
                <w:shd w:val="clear" w:color="auto" w:fill="FFFFFF"/>
                <w:lang w:val="en-US"/>
              </w:rPr>
            </w:pPr>
            <w:hyperlink r:id="rId34" w:history="1">
              <w:r w:rsidR="00A74CAC" w:rsidRPr="001E5236">
                <w:rPr>
                  <w:rStyle w:val="Hyperlink"/>
                  <w:rFonts w:ascii="Roboto" w:hAnsi="Roboto"/>
                  <w:sz w:val="21"/>
                  <w:szCs w:val="21"/>
                  <w:shd w:val="clear" w:color="auto" w:fill="FFFFFF"/>
                  <w:lang w:val="en-US"/>
                </w:rPr>
                <w:t>https://issuu.com/oecd.publishing/docs/getting_the_policy_mix_right_for_gl</w:t>
              </w:r>
            </w:hyperlink>
          </w:p>
          <w:p w14:paraId="3B5D8604" w14:textId="77777777" w:rsidR="00A74CAC" w:rsidRDefault="00EC0436" w:rsidP="00A74CAC">
            <w:hyperlink r:id="rId35" w:history="1">
              <w:r w:rsidR="00A74CAC">
                <w:rPr>
                  <w:rStyle w:val="Hyperlink"/>
                </w:rPr>
                <w:t>Food security and Nutrition - OECD</w:t>
              </w:r>
            </w:hyperlink>
          </w:p>
          <w:p w14:paraId="1B08C798" w14:textId="77777777" w:rsidR="00A74CAC" w:rsidRDefault="00A74CAC" w:rsidP="00A74CAC">
            <w:pPr>
              <w:rPr>
                <w:rFonts w:ascii="Roboto" w:hAnsi="Roboto"/>
                <w:color w:val="7F7F7F"/>
                <w:sz w:val="21"/>
                <w:szCs w:val="21"/>
                <w:shd w:val="clear" w:color="auto" w:fill="FFFFFF"/>
                <w:lang w:val="en-US"/>
              </w:rPr>
            </w:pPr>
          </w:p>
          <w:p w14:paraId="3E9DCDE7" w14:textId="77777777" w:rsidR="00A74CAC" w:rsidRDefault="00EC0436" w:rsidP="00A74CAC">
            <w:hyperlink r:id="rId36" w:history="1">
              <w:r w:rsidR="00A74CAC">
                <w:rPr>
                  <w:rStyle w:val="Hyperlink"/>
                </w:rPr>
                <w:t>Trade and Food Systems Transformation.pdf (oecd.org)</w:t>
              </w:r>
            </w:hyperlink>
          </w:p>
          <w:p w14:paraId="56D17754" w14:textId="7ED7F9F9" w:rsidR="00A74CAC" w:rsidRPr="00243DAD" w:rsidRDefault="00A74CAC" w:rsidP="00A74CAC">
            <w:pPr>
              <w:rPr>
                <w:rFonts w:ascii="Roboto" w:hAnsi="Roboto"/>
                <w:color w:val="7F7F7F"/>
                <w:sz w:val="21"/>
                <w:szCs w:val="21"/>
                <w:shd w:val="clear" w:color="auto" w:fill="FFFFFF"/>
                <w:lang w:val="en-US"/>
              </w:rPr>
            </w:pPr>
          </w:p>
        </w:tc>
      </w:tr>
      <w:tr w:rsidR="00A74CAC" w14:paraId="1703A58B" w14:textId="77777777" w:rsidTr="00A74CAC">
        <w:tc>
          <w:tcPr>
            <w:tcW w:w="1672" w:type="dxa"/>
          </w:tcPr>
          <w:p w14:paraId="010A001A" w14:textId="6C83D541" w:rsidR="00A74CAC" w:rsidRDefault="00A74CAC" w:rsidP="00A74CAC">
            <w:r>
              <w:lastRenderedPageBreak/>
              <w:t>Unequal support levels for domestic producers p.61</w:t>
            </w:r>
          </w:p>
        </w:tc>
        <w:tc>
          <w:tcPr>
            <w:tcW w:w="7344" w:type="dxa"/>
          </w:tcPr>
          <w:p w14:paraId="70E9DDAA" w14:textId="75C06899" w:rsidR="00A74CAC" w:rsidRDefault="00A74CAC" w:rsidP="00A74CAC">
            <w:r>
              <w:t>See the references above and please include the OECD Producer Support Estimate (PSE) figures here</w:t>
            </w:r>
          </w:p>
          <w:p w14:paraId="617322E8" w14:textId="77777777" w:rsidR="00A74CAC" w:rsidRDefault="00A74CAC" w:rsidP="00A74CAC"/>
          <w:p w14:paraId="77B28776" w14:textId="190EF8A6" w:rsidR="00A74CAC" w:rsidRDefault="00A74CAC" w:rsidP="00A74CAC">
            <w:r>
              <w:rPr>
                <w:rFonts w:ascii="Helvetica" w:hAnsi="Helvetica" w:cs="Helvetica"/>
                <w:color w:val="333333"/>
                <w:sz w:val="18"/>
                <w:szCs w:val="18"/>
              </w:rPr>
              <w:t>54 countries monitored – including all OECD and EU economies, plus 11 key emerging economies – provided on average USD 817 billion of support to agriculture annually over the 2019-21 period, a 13% increase over the USD 720 billion reported for 2018-20.</w:t>
            </w:r>
          </w:p>
        </w:tc>
      </w:tr>
      <w:tr w:rsidR="00A74CAC" w14:paraId="2A85333D" w14:textId="77777777" w:rsidTr="00A74CAC">
        <w:tc>
          <w:tcPr>
            <w:tcW w:w="1672" w:type="dxa"/>
          </w:tcPr>
          <w:p w14:paraId="2ADC2650" w14:textId="4D36EDFB" w:rsidR="00A74CAC" w:rsidRDefault="00A74CAC" w:rsidP="00A74CAC">
            <w:r>
              <w:t>Power and policy space for developing FSN-relevant policies p.61</w:t>
            </w:r>
          </w:p>
        </w:tc>
        <w:tc>
          <w:tcPr>
            <w:tcW w:w="7344" w:type="dxa"/>
          </w:tcPr>
          <w:p w14:paraId="15C590A3" w14:textId="77777777" w:rsidR="00A74CAC" w:rsidRDefault="00A74CAC" w:rsidP="00A74CAC">
            <w:r>
              <w:t xml:space="preserve">The focus here should be broader than the TBT Agreement – SPS measures can be used as NTMs too. </w:t>
            </w:r>
          </w:p>
          <w:p w14:paraId="5D3C8EB2" w14:textId="77777777" w:rsidR="00A74CAC" w:rsidRDefault="00A74CAC" w:rsidP="00A74CAC"/>
          <w:p w14:paraId="5242A7CF" w14:textId="60205625" w:rsidR="00A74CAC" w:rsidRDefault="00A74CAC" w:rsidP="00A74CAC">
            <w:r>
              <w:t xml:space="preserve">With regards to the Nutritional </w:t>
            </w:r>
            <w:proofErr w:type="spellStart"/>
            <w:r>
              <w:t>FoP</w:t>
            </w:r>
            <w:proofErr w:type="spellEnd"/>
            <w:r>
              <w:t xml:space="preserve"> the following OECD references could be of interest:</w:t>
            </w:r>
          </w:p>
          <w:p w14:paraId="5395AD9F" w14:textId="77777777" w:rsidR="00A74CAC" w:rsidRDefault="00A74CAC" w:rsidP="00A74CAC"/>
          <w:p w14:paraId="60C13E6D" w14:textId="7DB98D70" w:rsidR="00A74CAC" w:rsidRDefault="00A74CAC" w:rsidP="00A74CAC">
            <w:r>
              <w:t xml:space="preserve">Draft </w:t>
            </w:r>
            <w:r w:rsidRPr="00E12687">
              <w:t xml:space="preserve">Simplified Nutritional Food Labelling Schemes </w:t>
            </w:r>
            <w:r>
              <w:t xml:space="preserve">- </w:t>
            </w:r>
            <w:r w:rsidRPr="00E12687">
              <w:t>TAD/CA/APM/</w:t>
            </w:r>
            <w:proofErr w:type="gramStart"/>
            <w:r w:rsidRPr="00E12687">
              <w:t>WP(</w:t>
            </w:r>
            <w:proofErr w:type="gramEnd"/>
            <w:r w:rsidRPr="00E12687">
              <w:t>2022)27</w:t>
            </w:r>
            <w:r>
              <w:t xml:space="preserve"> </w:t>
            </w:r>
            <w:r w:rsidR="00EC0436">
              <w:t xml:space="preserve">– </w:t>
            </w:r>
            <w:r w:rsidR="00EC0436" w:rsidRPr="00EC0436">
              <w:rPr>
                <w:highlight w:val="yellow"/>
              </w:rPr>
              <w:t>Please contact us for a draft version of the document</w:t>
            </w:r>
          </w:p>
          <w:p w14:paraId="1C74A434" w14:textId="628175E0"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OECD (2021), </w:t>
            </w:r>
            <w:r>
              <w:rPr>
                <w:rFonts w:ascii="Roboto" w:hAnsi="Roboto"/>
                <w:i/>
                <w:iCs/>
                <w:color w:val="7F7F7F"/>
                <w:sz w:val="21"/>
                <w:szCs w:val="21"/>
                <w:shd w:val="clear" w:color="auto" w:fill="FFFFFF"/>
              </w:rPr>
              <w:t>Making Better Policies for Food Systems</w:t>
            </w:r>
            <w:r>
              <w:rPr>
                <w:rFonts w:ascii="Roboto" w:hAnsi="Roboto"/>
                <w:color w:val="7F7F7F"/>
                <w:sz w:val="21"/>
                <w:szCs w:val="21"/>
                <w:shd w:val="clear" w:color="auto" w:fill="FFFFFF"/>
              </w:rPr>
              <w:t>, OECD Publishing, Paris, </w:t>
            </w:r>
            <w:hyperlink r:id="rId37" w:history="1">
              <w:r>
                <w:rPr>
                  <w:rStyle w:val="Hyperlink"/>
                  <w:rFonts w:ascii="Roboto" w:hAnsi="Roboto"/>
                  <w:color w:val="0068B6"/>
                  <w:sz w:val="21"/>
                  <w:szCs w:val="21"/>
                  <w:shd w:val="clear" w:color="auto" w:fill="FFFFFF"/>
                </w:rPr>
                <w:t>https://doi.org/10.1787/ddfba4de-en</w:t>
              </w:r>
            </w:hyperlink>
            <w:r>
              <w:rPr>
                <w:rFonts w:ascii="Roboto" w:hAnsi="Roboto"/>
                <w:color w:val="7F7F7F"/>
                <w:sz w:val="21"/>
                <w:szCs w:val="21"/>
                <w:shd w:val="clear" w:color="auto" w:fill="FFFFFF"/>
              </w:rPr>
              <w:t>.</w:t>
            </w:r>
          </w:p>
          <w:p w14:paraId="4E599483" w14:textId="6EF6BDEE" w:rsidR="00A74CAC" w:rsidRDefault="00A74CAC" w:rsidP="00A74CAC">
            <w:pPr>
              <w:pStyle w:val="ListParagraph"/>
              <w:numPr>
                <w:ilvl w:val="0"/>
                <w:numId w:val="1"/>
              </w:numPr>
            </w:pPr>
            <w:r>
              <w:t>Chapter 6 on processed foods</w:t>
            </w:r>
          </w:p>
          <w:p w14:paraId="72243C51" w14:textId="38CDA76D"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Placzek, O. (2021), "Socio-economic and demographic aspects of food security and nutrition",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150, OECD Publishing, Paris, </w:t>
            </w:r>
            <w:hyperlink r:id="rId38" w:history="1">
              <w:r>
                <w:rPr>
                  <w:rStyle w:val="Hyperlink"/>
                  <w:rFonts w:ascii="Roboto" w:hAnsi="Roboto"/>
                  <w:color w:val="0068B6"/>
                  <w:sz w:val="21"/>
                  <w:szCs w:val="21"/>
                  <w:shd w:val="clear" w:color="auto" w:fill="FFFFFF"/>
                </w:rPr>
                <w:t>https://doi.org/10.1787/49d7059f-en</w:t>
              </w:r>
            </w:hyperlink>
            <w:r>
              <w:rPr>
                <w:rFonts w:ascii="Roboto" w:hAnsi="Roboto"/>
                <w:color w:val="7F7F7F"/>
                <w:sz w:val="21"/>
                <w:szCs w:val="21"/>
                <w:shd w:val="clear" w:color="auto" w:fill="FFFFFF"/>
              </w:rPr>
              <w:t>.</w:t>
            </w:r>
          </w:p>
          <w:p w14:paraId="449CD6CD" w14:textId="77777777" w:rsidR="004D0D3E" w:rsidRDefault="004D0D3E" w:rsidP="00A74CAC">
            <w:pPr>
              <w:rPr>
                <w:rFonts w:ascii="Roboto" w:hAnsi="Roboto"/>
                <w:color w:val="7F7F7F"/>
                <w:sz w:val="21"/>
                <w:szCs w:val="21"/>
                <w:shd w:val="clear" w:color="auto" w:fill="FFFFFF"/>
              </w:rPr>
            </w:pPr>
          </w:p>
          <w:p w14:paraId="0AFE90B7" w14:textId="3BF4A32A" w:rsidR="00A74CAC" w:rsidRDefault="00EC0436" w:rsidP="00A74CAC">
            <w:hyperlink r:id="rId39" w:history="1">
              <w:r w:rsidR="00A74CAC">
                <w:rPr>
                  <w:rStyle w:val="Hyperlink"/>
                </w:rPr>
                <w:t>CHL_OECD_policy_actions_healthier_and_efficient_food_markets.pdf</w:t>
              </w:r>
            </w:hyperlink>
          </w:p>
          <w:p w14:paraId="5AB69BD5" w14:textId="732AD1BB" w:rsidR="00A74CAC" w:rsidRDefault="00A74CAC" w:rsidP="00A74CAC"/>
        </w:tc>
      </w:tr>
      <w:tr w:rsidR="00A74CAC" w14:paraId="22E5C408" w14:textId="77777777" w:rsidTr="00A74CAC">
        <w:tc>
          <w:tcPr>
            <w:tcW w:w="1672" w:type="dxa"/>
          </w:tcPr>
          <w:p w14:paraId="2999D5A3" w14:textId="45B30350" w:rsidR="00A74CAC" w:rsidRDefault="00A74CAC" w:rsidP="00A74CAC">
            <w:r>
              <w:t>Physical access to food p.64</w:t>
            </w:r>
          </w:p>
        </w:tc>
        <w:tc>
          <w:tcPr>
            <w:tcW w:w="7344" w:type="dxa"/>
          </w:tcPr>
          <w:p w14:paraId="5BCD817D" w14:textId="77777777" w:rsidR="00A74CAC" w:rsidRDefault="00A74CAC" w:rsidP="00A74CAC">
            <w:r>
              <w:t>Discussion on food swamps and deserts is included in these references</w:t>
            </w:r>
          </w:p>
          <w:p w14:paraId="313393B3" w14:textId="77777777" w:rsidR="00A74CAC" w:rsidRDefault="00A74CAC" w:rsidP="00A74CAC"/>
          <w:p w14:paraId="4945D10D" w14:textId="77777777"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Giner</w:t>
            </w:r>
            <w:proofErr w:type="spellEnd"/>
            <w:r>
              <w:rPr>
                <w:rFonts w:ascii="Roboto" w:hAnsi="Roboto"/>
                <w:color w:val="7F7F7F"/>
                <w:sz w:val="21"/>
                <w:szCs w:val="21"/>
                <w:shd w:val="clear" w:color="auto" w:fill="FFFFFF"/>
              </w:rPr>
              <w:t>, C. and O. Placzek (2022), "Food insecurity and food assistance programmes across OECD countries: Overcoming evidence gaps",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183, OECD Publishing, Paris, </w:t>
            </w:r>
            <w:hyperlink r:id="rId40" w:history="1">
              <w:r>
                <w:rPr>
                  <w:rStyle w:val="Hyperlink"/>
                  <w:rFonts w:ascii="Roboto" w:hAnsi="Roboto"/>
                  <w:color w:val="0068B6"/>
                  <w:sz w:val="21"/>
                  <w:szCs w:val="21"/>
                  <w:shd w:val="clear" w:color="auto" w:fill="FFFFFF"/>
                </w:rPr>
                <w:t>https://doi.org/10.1787/42b4a7fa-en</w:t>
              </w:r>
            </w:hyperlink>
            <w:r>
              <w:rPr>
                <w:rFonts w:ascii="Roboto" w:hAnsi="Roboto"/>
                <w:color w:val="7F7F7F"/>
                <w:sz w:val="21"/>
                <w:szCs w:val="21"/>
                <w:shd w:val="clear" w:color="auto" w:fill="FFFFFF"/>
              </w:rPr>
              <w:t>.</w:t>
            </w:r>
          </w:p>
          <w:p w14:paraId="1671AEB3" w14:textId="77777777"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Deconinck</w:t>
            </w:r>
            <w:proofErr w:type="spellEnd"/>
            <w:r>
              <w:rPr>
                <w:rFonts w:ascii="Roboto" w:hAnsi="Roboto"/>
                <w:color w:val="7F7F7F"/>
                <w:sz w:val="21"/>
                <w:szCs w:val="21"/>
                <w:shd w:val="clear" w:color="auto" w:fill="FFFFFF"/>
              </w:rPr>
              <w:t>, K., et al. (2021), "Overcoming evidence gaps on food systems",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163, OECD Publishing, Paris, </w:t>
            </w:r>
            <w:hyperlink r:id="rId41" w:history="1">
              <w:r>
                <w:rPr>
                  <w:rStyle w:val="Hyperlink"/>
                  <w:rFonts w:ascii="Roboto" w:hAnsi="Roboto"/>
                  <w:color w:val="0068B6"/>
                  <w:sz w:val="21"/>
                  <w:szCs w:val="21"/>
                  <w:shd w:val="clear" w:color="auto" w:fill="FFFFFF"/>
                </w:rPr>
                <w:t>https://doi.org/10.1787/44ba7574-en</w:t>
              </w:r>
            </w:hyperlink>
            <w:r>
              <w:rPr>
                <w:rFonts w:ascii="Roboto" w:hAnsi="Roboto"/>
                <w:color w:val="7F7F7F"/>
                <w:sz w:val="21"/>
                <w:szCs w:val="21"/>
                <w:shd w:val="clear" w:color="auto" w:fill="FFFFFF"/>
              </w:rPr>
              <w:t>.</w:t>
            </w:r>
          </w:p>
          <w:p w14:paraId="37AC94CA"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Placzek, O. (2021), "Socio-economic and demographic aspects of food security and nutrition",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150, OECD Publishing, Paris, </w:t>
            </w:r>
            <w:hyperlink r:id="rId42" w:history="1">
              <w:r>
                <w:rPr>
                  <w:rStyle w:val="Hyperlink"/>
                  <w:rFonts w:ascii="Roboto" w:hAnsi="Roboto"/>
                  <w:color w:val="0068B6"/>
                  <w:sz w:val="21"/>
                  <w:szCs w:val="21"/>
                  <w:shd w:val="clear" w:color="auto" w:fill="FFFFFF"/>
                </w:rPr>
                <w:t>https://doi.org/10.1787/49d7059f-en</w:t>
              </w:r>
            </w:hyperlink>
            <w:r>
              <w:rPr>
                <w:rFonts w:ascii="Roboto" w:hAnsi="Roboto"/>
                <w:color w:val="7F7F7F"/>
                <w:sz w:val="21"/>
                <w:szCs w:val="21"/>
                <w:shd w:val="clear" w:color="auto" w:fill="FFFFFF"/>
              </w:rPr>
              <w:t>.</w:t>
            </w:r>
          </w:p>
          <w:p w14:paraId="72D4EE02" w14:textId="1B72D99A"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Baragwanath, T. (2021), "Digital opportunities for demand-side policies to improve consumer health and the sustainability of food systems", </w:t>
            </w:r>
            <w:r>
              <w:rPr>
                <w:rFonts w:ascii="Roboto" w:hAnsi="Roboto"/>
                <w:i/>
                <w:iCs/>
                <w:color w:val="7F7F7F"/>
                <w:sz w:val="21"/>
                <w:szCs w:val="21"/>
                <w:shd w:val="clear" w:color="auto" w:fill="FFFFFF"/>
              </w:rPr>
              <w:t xml:space="preserve">OECD </w:t>
            </w:r>
            <w:r>
              <w:rPr>
                <w:rFonts w:ascii="Roboto" w:hAnsi="Roboto"/>
                <w:i/>
                <w:iCs/>
                <w:color w:val="7F7F7F"/>
                <w:sz w:val="21"/>
                <w:szCs w:val="21"/>
                <w:shd w:val="clear" w:color="auto" w:fill="FFFFFF"/>
              </w:rPr>
              <w:lastRenderedPageBreak/>
              <w:t>Food, Agriculture and Fisheries Papers</w:t>
            </w:r>
            <w:r>
              <w:rPr>
                <w:rFonts w:ascii="Roboto" w:hAnsi="Roboto"/>
                <w:color w:val="7F7F7F"/>
                <w:sz w:val="21"/>
                <w:szCs w:val="21"/>
                <w:shd w:val="clear" w:color="auto" w:fill="FFFFFF"/>
              </w:rPr>
              <w:t>, No. 148, OECD Publishing, Paris, </w:t>
            </w:r>
            <w:hyperlink r:id="rId43" w:history="1">
              <w:r>
                <w:rPr>
                  <w:rStyle w:val="Hyperlink"/>
                  <w:rFonts w:ascii="Roboto" w:hAnsi="Roboto"/>
                  <w:color w:val="0068B6"/>
                  <w:sz w:val="21"/>
                  <w:szCs w:val="21"/>
                  <w:shd w:val="clear" w:color="auto" w:fill="FFFFFF"/>
                </w:rPr>
                <w:t>https://doi.org/10.1787/bec87135-en</w:t>
              </w:r>
            </w:hyperlink>
            <w:r>
              <w:rPr>
                <w:rFonts w:ascii="Roboto" w:hAnsi="Roboto"/>
                <w:color w:val="7F7F7F"/>
                <w:sz w:val="21"/>
                <w:szCs w:val="21"/>
                <w:shd w:val="clear" w:color="auto" w:fill="FFFFFF"/>
              </w:rPr>
              <w:t>.</w:t>
            </w:r>
          </w:p>
          <w:p w14:paraId="20129E12" w14:textId="0546EA11" w:rsidR="00A74CAC" w:rsidRDefault="00A74CAC" w:rsidP="00A74CAC">
            <w:pPr>
              <w:rPr>
                <w:rFonts w:ascii="Roboto" w:hAnsi="Roboto"/>
                <w:color w:val="7F7F7F"/>
                <w:sz w:val="21"/>
                <w:szCs w:val="21"/>
                <w:shd w:val="clear" w:color="auto" w:fill="FFFFFF"/>
              </w:rPr>
            </w:pPr>
          </w:p>
          <w:p w14:paraId="54C72910" w14:textId="77777777" w:rsidR="00A74CAC" w:rsidRDefault="00A74CAC" w:rsidP="00A74CAC">
            <w:r>
              <w:t xml:space="preserve">The United States has developed two spatial atlases to analyse food access; the Food Access Research Atlas depicting food access for low-income and other income brackets based on census information combined with measures of supermarket accessibility, and the Food Environment Atlas depicting the ability of different communities across the United States to access healthy food. </w:t>
            </w:r>
          </w:p>
          <w:p w14:paraId="0C8E3345" w14:textId="54C64162" w:rsidR="00A74CAC" w:rsidRDefault="00EC0436" w:rsidP="00A74CAC">
            <w:hyperlink r:id="rId44" w:history="1">
              <w:r w:rsidR="00A74CAC">
                <w:rPr>
                  <w:rStyle w:val="Hyperlink"/>
                </w:rPr>
                <w:t>USDA ERS - Food Access Research Atlas</w:t>
              </w:r>
            </w:hyperlink>
          </w:p>
          <w:p w14:paraId="42571CFD" w14:textId="26959D74" w:rsidR="00A74CAC" w:rsidRDefault="00EC0436" w:rsidP="00A74CAC">
            <w:pPr>
              <w:rPr>
                <w:rFonts w:ascii="Roboto" w:hAnsi="Roboto"/>
                <w:color w:val="7F7F7F"/>
                <w:sz w:val="21"/>
                <w:szCs w:val="21"/>
                <w:shd w:val="clear" w:color="auto" w:fill="FFFFFF"/>
              </w:rPr>
            </w:pPr>
            <w:hyperlink r:id="rId45" w:history="1">
              <w:r w:rsidR="00A74CAC">
                <w:rPr>
                  <w:rStyle w:val="Hyperlink"/>
                </w:rPr>
                <w:t>USDA ERS - Food Environment Atlas</w:t>
              </w:r>
            </w:hyperlink>
          </w:p>
          <w:p w14:paraId="0DA58B82" w14:textId="75ED71CC" w:rsidR="00A74CAC" w:rsidRDefault="00A74CAC" w:rsidP="00A74CAC"/>
        </w:tc>
      </w:tr>
      <w:tr w:rsidR="00A74CAC" w14:paraId="525B54BD" w14:textId="77777777" w:rsidTr="00A74CAC">
        <w:tc>
          <w:tcPr>
            <w:tcW w:w="1672" w:type="dxa"/>
          </w:tcPr>
          <w:p w14:paraId="5B3A5048" w14:textId="0A3C7648" w:rsidR="00A74CAC" w:rsidRDefault="00A74CAC" w:rsidP="00A74CAC">
            <w:r>
              <w:lastRenderedPageBreak/>
              <w:t>Food promotion and commercial determinants of health p.66</w:t>
            </w:r>
          </w:p>
        </w:tc>
        <w:tc>
          <w:tcPr>
            <w:tcW w:w="7344" w:type="dxa"/>
          </w:tcPr>
          <w:p w14:paraId="6222010C" w14:textId="77777777" w:rsidR="00A74CAC" w:rsidRDefault="00A74CAC" w:rsidP="00A74CAC">
            <w:r>
              <w:t>Discussions on marketing to children can be found in these reports:</w:t>
            </w:r>
          </w:p>
          <w:p w14:paraId="18125D8B" w14:textId="77777777" w:rsidR="00A74CAC" w:rsidRDefault="00A74CAC" w:rsidP="00A74CAC"/>
          <w:p w14:paraId="139B64FB"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OECD (2021), </w:t>
            </w:r>
            <w:r>
              <w:rPr>
                <w:rFonts w:ascii="Roboto" w:hAnsi="Roboto"/>
                <w:i/>
                <w:iCs/>
                <w:color w:val="7F7F7F"/>
                <w:sz w:val="21"/>
                <w:szCs w:val="21"/>
                <w:shd w:val="clear" w:color="auto" w:fill="FFFFFF"/>
              </w:rPr>
              <w:t>Making Better Policies for Food Systems</w:t>
            </w:r>
            <w:r>
              <w:rPr>
                <w:rFonts w:ascii="Roboto" w:hAnsi="Roboto"/>
                <w:color w:val="7F7F7F"/>
                <w:sz w:val="21"/>
                <w:szCs w:val="21"/>
                <w:shd w:val="clear" w:color="auto" w:fill="FFFFFF"/>
              </w:rPr>
              <w:t>, OECD Publishing, Paris, </w:t>
            </w:r>
            <w:hyperlink r:id="rId46" w:history="1">
              <w:r>
                <w:rPr>
                  <w:rStyle w:val="Hyperlink"/>
                  <w:rFonts w:ascii="Roboto" w:hAnsi="Roboto"/>
                  <w:color w:val="0068B6"/>
                  <w:sz w:val="21"/>
                  <w:szCs w:val="21"/>
                  <w:shd w:val="clear" w:color="auto" w:fill="FFFFFF"/>
                </w:rPr>
                <w:t>https://doi.org/10.1787/ddfba4de-en</w:t>
              </w:r>
            </w:hyperlink>
            <w:r>
              <w:rPr>
                <w:rFonts w:ascii="Roboto" w:hAnsi="Roboto"/>
                <w:color w:val="7F7F7F"/>
                <w:sz w:val="21"/>
                <w:szCs w:val="21"/>
                <w:shd w:val="clear" w:color="auto" w:fill="FFFFFF"/>
              </w:rPr>
              <w:t>.</w:t>
            </w:r>
          </w:p>
          <w:p w14:paraId="4B7DAF99" w14:textId="77777777" w:rsidR="00A74CAC" w:rsidRDefault="00A74CAC" w:rsidP="00A74CAC">
            <w:pPr>
              <w:pStyle w:val="ListParagraph"/>
              <w:numPr>
                <w:ilvl w:val="0"/>
                <w:numId w:val="1"/>
              </w:numPr>
            </w:pPr>
            <w:r>
              <w:t>Chapter 6 on processed foods</w:t>
            </w:r>
          </w:p>
          <w:p w14:paraId="2FC66630"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Placzek, O. (2021), "Socio-economic and demographic aspects of food security and nutrition",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150, OECD Publishing, Paris, </w:t>
            </w:r>
            <w:hyperlink r:id="rId47" w:history="1">
              <w:r>
                <w:rPr>
                  <w:rStyle w:val="Hyperlink"/>
                  <w:rFonts w:ascii="Roboto" w:hAnsi="Roboto"/>
                  <w:color w:val="0068B6"/>
                  <w:sz w:val="21"/>
                  <w:szCs w:val="21"/>
                  <w:shd w:val="clear" w:color="auto" w:fill="FFFFFF"/>
                </w:rPr>
                <w:t>https://doi.org/10.1787/49d7059f-en</w:t>
              </w:r>
            </w:hyperlink>
            <w:r>
              <w:rPr>
                <w:rFonts w:ascii="Roboto" w:hAnsi="Roboto"/>
                <w:color w:val="7F7F7F"/>
                <w:sz w:val="21"/>
                <w:szCs w:val="21"/>
                <w:shd w:val="clear" w:color="auto" w:fill="FFFFFF"/>
              </w:rPr>
              <w:t>.</w:t>
            </w:r>
          </w:p>
          <w:p w14:paraId="694AFE9A" w14:textId="58828F8B" w:rsidR="00A74CAC" w:rsidRDefault="00EC0436" w:rsidP="00A74CAC">
            <w:hyperlink r:id="rId48" w:history="1">
              <w:r w:rsidR="00A74CAC">
                <w:rPr>
                  <w:rStyle w:val="Hyperlink"/>
                </w:rPr>
                <w:t>CHL_OECD_policy_actions_healthier_and_efficient_food_markets.pdf</w:t>
              </w:r>
            </w:hyperlink>
          </w:p>
          <w:p w14:paraId="0A86E32D" w14:textId="777FCF33"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Giner</w:t>
            </w:r>
            <w:proofErr w:type="spellEnd"/>
            <w:r>
              <w:rPr>
                <w:rFonts w:ascii="Roboto" w:hAnsi="Roboto"/>
                <w:color w:val="7F7F7F"/>
                <w:sz w:val="21"/>
                <w:szCs w:val="21"/>
                <w:shd w:val="clear" w:color="auto" w:fill="FFFFFF"/>
              </w:rPr>
              <w:t>, C. and J. Brooks (2019), "Policies for encouraging healthier food choices",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137, OECD Publishing, Paris, </w:t>
            </w:r>
            <w:hyperlink r:id="rId49" w:history="1">
              <w:r>
                <w:rPr>
                  <w:rStyle w:val="Hyperlink"/>
                  <w:rFonts w:ascii="Roboto" w:hAnsi="Roboto"/>
                  <w:color w:val="0068B6"/>
                  <w:sz w:val="21"/>
                  <w:szCs w:val="21"/>
                  <w:shd w:val="clear" w:color="auto" w:fill="FFFFFF"/>
                </w:rPr>
                <w:t>https://doi.org/10.1787/11a42b51-en</w:t>
              </w:r>
            </w:hyperlink>
            <w:r>
              <w:rPr>
                <w:rFonts w:ascii="Roboto" w:hAnsi="Roboto"/>
                <w:color w:val="7F7F7F"/>
                <w:sz w:val="21"/>
                <w:szCs w:val="21"/>
                <w:shd w:val="clear" w:color="auto" w:fill="FFFFFF"/>
              </w:rPr>
              <w:t>.</w:t>
            </w:r>
          </w:p>
          <w:p w14:paraId="2204B47E"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Baragwanath, T. (2021), "Digital opportunities for demand-side policies to improve consumer health and the sustainability of food systems",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148, OECD Publishing, Paris, </w:t>
            </w:r>
            <w:hyperlink r:id="rId50" w:history="1">
              <w:r>
                <w:rPr>
                  <w:rStyle w:val="Hyperlink"/>
                  <w:rFonts w:ascii="Roboto" w:hAnsi="Roboto"/>
                  <w:color w:val="0068B6"/>
                  <w:sz w:val="21"/>
                  <w:szCs w:val="21"/>
                  <w:shd w:val="clear" w:color="auto" w:fill="FFFFFF"/>
                </w:rPr>
                <w:t>https://doi.org/10.1787/bec87135-en</w:t>
              </w:r>
            </w:hyperlink>
            <w:r>
              <w:rPr>
                <w:rFonts w:ascii="Roboto" w:hAnsi="Roboto"/>
                <w:color w:val="7F7F7F"/>
                <w:sz w:val="21"/>
                <w:szCs w:val="21"/>
                <w:shd w:val="clear" w:color="auto" w:fill="FFFFFF"/>
              </w:rPr>
              <w:t>.</w:t>
            </w:r>
          </w:p>
          <w:p w14:paraId="6726B0D9" w14:textId="57E5704F" w:rsidR="00A74CAC" w:rsidRDefault="00A74CAC" w:rsidP="00A74CAC"/>
        </w:tc>
      </w:tr>
      <w:tr w:rsidR="00A74CAC" w14:paraId="25E98A1F" w14:textId="77777777" w:rsidTr="00A74CAC">
        <w:tc>
          <w:tcPr>
            <w:tcW w:w="1672" w:type="dxa"/>
          </w:tcPr>
          <w:p w14:paraId="1AF2B399" w14:textId="3877DDA5" w:rsidR="00A74CAC" w:rsidRDefault="00A74CAC" w:rsidP="00A74CAC">
            <w:r>
              <w:t>Income and economics resources p.69</w:t>
            </w:r>
          </w:p>
        </w:tc>
        <w:tc>
          <w:tcPr>
            <w:tcW w:w="7344" w:type="dxa"/>
          </w:tcPr>
          <w:p w14:paraId="52DA2A98" w14:textId="77777777" w:rsidR="00A74CAC" w:rsidRDefault="00A74CAC" w:rsidP="00A74CAC">
            <w:r>
              <w:t xml:space="preserve">The link between income and food security is discussed in this report </w:t>
            </w:r>
          </w:p>
          <w:p w14:paraId="49C951A9"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Placzek, O. (2021), "Socio-economic and demographic aspects of food security and nutrition",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150, OECD Publishing, Paris, </w:t>
            </w:r>
            <w:hyperlink r:id="rId51" w:history="1">
              <w:r>
                <w:rPr>
                  <w:rStyle w:val="Hyperlink"/>
                  <w:rFonts w:ascii="Roboto" w:hAnsi="Roboto"/>
                  <w:color w:val="0068B6"/>
                  <w:sz w:val="21"/>
                  <w:szCs w:val="21"/>
                  <w:shd w:val="clear" w:color="auto" w:fill="FFFFFF"/>
                </w:rPr>
                <w:t>https://doi.org/10.1787/49d7059f-en</w:t>
              </w:r>
            </w:hyperlink>
            <w:r>
              <w:rPr>
                <w:rFonts w:ascii="Roboto" w:hAnsi="Roboto"/>
                <w:color w:val="7F7F7F"/>
                <w:sz w:val="21"/>
                <w:szCs w:val="21"/>
                <w:shd w:val="clear" w:color="auto" w:fill="FFFFFF"/>
              </w:rPr>
              <w:t>.</w:t>
            </w:r>
          </w:p>
          <w:p w14:paraId="6BE0B0BF" w14:textId="0B262EB2" w:rsidR="00A74CAC" w:rsidRDefault="00A74CAC" w:rsidP="00A74CAC"/>
        </w:tc>
      </w:tr>
      <w:tr w:rsidR="00A74CAC" w14:paraId="5FA022E2" w14:textId="77777777" w:rsidTr="00A74CAC">
        <w:tc>
          <w:tcPr>
            <w:tcW w:w="1672" w:type="dxa"/>
          </w:tcPr>
          <w:p w14:paraId="2D8C8002" w14:textId="09103D0A" w:rsidR="00A74CAC" w:rsidRDefault="00A74CAC" w:rsidP="00A74CAC">
            <w:r>
              <w:t>Health systems and services p.70</w:t>
            </w:r>
          </w:p>
        </w:tc>
        <w:tc>
          <w:tcPr>
            <w:tcW w:w="7344" w:type="dxa"/>
          </w:tcPr>
          <w:p w14:paraId="31CD306B" w14:textId="4FE962AB" w:rsidR="00A74CAC" w:rsidRDefault="00A74CAC" w:rsidP="00A74CAC">
            <w:r>
              <w:t xml:space="preserve">OECD has undertaken economic analysis on the economic impacts of obesity which might be of interest to include in this analysis </w:t>
            </w:r>
          </w:p>
          <w:p w14:paraId="477B1F0D" w14:textId="77777777" w:rsidR="004D0D3E" w:rsidRDefault="004D0D3E" w:rsidP="00A74CAC">
            <w:pPr>
              <w:rPr>
                <w:rFonts w:ascii="Roboto" w:hAnsi="Roboto"/>
                <w:color w:val="7F7F7F"/>
                <w:sz w:val="21"/>
                <w:szCs w:val="21"/>
                <w:shd w:val="clear" w:color="auto" w:fill="FFFFFF"/>
              </w:rPr>
            </w:pPr>
          </w:p>
          <w:p w14:paraId="2EE0F9BE" w14:textId="462919BD"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OECD (2019), </w:t>
            </w:r>
            <w:r>
              <w:rPr>
                <w:rFonts w:ascii="Roboto" w:hAnsi="Roboto"/>
                <w:i/>
                <w:iCs/>
                <w:color w:val="7F7F7F"/>
                <w:sz w:val="21"/>
                <w:szCs w:val="21"/>
                <w:shd w:val="clear" w:color="auto" w:fill="FFFFFF"/>
              </w:rPr>
              <w:t>The Heavy Burden of Obesity: The Economics of Prevention</w:t>
            </w:r>
            <w:r>
              <w:rPr>
                <w:rFonts w:ascii="Roboto" w:hAnsi="Roboto"/>
                <w:color w:val="7F7F7F"/>
                <w:sz w:val="21"/>
                <w:szCs w:val="21"/>
                <w:shd w:val="clear" w:color="auto" w:fill="FFFFFF"/>
              </w:rPr>
              <w:t>, OECD Health Policy Studies, OECD Publishing, Paris, </w:t>
            </w:r>
            <w:hyperlink r:id="rId52" w:history="1">
              <w:r>
                <w:rPr>
                  <w:rStyle w:val="Hyperlink"/>
                  <w:rFonts w:ascii="Roboto" w:hAnsi="Roboto"/>
                  <w:color w:val="0068B6"/>
                  <w:sz w:val="21"/>
                  <w:szCs w:val="21"/>
                  <w:shd w:val="clear" w:color="auto" w:fill="FFFFFF"/>
                </w:rPr>
                <w:t>https://doi.org/10.1787/67450d67-en</w:t>
              </w:r>
            </w:hyperlink>
            <w:r>
              <w:rPr>
                <w:rFonts w:ascii="Roboto" w:hAnsi="Roboto"/>
                <w:color w:val="7F7F7F"/>
                <w:sz w:val="21"/>
                <w:szCs w:val="21"/>
                <w:shd w:val="clear" w:color="auto" w:fill="FFFFFF"/>
              </w:rPr>
              <w:t>.</w:t>
            </w:r>
          </w:p>
          <w:p w14:paraId="07D9B609" w14:textId="77777777" w:rsidR="00A74CAC" w:rsidRDefault="00EC0436" w:rsidP="00A74CAC">
            <w:hyperlink r:id="rId53" w:history="1">
              <w:r w:rsidR="00A74CAC">
                <w:rPr>
                  <w:rStyle w:val="Hyperlink"/>
                </w:rPr>
                <w:t>Heavy-burden-of-obesity-Policy-Brief-2019.pdf (oecd.org)</w:t>
              </w:r>
            </w:hyperlink>
          </w:p>
          <w:p w14:paraId="0217A1A0" w14:textId="77777777" w:rsidR="00A74CAC" w:rsidRDefault="00A74CAC" w:rsidP="00A74CAC"/>
        </w:tc>
      </w:tr>
      <w:tr w:rsidR="00A74CAC" w14:paraId="01553B0D" w14:textId="77777777" w:rsidTr="00A74CAC">
        <w:tc>
          <w:tcPr>
            <w:tcW w:w="1672" w:type="dxa"/>
          </w:tcPr>
          <w:p w14:paraId="337747A6" w14:textId="184621ED" w:rsidR="00A74CAC" w:rsidRDefault="00A74CAC" w:rsidP="00A74CAC">
            <w:r>
              <w:t>Education p.72</w:t>
            </w:r>
          </w:p>
        </w:tc>
        <w:tc>
          <w:tcPr>
            <w:tcW w:w="7344" w:type="dxa"/>
          </w:tcPr>
          <w:p w14:paraId="2DA25672" w14:textId="77777777" w:rsidR="00A74CAC" w:rsidRDefault="00A74CAC" w:rsidP="00A74CAC">
            <w:r>
              <w:t>The link between levels of education and food choices are discussed in this report</w:t>
            </w:r>
          </w:p>
          <w:p w14:paraId="0C449B40"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Placzek, O. (2021), "Socio-economic and demographic aspects of food security and nutrition",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150, OECD Publishing, Paris, </w:t>
            </w:r>
            <w:hyperlink r:id="rId54" w:history="1">
              <w:r>
                <w:rPr>
                  <w:rStyle w:val="Hyperlink"/>
                  <w:rFonts w:ascii="Roboto" w:hAnsi="Roboto"/>
                  <w:color w:val="0068B6"/>
                  <w:sz w:val="21"/>
                  <w:szCs w:val="21"/>
                  <w:shd w:val="clear" w:color="auto" w:fill="FFFFFF"/>
                </w:rPr>
                <w:t>https://doi.org/10.1787/49d7059f-en</w:t>
              </w:r>
            </w:hyperlink>
            <w:r>
              <w:rPr>
                <w:rFonts w:ascii="Roboto" w:hAnsi="Roboto"/>
                <w:color w:val="7F7F7F"/>
                <w:sz w:val="21"/>
                <w:szCs w:val="21"/>
                <w:shd w:val="clear" w:color="auto" w:fill="FFFFFF"/>
              </w:rPr>
              <w:t>.</w:t>
            </w:r>
          </w:p>
          <w:p w14:paraId="02047DA8" w14:textId="51BBD334" w:rsidR="00A74CAC" w:rsidRDefault="00A74CAC" w:rsidP="00A74CAC"/>
        </w:tc>
      </w:tr>
      <w:tr w:rsidR="00A74CAC" w14:paraId="0F143048" w14:textId="77777777" w:rsidTr="00A74CAC">
        <w:tc>
          <w:tcPr>
            <w:tcW w:w="1672" w:type="dxa"/>
          </w:tcPr>
          <w:p w14:paraId="782C2BA3" w14:textId="0251C9B9" w:rsidR="00A74CAC" w:rsidRDefault="00A74CAC" w:rsidP="00A74CAC">
            <w:r>
              <w:t xml:space="preserve">Changes in cultural preferences due to technology and </w:t>
            </w:r>
            <w:r>
              <w:lastRenderedPageBreak/>
              <w:t>globalisation p.76</w:t>
            </w:r>
          </w:p>
        </w:tc>
        <w:tc>
          <w:tcPr>
            <w:tcW w:w="7344" w:type="dxa"/>
          </w:tcPr>
          <w:p w14:paraId="1DDE7BE1" w14:textId="7020D1E7" w:rsidR="00A74CAC" w:rsidRDefault="00A74CAC" w:rsidP="00A74CAC">
            <w:r>
              <w:lastRenderedPageBreak/>
              <w:t>The point that more women are working outside of the home and therefore families are looking for convenience food for meals can also be highlighted here – we include this under the heading occupation in the reference below</w:t>
            </w:r>
          </w:p>
          <w:p w14:paraId="1805C109" w14:textId="77777777" w:rsidR="00A74CAC" w:rsidRDefault="00A74CAC" w:rsidP="00A74CAC"/>
          <w:p w14:paraId="0D630F2F"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lastRenderedPageBreak/>
              <w:t>Placzek, O. (2021), "Socio-economic and demographic aspects of food security and nutrition",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150, OECD Publishing, Paris, </w:t>
            </w:r>
            <w:hyperlink r:id="rId55" w:history="1">
              <w:r>
                <w:rPr>
                  <w:rStyle w:val="Hyperlink"/>
                  <w:rFonts w:ascii="Roboto" w:hAnsi="Roboto"/>
                  <w:color w:val="0068B6"/>
                  <w:sz w:val="21"/>
                  <w:szCs w:val="21"/>
                  <w:shd w:val="clear" w:color="auto" w:fill="FFFFFF"/>
                </w:rPr>
                <w:t>https://doi.org/10.1787/49d7059f-en</w:t>
              </w:r>
            </w:hyperlink>
            <w:r>
              <w:rPr>
                <w:rFonts w:ascii="Roboto" w:hAnsi="Roboto"/>
                <w:color w:val="7F7F7F"/>
                <w:sz w:val="21"/>
                <w:szCs w:val="21"/>
                <w:shd w:val="clear" w:color="auto" w:fill="FFFFFF"/>
              </w:rPr>
              <w:t>.</w:t>
            </w:r>
          </w:p>
          <w:p w14:paraId="5192FD81" w14:textId="03F2C002" w:rsidR="00A74CAC" w:rsidRDefault="00A74CAC" w:rsidP="00A74CAC"/>
        </w:tc>
      </w:tr>
      <w:tr w:rsidR="00A74CAC" w14:paraId="7479F543" w14:textId="77777777" w:rsidTr="00A74CAC">
        <w:tc>
          <w:tcPr>
            <w:tcW w:w="1672" w:type="dxa"/>
          </w:tcPr>
          <w:p w14:paraId="5AD99B58" w14:textId="7105BAC2" w:rsidR="00A74CAC" w:rsidRDefault="00A74CAC" w:rsidP="00A74CAC">
            <w:r>
              <w:lastRenderedPageBreak/>
              <w:t>Political economy p.76</w:t>
            </w:r>
          </w:p>
        </w:tc>
        <w:tc>
          <w:tcPr>
            <w:tcW w:w="7344" w:type="dxa"/>
          </w:tcPr>
          <w:p w14:paraId="25E1DFA3" w14:textId="596302E6" w:rsidR="00A74CAC" w:rsidRDefault="00A74CAC" w:rsidP="00A74CAC">
            <w:r>
              <w:t xml:space="preserve">The political economy from farm lobby and food, beverage and retailers lobby groups </w:t>
            </w:r>
            <w:proofErr w:type="gramStart"/>
            <w:r>
              <w:t>is</w:t>
            </w:r>
            <w:proofErr w:type="gramEnd"/>
            <w:r>
              <w:t xml:space="preserve"> discussed in detail in </w:t>
            </w:r>
          </w:p>
          <w:p w14:paraId="46730ED7" w14:textId="77777777" w:rsidR="004D0D3E" w:rsidRDefault="004D0D3E" w:rsidP="00A74CAC"/>
          <w:p w14:paraId="46DCA5E2" w14:textId="77777777" w:rsidR="004D0D3E" w:rsidRDefault="00A74CAC" w:rsidP="004D0D3E">
            <w:pPr>
              <w:rPr>
                <w:rFonts w:ascii="Roboto" w:hAnsi="Roboto"/>
                <w:color w:val="7F7F7F"/>
                <w:sz w:val="21"/>
                <w:szCs w:val="21"/>
                <w:shd w:val="clear" w:color="auto" w:fill="FFFFFF"/>
              </w:rPr>
            </w:pPr>
            <w:r>
              <w:rPr>
                <w:rFonts w:ascii="Roboto" w:hAnsi="Roboto"/>
                <w:color w:val="7F7F7F"/>
                <w:sz w:val="21"/>
                <w:szCs w:val="21"/>
                <w:shd w:val="clear" w:color="auto" w:fill="FFFFFF"/>
              </w:rPr>
              <w:t>OECD (2021), </w:t>
            </w:r>
            <w:r>
              <w:rPr>
                <w:rFonts w:ascii="Roboto" w:hAnsi="Roboto"/>
                <w:i/>
                <w:iCs/>
                <w:color w:val="7F7F7F"/>
                <w:sz w:val="21"/>
                <w:szCs w:val="21"/>
                <w:shd w:val="clear" w:color="auto" w:fill="FFFFFF"/>
              </w:rPr>
              <w:t>Making Better Policies for Food Systems</w:t>
            </w:r>
            <w:r>
              <w:rPr>
                <w:rFonts w:ascii="Roboto" w:hAnsi="Roboto"/>
                <w:color w:val="7F7F7F"/>
                <w:sz w:val="21"/>
                <w:szCs w:val="21"/>
                <w:shd w:val="clear" w:color="auto" w:fill="FFFFFF"/>
              </w:rPr>
              <w:t>, OECD Publishing, Paris, </w:t>
            </w:r>
            <w:hyperlink r:id="rId56" w:history="1">
              <w:r>
                <w:rPr>
                  <w:rStyle w:val="Hyperlink"/>
                  <w:rFonts w:ascii="Roboto" w:hAnsi="Roboto"/>
                  <w:color w:val="0068B6"/>
                  <w:sz w:val="21"/>
                  <w:szCs w:val="21"/>
                  <w:shd w:val="clear" w:color="auto" w:fill="FFFFFF"/>
                </w:rPr>
                <w:t>https://doi.org/10.1787/ddfba4de-en</w:t>
              </w:r>
            </w:hyperlink>
            <w:r>
              <w:rPr>
                <w:rFonts w:ascii="Roboto" w:hAnsi="Roboto"/>
                <w:color w:val="7F7F7F"/>
                <w:sz w:val="21"/>
                <w:szCs w:val="21"/>
                <w:shd w:val="clear" w:color="auto" w:fill="FFFFFF"/>
              </w:rPr>
              <w:t>.</w:t>
            </w:r>
          </w:p>
          <w:p w14:paraId="071D8F3A" w14:textId="45656732" w:rsidR="00A74CAC" w:rsidRPr="004D0D3E" w:rsidRDefault="00A74CAC" w:rsidP="004D0D3E">
            <w:pPr>
              <w:pStyle w:val="ListParagraph"/>
              <w:numPr>
                <w:ilvl w:val="0"/>
                <w:numId w:val="1"/>
              </w:numPr>
              <w:rPr>
                <w:rFonts w:ascii="Roboto" w:hAnsi="Roboto"/>
                <w:color w:val="7F7F7F"/>
                <w:sz w:val="21"/>
                <w:szCs w:val="21"/>
                <w:shd w:val="clear" w:color="auto" w:fill="FFFFFF"/>
              </w:rPr>
            </w:pPr>
            <w:r>
              <w:t xml:space="preserve">Chapter 3 – under facts, interests and values (summarised here </w:t>
            </w:r>
            <w:hyperlink r:id="rId57" w:history="1"/>
            <w:r>
              <w:t xml:space="preserve"> </w:t>
            </w:r>
            <w:hyperlink r:id="rId58" w:history="1">
              <w:r>
                <w:rPr>
                  <w:rStyle w:val="Hyperlink"/>
                </w:rPr>
                <w:t>achieving-better-policies-for-food-systems.pdf (oecd.org)</w:t>
              </w:r>
            </w:hyperlink>
            <w:r>
              <w:t xml:space="preserve"> )</w:t>
            </w:r>
          </w:p>
          <w:p w14:paraId="692967A4" w14:textId="538B74DF" w:rsidR="00A74CAC" w:rsidRDefault="00A74CAC" w:rsidP="004D0D3E">
            <w:pPr>
              <w:pStyle w:val="ListParagraph"/>
              <w:numPr>
                <w:ilvl w:val="0"/>
                <w:numId w:val="1"/>
              </w:numPr>
            </w:pPr>
            <w:r>
              <w:t>Chapter 6 – discusses the food and beverage lobby groups</w:t>
            </w:r>
          </w:p>
        </w:tc>
      </w:tr>
      <w:tr w:rsidR="00A74CAC" w14:paraId="64F103FA" w14:textId="77777777" w:rsidTr="00A74CAC">
        <w:tc>
          <w:tcPr>
            <w:tcW w:w="1672" w:type="dxa"/>
          </w:tcPr>
          <w:p w14:paraId="64D4D97E" w14:textId="34F05272" w:rsidR="00A74CAC" w:rsidRDefault="00A74CAC" w:rsidP="00A74CAC">
            <w:r>
              <w:t>Fragility and Conflict p.84</w:t>
            </w:r>
          </w:p>
        </w:tc>
        <w:tc>
          <w:tcPr>
            <w:tcW w:w="7344" w:type="dxa"/>
          </w:tcPr>
          <w:p w14:paraId="73B9962F" w14:textId="2E24BA8D" w:rsidR="00A74CAC" w:rsidRDefault="00A74CAC" w:rsidP="00A74CAC">
            <w:r>
              <w:t>See the following references re agricultural production and trade and the outlook for these and the importance of peace</w:t>
            </w:r>
          </w:p>
          <w:p w14:paraId="521587E4" w14:textId="77777777" w:rsidR="00A74CAC" w:rsidRDefault="00A74CAC" w:rsidP="00A74CAC"/>
          <w:p w14:paraId="0E8C5AA7" w14:textId="2EC91865" w:rsidR="00A74CAC" w:rsidRDefault="00EC0436" w:rsidP="00A74CAC">
            <w:hyperlink r:id="rId59" w:history="1">
              <w:r w:rsidR="00A74CAC">
                <w:rPr>
                  <w:rStyle w:val="Hyperlink"/>
                </w:rPr>
                <w:t>OECD-FAO Agricultural Outlook - OECD-FAO Agricultural Outlook (agri-outlook.org)</w:t>
              </w:r>
            </w:hyperlink>
          </w:p>
          <w:p w14:paraId="397E6866" w14:textId="77777777" w:rsidR="00A74CAC" w:rsidRDefault="00EC0436" w:rsidP="00A74CAC">
            <w:hyperlink r:id="rId60" w:history="1">
              <w:r w:rsidR="00A74CAC">
                <w:rPr>
                  <w:rStyle w:val="Hyperlink"/>
                </w:rPr>
                <w:t xml:space="preserve">Heads of OECD and FAO emphasise the importance of peace and transforming </w:t>
              </w:r>
              <w:proofErr w:type="spellStart"/>
              <w:r w:rsidR="00A74CAC">
                <w:rPr>
                  <w:rStyle w:val="Hyperlink"/>
                </w:rPr>
                <w:t>agrifood</w:t>
              </w:r>
              <w:proofErr w:type="spellEnd"/>
              <w:r w:rsidR="00A74CAC">
                <w:rPr>
                  <w:rStyle w:val="Hyperlink"/>
                </w:rPr>
                <w:t xml:space="preserve"> systems for guaranteeing access to food for the world’s poorest - OECD</w:t>
              </w:r>
            </w:hyperlink>
          </w:p>
          <w:p w14:paraId="4177DF94" w14:textId="77777777" w:rsidR="00A74CAC" w:rsidRDefault="00A74CAC" w:rsidP="00A74CAC">
            <w:r>
              <w:rPr>
                <w:rFonts w:ascii="Roboto" w:hAnsi="Roboto"/>
                <w:color w:val="7F7F7F"/>
                <w:sz w:val="21"/>
                <w:szCs w:val="21"/>
                <w:shd w:val="clear" w:color="auto" w:fill="FFFFFF"/>
              </w:rPr>
              <w:t>OECD/FAO (2022), </w:t>
            </w:r>
            <w:r>
              <w:rPr>
                <w:rFonts w:ascii="Roboto" w:hAnsi="Roboto"/>
                <w:i/>
                <w:iCs/>
                <w:color w:val="7F7F7F"/>
                <w:sz w:val="21"/>
                <w:szCs w:val="21"/>
                <w:shd w:val="clear" w:color="auto" w:fill="FFFFFF"/>
              </w:rPr>
              <w:t>OECD-FAO Agricultural Outlook 2022-2031</w:t>
            </w:r>
            <w:r>
              <w:rPr>
                <w:rFonts w:ascii="Roboto" w:hAnsi="Roboto"/>
                <w:color w:val="7F7F7F"/>
                <w:sz w:val="21"/>
                <w:szCs w:val="21"/>
                <w:shd w:val="clear" w:color="auto" w:fill="FFFFFF"/>
              </w:rPr>
              <w:t>, OECD Publishing, Paris, </w:t>
            </w:r>
            <w:hyperlink r:id="rId61" w:history="1">
              <w:r>
                <w:rPr>
                  <w:rStyle w:val="Hyperlink"/>
                  <w:rFonts w:ascii="Roboto" w:hAnsi="Roboto"/>
                  <w:color w:val="0068B6"/>
                  <w:sz w:val="21"/>
                  <w:szCs w:val="21"/>
                  <w:shd w:val="clear" w:color="auto" w:fill="FFFFFF"/>
                </w:rPr>
                <w:t>https://doi.org/10.1787/f1b0b29c-en</w:t>
              </w:r>
            </w:hyperlink>
            <w:r>
              <w:rPr>
                <w:rFonts w:ascii="Roboto" w:hAnsi="Roboto"/>
                <w:color w:val="7F7F7F"/>
                <w:sz w:val="21"/>
                <w:szCs w:val="21"/>
                <w:shd w:val="clear" w:color="auto" w:fill="FFFFFF"/>
              </w:rPr>
              <w:t>.</w:t>
            </w:r>
          </w:p>
          <w:p w14:paraId="08D28030" w14:textId="77777777" w:rsidR="00A74CAC" w:rsidRDefault="00A74CAC" w:rsidP="00A74CAC"/>
          <w:p w14:paraId="666D21E9" w14:textId="1183D015" w:rsidR="00A74CAC" w:rsidRDefault="00A74CAC" w:rsidP="00A74CAC">
            <w:r>
              <w:t xml:space="preserve">With regards to </w:t>
            </w:r>
            <w:proofErr w:type="gramStart"/>
            <w:r>
              <w:t>conflict</w:t>
            </w:r>
            <w:proofErr w:type="gramEnd"/>
            <w:r>
              <w:t xml:space="preserve"> you could refer to this policy brief</w:t>
            </w:r>
          </w:p>
          <w:p w14:paraId="302A31DF" w14:textId="77777777" w:rsidR="00A74CAC" w:rsidRDefault="00A74CAC" w:rsidP="00A74CAC"/>
          <w:p w14:paraId="728A70FB" w14:textId="77777777" w:rsidR="00A74CAC" w:rsidRDefault="00EC0436" w:rsidP="00A74CAC">
            <w:hyperlink r:id="rId62" w:history="1">
              <w:r w:rsidR="00A74CAC">
                <w:rPr>
                  <w:rStyle w:val="Hyperlink"/>
                </w:rPr>
                <w:t xml:space="preserve">The Impacts and Policy Implications of </w:t>
              </w:r>
              <w:proofErr w:type="spellStart"/>
              <w:r w:rsidR="00A74CAC">
                <w:rPr>
                  <w:rStyle w:val="Hyperlink"/>
                </w:rPr>
                <w:t>Russias</w:t>
              </w:r>
              <w:proofErr w:type="spellEnd"/>
              <w:r w:rsidR="00A74CAC">
                <w:rPr>
                  <w:rStyle w:val="Hyperlink"/>
                </w:rPr>
                <w:t xml:space="preserve"> Aggression against Ukraine on Agricultural Markets.pdf (oecd.org)</w:t>
              </w:r>
            </w:hyperlink>
          </w:p>
          <w:p w14:paraId="31B331C9" w14:textId="77777777" w:rsidR="00A74CAC" w:rsidRDefault="00A74CAC" w:rsidP="00A74CAC"/>
          <w:p w14:paraId="54A8A5E4" w14:textId="28D8D384" w:rsidR="00A74CAC" w:rsidRDefault="00A74CAC" w:rsidP="00A74CAC">
            <w:r>
              <w:t>Conflict is a major cause of food insecurity – this should be highlighted – upfront in the report</w:t>
            </w:r>
          </w:p>
        </w:tc>
      </w:tr>
      <w:tr w:rsidR="00A74CAC" w14:paraId="600C56DB" w14:textId="77777777" w:rsidTr="00A74CAC">
        <w:tc>
          <w:tcPr>
            <w:tcW w:w="1672" w:type="dxa"/>
          </w:tcPr>
          <w:p w14:paraId="03AB80E1" w14:textId="5DF39476" w:rsidR="00A74CAC" w:rsidRDefault="00A74CAC" w:rsidP="00A74CAC">
            <w:r>
              <w:t>Innovation and technology p.89</w:t>
            </w:r>
          </w:p>
        </w:tc>
        <w:tc>
          <w:tcPr>
            <w:tcW w:w="7344" w:type="dxa"/>
          </w:tcPr>
          <w:p w14:paraId="131FCD29" w14:textId="1B07EB15" w:rsidR="00A74CAC" w:rsidRDefault="00A74CAC" w:rsidP="00A74CAC">
            <w:r>
              <w:t xml:space="preserve">Discussion of the green revolution is included in the </w:t>
            </w:r>
            <w:r w:rsidR="00AD2C6A">
              <w:t xml:space="preserve">report below </w:t>
            </w:r>
            <w:r>
              <w:t xml:space="preserve">– which describes how food production has </w:t>
            </w:r>
            <w:r w:rsidR="00AD2C6A">
              <w:t xml:space="preserve">more than </w:t>
            </w:r>
            <w:r>
              <w:t>kept up with population growth</w:t>
            </w:r>
            <w:r w:rsidR="00AD2C6A">
              <w:t xml:space="preserve"> but that access to food has not.</w:t>
            </w:r>
          </w:p>
          <w:p w14:paraId="53ECC1D5" w14:textId="77777777" w:rsidR="00A74CAC" w:rsidRDefault="00A74CAC" w:rsidP="00A74CAC"/>
          <w:p w14:paraId="460E612E" w14:textId="20BE79BE"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OECD (2021), </w:t>
            </w:r>
            <w:r>
              <w:rPr>
                <w:rFonts w:ascii="Roboto" w:hAnsi="Roboto"/>
                <w:i/>
                <w:iCs/>
                <w:color w:val="7F7F7F"/>
                <w:sz w:val="21"/>
                <w:szCs w:val="21"/>
                <w:shd w:val="clear" w:color="auto" w:fill="FFFFFF"/>
              </w:rPr>
              <w:t>Making Better Policies for Food Systems</w:t>
            </w:r>
            <w:r>
              <w:rPr>
                <w:rFonts w:ascii="Roboto" w:hAnsi="Roboto"/>
                <w:color w:val="7F7F7F"/>
                <w:sz w:val="21"/>
                <w:szCs w:val="21"/>
                <w:shd w:val="clear" w:color="auto" w:fill="FFFFFF"/>
              </w:rPr>
              <w:t>, OECD Publishing, Paris, </w:t>
            </w:r>
            <w:hyperlink r:id="rId63" w:history="1">
              <w:r>
                <w:rPr>
                  <w:rStyle w:val="Hyperlink"/>
                  <w:rFonts w:ascii="Roboto" w:hAnsi="Roboto"/>
                  <w:color w:val="0068B6"/>
                  <w:sz w:val="21"/>
                  <w:szCs w:val="21"/>
                  <w:shd w:val="clear" w:color="auto" w:fill="FFFFFF"/>
                </w:rPr>
                <w:t>https://doi.org/10.1787/ddfba4de-en</w:t>
              </w:r>
            </w:hyperlink>
            <w:r>
              <w:rPr>
                <w:rFonts w:ascii="Roboto" w:hAnsi="Roboto"/>
                <w:color w:val="7F7F7F"/>
                <w:sz w:val="21"/>
                <w:szCs w:val="21"/>
                <w:shd w:val="clear" w:color="auto" w:fill="FFFFFF"/>
              </w:rPr>
              <w:t>.</w:t>
            </w:r>
          </w:p>
          <w:p w14:paraId="7115C129" w14:textId="77777777" w:rsidR="00A74CAC" w:rsidRDefault="00A74CAC" w:rsidP="00A74CAC"/>
          <w:p w14:paraId="46513F19" w14:textId="69620990" w:rsidR="00A74CAC" w:rsidRDefault="00EC0436" w:rsidP="00A74CAC">
            <w:pPr>
              <w:rPr>
                <w:rFonts w:ascii="Roboto" w:hAnsi="Roboto"/>
                <w:color w:val="7F7F7F"/>
                <w:sz w:val="21"/>
                <w:szCs w:val="21"/>
                <w:shd w:val="clear" w:color="auto" w:fill="FFFFFF"/>
              </w:rPr>
            </w:pPr>
            <w:hyperlink r:id="rId64" w:history="1">
              <w:r w:rsidR="00A74CAC">
                <w:rPr>
                  <w:rStyle w:val="Hyperlink"/>
                </w:rPr>
                <w:t>Food Systems.pdf (oecd.org)</w:t>
              </w:r>
            </w:hyperlink>
          </w:p>
          <w:p w14:paraId="4F3661A9" w14:textId="744D6CB4" w:rsidR="00A74CAC" w:rsidRDefault="00A74CAC" w:rsidP="00A74CAC">
            <w:pPr>
              <w:rPr>
                <w:rFonts w:ascii="Roboto" w:hAnsi="Roboto"/>
                <w:color w:val="7F7F7F"/>
                <w:sz w:val="21"/>
                <w:szCs w:val="21"/>
                <w:shd w:val="clear" w:color="auto" w:fill="FFFFFF"/>
              </w:rPr>
            </w:pPr>
          </w:p>
          <w:p w14:paraId="59502D33" w14:textId="0FBE92D1" w:rsidR="00A74CAC" w:rsidRDefault="00A74CAC" w:rsidP="00A74CAC">
            <w:pPr>
              <w:rPr>
                <w:rFonts w:ascii="Roboto" w:hAnsi="Roboto"/>
                <w:color w:val="7F7F7F"/>
                <w:sz w:val="21"/>
                <w:szCs w:val="21"/>
                <w:shd w:val="clear" w:color="auto" w:fill="FFFFFF"/>
              </w:rPr>
            </w:pPr>
            <w:r>
              <w:rPr>
                <w:noProof/>
              </w:rPr>
              <w:drawing>
                <wp:inline distT="0" distB="0" distL="0" distR="0" wp14:anchorId="1D132030" wp14:editId="16D0F55F">
                  <wp:extent cx="4178105" cy="204538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5"/>
                          <a:srcRect l="21114" t="32509" r="26232" b="21665"/>
                          <a:stretch/>
                        </pic:blipFill>
                        <pic:spPr bwMode="auto">
                          <a:xfrm>
                            <a:off x="0" y="0"/>
                            <a:ext cx="4190254" cy="2051330"/>
                          </a:xfrm>
                          <a:prstGeom prst="rect">
                            <a:avLst/>
                          </a:prstGeom>
                          <a:ln>
                            <a:noFill/>
                          </a:ln>
                          <a:extLst>
                            <a:ext uri="{53640926-AAD7-44D8-BBD7-CCE9431645EC}">
                              <a14:shadowObscured xmlns:a14="http://schemas.microsoft.com/office/drawing/2010/main"/>
                            </a:ext>
                          </a:extLst>
                        </pic:spPr>
                      </pic:pic>
                    </a:graphicData>
                  </a:graphic>
                </wp:inline>
              </w:drawing>
            </w:r>
          </w:p>
          <w:p w14:paraId="66AD3B97" w14:textId="77777777" w:rsidR="00A74CAC" w:rsidRDefault="00A74CAC" w:rsidP="00A74CAC">
            <w:pPr>
              <w:rPr>
                <w:rFonts w:ascii="Roboto" w:hAnsi="Roboto"/>
                <w:color w:val="7F7F7F"/>
                <w:sz w:val="21"/>
                <w:szCs w:val="21"/>
                <w:shd w:val="clear" w:color="auto" w:fill="FFFFFF"/>
              </w:rPr>
            </w:pPr>
          </w:p>
          <w:p w14:paraId="62FC6555" w14:textId="200290A1" w:rsidR="00A74CAC" w:rsidRDefault="00A74CAC" w:rsidP="00A74CAC">
            <w:pPr>
              <w:rPr>
                <w:rFonts w:ascii="Roboto" w:hAnsi="Roboto"/>
                <w:color w:val="7F7F7F"/>
                <w:sz w:val="21"/>
                <w:szCs w:val="21"/>
                <w:shd w:val="clear" w:color="auto" w:fill="FFFFFF"/>
              </w:rPr>
            </w:pPr>
            <w:r>
              <w:lastRenderedPageBreak/>
              <w:t xml:space="preserve">But food systems have overcome enormous challenges </w:t>
            </w:r>
            <w:proofErr w:type="gramStart"/>
            <w:r>
              <w:t>before, and</w:t>
            </w:r>
            <w:proofErr w:type="gramEnd"/>
            <w:r>
              <w:t xml:space="preserve"> can do so again. Since 1960, world population more than doubled from 3 billion to 7.5 billion today. Over the same period, global agricultural production tripled ‒ increasing the global availability of food per person despite unprecedented population growth. Moreover, this was achieved with a relatively limited increase in agricultural land use of around 10-15%. Innovation, efficiency gains, and technological progress made it possible to increase agricultural production while reducing the environmental footprint per unit of food produced, even if total impacts remain large.</w:t>
            </w:r>
          </w:p>
          <w:p w14:paraId="5E0FDA64" w14:textId="77777777" w:rsidR="00A74CAC" w:rsidRDefault="00A74CAC" w:rsidP="00A74CAC"/>
          <w:p w14:paraId="5912F3E3" w14:textId="41C7121D" w:rsidR="00A74CAC" w:rsidRDefault="00A74CAC" w:rsidP="00A74CAC">
            <w:r>
              <w:t>With regards to innovation governments are not spending enough of these policies which are key to food systems transformations and producing more using less.</w:t>
            </w:r>
          </w:p>
          <w:p w14:paraId="08E1E61D" w14:textId="77777777" w:rsidR="00A74CAC" w:rsidRDefault="00EC0436" w:rsidP="00A74CAC">
            <w:hyperlink r:id="rId66" w:history="1">
              <w:r w:rsidR="00A74CAC">
                <w:rPr>
                  <w:rStyle w:val="Hyperlink"/>
                </w:rPr>
                <w:t>Boosting Innovation for Sustainable Productive and Resilient Agriculture and Food Systems.pdf (oecd.org)</w:t>
              </w:r>
            </w:hyperlink>
          </w:p>
          <w:p w14:paraId="4FF070C1" w14:textId="77777777" w:rsidR="00A74CAC" w:rsidRDefault="00A74CAC" w:rsidP="00A74CAC"/>
          <w:p w14:paraId="529032B7" w14:textId="77777777" w:rsidR="00A74CAC" w:rsidRDefault="00A74CAC" w:rsidP="00A74CAC">
            <w:r>
              <w:t>Governments should consider repurposing budgetary support towards investment in human capital, R&amp;</w:t>
            </w:r>
            <w:proofErr w:type="gramStart"/>
            <w:r>
              <w:t>D</w:t>
            </w:r>
            <w:proofErr w:type="gramEnd"/>
            <w:r>
              <w:t xml:space="preserve"> and innovation with a focus on long-term productivity and sustainability. Available evidence indicates that governments are persistently under-investing on this front. For example, while the 54 countries covered by OECD analysis provided USD 817 billion per year in support to the agricultural sector from 2019-21, only 13% of this support goes to investments in agricultural innovation, infrastructure, and other public goods, down from 16% two decades earlier. Support for agricultural innovation </w:t>
            </w:r>
            <w:proofErr w:type="gramStart"/>
            <w:r>
              <w:t>in particular is</w:t>
            </w:r>
            <w:proofErr w:type="gramEnd"/>
            <w:r>
              <w:t xml:space="preserve"> only 0.7% of the value of agricultural production in these countries, despite its importance for meeting the triple challenge.</w:t>
            </w:r>
          </w:p>
          <w:p w14:paraId="657BF900" w14:textId="00F67891" w:rsidR="00A74CAC" w:rsidRDefault="00A74CAC" w:rsidP="00A74CAC"/>
        </w:tc>
      </w:tr>
      <w:tr w:rsidR="00A74CAC" w14:paraId="2D8A1FCB" w14:textId="77777777" w:rsidTr="00A74CAC">
        <w:tc>
          <w:tcPr>
            <w:tcW w:w="1672" w:type="dxa"/>
          </w:tcPr>
          <w:p w14:paraId="03A1008C" w14:textId="7F8A98A8" w:rsidR="00A74CAC" w:rsidRDefault="00A74CAC" w:rsidP="00A74CAC">
            <w:r>
              <w:lastRenderedPageBreak/>
              <w:t>Population policy as a driver of inequity and equity p.89</w:t>
            </w:r>
          </w:p>
        </w:tc>
        <w:tc>
          <w:tcPr>
            <w:tcW w:w="7344" w:type="dxa"/>
          </w:tcPr>
          <w:p w14:paraId="529EB4C7" w14:textId="37632341" w:rsidR="00A74CAC" w:rsidRDefault="00A74CAC" w:rsidP="00A74CAC">
            <w:r>
              <w:t xml:space="preserve">See the references above re population growth and food production </w:t>
            </w:r>
          </w:p>
        </w:tc>
      </w:tr>
      <w:tr w:rsidR="00A74CAC" w14:paraId="5348AC09" w14:textId="77777777" w:rsidTr="00A74CAC">
        <w:tc>
          <w:tcPr>
            <w:tcW w:w="1672" w:type="dxa"/>
          </w:tcPr>
          <w:p w14:paraId="4B62394E" w14:textId="635D7D76" w:rsidR="00A74CAC" w:rsidRDefault="00A74CAC" w:rsidP="00A74CAC">
            <w:r>
              <w:t>Public health and disease p.90</w:t>
            </w:r>
          </w:p>
        </w:tc>
        <w:tc>
          <w:tcPr>
            <w:tcW w:w="7344" w:type="dxa"/>
          </w:tcPr>
          <w:p w14:paraId="50500665" w14:textId="043A42CE" w:rsidR="00A74CAC" w:rsidRDefault="00A74CAC" w:rsidP="00A74CAC">
            <w:r>
              <w:t>Countries responses to COVID-19 to alleviate food insecurity are detailed in these reports:</w:t>
            </w:r>
          </w:p>
          <w:p w14:paraId="4A219886" w14:textId="05E535A8" w:rsidR="00A74CAC" w:rsidRDefault="00A74CAC" w:rsidP="00A74CAC"/>
          <w:p w14:paraId="7DFA8A36"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Placzek, O. (2021), "Socio-economic and demographic aspects of food security and nutrition",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150, OECD Publishing, Paris, </w:t>
            </w:r>
            <w:hyperlink r:id="rId67" w:history="1">
              <w:r>
                <w:rPr>
                  <w:rStyle w:val="Hyperlink"/>
                  <w:rFonts w:ascii="Roboto" w:hAnsi="Roboto"/>
                  <w:color w:val="0068B6"/>
                  <w:sz w:val="21"/>
                  <w:szCs w:val="21"/>
                  <w:shd w:val="clear" w:color="auto" w:fill="FFFFFF"/>
                </w:rPr>
                <w:t>https://doi.org/10.1787/49d7059f-en</w:t>
              </w:r>
            </w:hyperlink>
            <w:r>
              <w:rPr>
                <w:rFonts w:ascii="Roboto" w:hAnsi="Roboto"/>
                <w:color w:val="7F7F7F"/>
                <w:sz w:val="21"/>
                <w:szCs w:val="21"/>
                <w:shd w:val="clear" w:color="auto" w:fill="FFFFFF"/>
              </w:rPr>
              <w:t>.</w:t>
            </w:r>
          </w:p>
          <w:p w14:paraId="0F952D29"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Baragwanath, T. (2021), "Digital opportunities for demand-side policies to improve consumer health and the sustainability of food systems",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148, OECD Publishing, Paris, </w:t>
            </w:r>
            <w:hyperlink r:id="rId68" w:history="1">
              <w:r>
                <w:rPr>
                  <w:rStyle w:val="Hyperlink"/>
                  <w:rFonts w:ascii="Roboto" w:hAnsi="Roboto"/>
                  <w:color w:val="0068B6"/>
                  <w:sz w:val="21"/>
                  <w:szCs w:val="21"/>
                  <w:shd w:val="clear" w:color="auto" w:fill="FFFFFF"/>
                </w:rPr>
                <w:t>https://doi.org/10.1787/bec87135-en</w:t>
              </w:r>
            </w:hyperlink>
            <w:r>
              <w:rPr>
                <w:rFonts w:ascii="Roboto" w:hAnsi="Roboto"/>
                <w:color w:val="7F7F7F"/>
                <w:sz w:val="21"/>
                <w:szCs w:val="21"/>
                <w:shd w:val="clear" w:color="auto" w:fill="FFFFFF"/>
              </w:rPr>
              <w:t>.</w:t>
            </w:r>
          </w:p>
          <w:p w14:paraId="454833DD" w14:textId="2293F977" w:rsidR="00A74CAC" w:rsidRDefault="00A74CAC" w:rsidP="00A74CAC">
            <w:r>
              <w:rPr>
                <w:rFonts w:ascii="Roboto" w:hAnsi="Roboto"/>
                <w:color w:val="7F7F7F"/>
                <w:sz w:val="21"/>
                <w:szCs w:val="21"/>
                <w:shd w:val="clear" w:color="auto" w:fill="FFFFFF"/>
              </w:rPr>
              <w:t>OECD (2020), </w:t>
            </w:r>
            <w:r>
              <w:rPr>
                <w:rFonts w:ascii="Roboto" w:hAnsi="Roboto"/>
                <w:i/>
                <w:iCs/>
                <w:color w:val="7F7F7F"/>
                <w:sz w:val="21"/>
                <w:szCs w:val="21"/>
                <w:shd w:val="clear" w:color="auto" w:fill="FFFFFF"/>
              </w:rPr>
              <w:t>Agricultural Policy Monitoring and Evaluation 2020</w:t>
            </w:r>
            <w:r>
              <w:rPr>
                <w:rFonts w:ascii="Roboto" w:hAnsi="Roboto"/>
                <w:color w:val="7F7F7F"/>
                <w:sz w:val="21"/>
                <w:szCs w:val="21"/>
                <w:shd w:val="clear" w:color="auto" w:fill="FFFFFF"/>
              </w:rPr>
              <w:t>, OECD Publishing, Paris, </w:t>
            </w:r>
            <w:hyperlink r:id="rId69" w:history="1">
              <w:r>
                <w:rPr>
                  <w:rStyle w:val="Hyperlink"/>
                  <w:rFonts w:ascii="Roboto" w:hAnsi="Roboto"/>
                  <w:color w:val="0068B6"/>
                  <w:sz w:val="21"/>
                  <w:szCs w:val="21"/>
                  <w:shd w:val="clear" w:color="auto" w:fill="FFFFFF"/>
                </w:rPr>
                <w:t>https://doi.org/10.1787/928181a8-en</w:t>
              </w:r>
            </w:hyperlink>
            <w:r>
              <w:rPr>
                <w:rFonts w:ascii="Roboto" w:hAnsi="Roboto"/>
                <w:color w:val="7F7F7F"/>
                <w:sz w:val="21"/>
                <w:szCs w:val="21"/>
                <w:shd w:val="clear" w:color="auto" w:fill="FFFFFF"/>
              </w:rPr>
              <w:t>.</w:t>
            </w:r>
          </w:p>
          <w:p w14:paraId="123D4339" w14:textId="29122CC8" w:rsidR="00A74CAC" w:rsidRDefault="00A74CAC" w:rsidP="00A74CAC"/>
        </w:tc>
      </w:tr>
      <w:tr w:rsidR="00A74CAC" w14:paraId="149768AC" w14:textId="77777777" w:rsidTr="00A74CAC">
        <w:tc>
          <w:tcPr>
            <w:tcW w:w="1672" w:type="dxa"/>
          </w:tcPr>
          <w:p w14:paraId="32C788A0" w14:textId="6F7135AB" w:rsidR="00A74CAC" w:rsidRDefault="00A74CAC" w:rsidP="00A74CAC">
            <w:r>
              <w:t xml:space="preserve">Chapter 5. Actions to reduce inequalities in food and other systems to </w:t>
            </w:r>
            <w:r>
              <w:lastRenderedPageBreak/>
              <w:t>improve FSN p.93</w:t>
            </w:r>
          </w:p>
        </w:tc>
        <w:tc>
          <w:tcPr>
            <w:tcW w:w="7344" w:type="dxa"/>
          </w:tcPr>
          <w:p w14:paraId="5718112D" w14:textId="7B8482E1" w:rsidR="00A74CAC" w:rsidRDefault="00903E06" w:rsidP="00A74CAC">
            <w:r>
              <w:lastRenderedPageBreak/>
              <w:t>Please reference:</w:t>
            </w:r>
          </w:p>
          <w:p w14:paraId="3342456C" w14:textId="77777777" w:rsidR="00A74CAC" w:rsidRDefault="00A74CAC" w:rsidP="00A74CAC"/>
          <w:p w14:paraId="106E2218"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OECD (2021), </w:t>
            </w:r>
            <w:r>
              <w:rPr>
                <w:rFonts w:ascii="Roboto" w:hAnsi="Roboto"/>
                <w:i/>
                <w:iCs/>
                <w:color w:val="7F7F7F"/>
                <w:sz w:val="21"/>
                <w:szCs w:val="21"/>
                <w:shd w:val="clear" w:color="auto" w:fill="FFFFFF"/>
              </w:rPr>
              <w:t>Making Better Policies for Food Systems</w:t>
            </w:r>
            <w:r>
              <w:rPr>
                <w:rFonts w:ascii="Roboto" w:hAnsi="Roboto"/>
                <w:color w:val="7F7F7F"/>
                <w:sz w:val="21"/>
                <w:szCs w:val="21"/>
                <w:shd w:val="clear" w:color="auto" w:fill="FFFFFF"/>
              </w:rPr>
              <w:t>, OECD Publishing, Paris, </w:t>
            </w:r>
            <w:hyperlink r:id="rId70" w:history="1">
              <w:r>
                <w:rPr>
                  <w:rStyle w:val="Hyperlink"/>
                  <w:rFonts w:ascii="Roboto" w:hAnsi="Roboto"/>
                  <w:color w:val="0068B6"/>
                  <w:sz w:val="21"/>
                  <w:szCs w:val="21"/>
                  <w:shd w:val="clear" w:color="auto" w:fill="FFFFFF"/>
                </w:rPr>
                <w:t>https://doi.org/10.1787/ddfba4de-en</w:t>
              </w:r>
            </w:hyperlink>
            <w:r>
              <w:rPr>
                <w:rFonts w:ascii="Roboto" w:hAnsi="Roboto"/>
                <w:color w:val="7F7F7F"/>
                <w:sz w:val="21"/>
                <w:szCs w:val="21"/>
                <w:shd w:val="clear" w:color="auto" w:fill="FFFFFF"/>
              </w:rPr>
              <w:t>.</w:t>
            </w:r>
          </w:p>
          <w:p w14:paraId="6C1EAEBC" w14:textId="77777777" w:rsidR="00A74CAC" w:rsidRDefault="00A74CAC" w:rsidP="00A74CAC">
            <w:proofErr w:type="gramStart"/>
            <w:r>
              <w:t>This publications</w:t>
            </w:r>
            <w:proofErr w:type="gramEnd"/>
            <w:r>
              <w:t xml:space="preserve"> includes discussions on food systems: </w:t>
            </w:r>
          </w:p>
          <w:p w14:paraId="34B6B778" w14:textId="77777777" w:rsidR="00A74CAC" w:rsidRDefault="00A74CAC" w:rsidP="00A74CAC"/>
          <w:p w14:paraId="12A42ED5" w14:textId="73A8FB1F" w:rsidR="00A74CAC" w:rsidRDefault="00A74CAC" w:rsidP="00A74CAC">
            <w:r>
              <w:t>Key findings from the book are summarised in these policy briefs:</w:t>
            </w:r>
          </w:p>
          <w:p w14:paraId="3FA56650" w14:textId="77777777" w:rsidR="00A74CAC" w:rsidRDefault="00EC0436" w:rsidP="00A74CAC">
            <w:hyperlink r:id="rId71" w:history="1">
              <w:r w:rsidR="00A74CAC">
                <w:rPr>
                  <w:rStyle w:val="Hyperlink"/>
                </w:rPr>
                <w:t>food-systems-and-the-triple-challenge.pdf (oecd.org)</w:t>
              </w:r>
            </w:hyperlink>
          </w:p>
          <w:p w14:paraId="4752E919" w14:textId="77777777" w:rsidR="00A74CAC" w:rsidRDefault="00EC0436" w:rsidP="00A74CAC">
            <w:hyperlink r:id="rId72" w:history="1">
              <w:r w:rsidR="00A74CAC">
                <w:rPr>
                  <w:rStyle w:val="Hyperlink"/>
                </w:rPr>
                <w:t>making-coherent-policies-for-food-systems.pdf (oecd.org)</w:t>
              </w:r>
            </w:hyperlink>
          </w:p>
          <w:p w14:paraId="52C53C59" w14:textId="77777777" w:rsidR="00A74CAC" w:rsidRDefault="00EC0436" w:rsidP="00A74CAC">
            <w:hyperlink r:id="rId73" w:history="1">
              <w:r w:rsidR="00A74CAC">
                <w:rPr>
                  <w:rStyle w:val="Hyperlink"/>
                </w:rPr>
                <w:t>achieving-better-policies-for-food-systems.pdf (oecd.org)</w:t>
              </w:r>
            </w:hyperlink>
          </w:p>
          <w:p w14:paraId="1A1D93F2" w14:textId="77777777" w:rsidR="00A74CAC" w:rsidRDefault="00A74CAC" w:rsidP="00A74CAC"/>
          <w:p w14:paraId="5CF61BCB" w14:textId="6B225DCD" w:rsidR="00A74CAC" w:rsidRDefault="00903E06" w:rsidP="00A74CAC">
            <w:r>
              <w:t xml:space="preserve">OECD </w:t>
            </w:r>
            <w:r w:rsidR="00A74CAC">
              <w:t xml:space="preserve">reports on overcoming food systems data gaps </w:t>
            </w:r>
          </w:p>
          <w:p w14:paraId="3E42E220" w14:textId="1C45973E" w:rsidR="00A74CAC" w:rsidRDefault="00A74CAC" w:rsidP="00A74CAC"/>
          <w:p w14:paraId="726C6034" w14:textId="77777777"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Giner</w:t>
            </w:r>
            <w:proofErr w:type="spellEnd"/>
            <w:r>
              <w:rPr>
                <w:rFonts w:ascii="Roboto" w:hAnsi="Roboto"/>
                <w:color w:val="7F7F7F"/>
                <w:sz w:val="21"/>
                <w:szCs w:val="21"/>
                <w:shd w:val="clear" w:color="auto" w:fill="FFFFFF"/>
              </w:rPr>
              <w:t xml:space="preserve">, C., M. </w:t>
            </w:r>
            <w:proofErr w:type="gramStart"/>
            <w:r>
              <w:rPr>
                <w:rFonts w:ascii="Roboto" w:hAnsi="Roboto"/>
                <w:color w:val="7F7F7F"/>
                <w:sz w:val="21"/>
                <w:szCs w:val="21"/>
                <w:shd w:val="clear" w:color="auto" w:fill="FFFFFF"/>
              </w:rPr>
              <w:t>Hobeika</w:t>
            </w:r>
            <w:proofErr w:type="gramEnd"/>
            <w:r>
              <w:rPr>
                <w:rFonts w:ascii="Roboto" w:hAnsi="Roboto"/>
                <w:color w:val="7F7F7F"/>
                <w:sz w:val="21"/>
                <w:szCs w:val="21"/>
                <w:shd w:val="clear" w:color="auto" w:fill="FFFFFF"/>
              </w:rPr>
              <w:t> and C. Fischetti (2022), "Gender and food systems: Overcoming evidence gaps",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184, OECD Publishing, Paris, </w:t>
            </w:r>
            <w:hyperlink r:id="rId74" w:history="1">
              <w:r>
                <w:rPr>
                  <w:rStyle w:val="Hyperlink"/>
                  <w:rFonts w:ascii="Roboto" w:hAnsi="Roboto"/>
                  <w:color w:val="0068B6"/>
                  <w:sz w:val="21"/>
                  <w:szCs w:val="21"/>
                  <w:shd w:val="clear" w:color="auto" w:fill="FFFFFF"/>
                </w:rPr>
                <w:t>https://doi.org/10.1787/355ba4ee-en</w:t>
              </w:r>
            </w:hyperlink>
            <w:r>
              <w:rPr>
                <w:rFonts w:ascii="Roboto" w:hAnsi="Roboto"/>
                <w:color w:val="7F7F7F"/>
                <w:sz w:val="21"/>
                <w:szCs w:val="21"/>
                <w:shd w:val="clear" w:color="auto" w:fill="FFFFFF"/>
              </w:rPr>
              <w:t>.</w:t>
            </w:r>
          </w:p>
          <w:p w14:paraId="42B39C68" w14:textId="77777777"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Giner</w:t>
            </w:r>
            <w:proofErr w:type="spellEnd"/>
            <w:r>
              <w:rPr>
                <w:rFonts w:ascii="Roboto" w:hAnsi="Roboto"/>
                <w:color w:val="7F7F7F"/>
                <w:sz w:val="21"/>
                <w:szCs w:val="21"/>
                <w:shd w:val="clear" w:color="auto" w:fill="FFFFFF"/>
              </w:rPr>
              <w:t>, C. and O. Placzek (2022), "Food insecurity and food assistance programmes across OECD countries: Overcoming evidence gaps",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183, OECD Publishing, Paris, </w:t>
            </w:r>
            <w:hyperlink r:id="rId75" w:history="1">
              <w:r>
                <w:rPr>
                  <w:rStyle w:val="Hyperlink"/>
                  <w:rFonts w:ascii="Roboto" w:hAnsi="Roboto"/>
                  <w:color w:val="0068B6"/>
                  <w:sz w:val="21"/>
                  <w:szCs w:val="21"/>
                  <w:shd w:val="clear" w:color="auto" w:fill="FFFFFF"/>
                </w:rPr>
                <w:t>https://doi.org/10.1787/42b4a7fa-en</w:t>
              </w:r>
            </w:hyperlink>
            <w:r>
              <w:rPr>
                <w:rFonts w:ascii="Roboto" w:hAnsi="Roboto"/>
                <w:color w:val="7F7F7F"/>
                <w:sz w:val="21"/>
                <w:szCs w:val="21"/>
                <w:shd w:val="clear" w:color="auto" w:fill="FFFFFF"/>
              </w:rPr>
              <w:t>.</w:t>
            </w:r>
          </w:p>
          <w:p w14:paraId="7F8422CF" w14:textId="77777777"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Deconinck</w:t>
            </w:r>
            <w:proofErr w:type="spellEnd"/>
            <w:r>
              <w:rPr>
                <w:rFonts w:ascii="Roboto" w:hAnsi="Roboto"/>
                <w:color w:val="7F7F7F"/>
                <w:sz w:val="21"/>
                <w:szCs w:val="21"/>
                <w:shd w:val="clear" w:color="auto" w:fill="FFFFFF"/>
              </w:rPr>
              <w:t>, K., et al. (2021), "Overcoming evidence gaps on food systems",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163, OECD Publishing, Paris, </w:t>
            </w:r>
            <w:hyperlink r:id="rId76" w:history="1">
              <w:r>
                <w:rPr>
                  <w:rStyle w:val="Hyperlink"/>
                  <w:rFonts w:ascii="Roboto" w:hAnsi="Roboto"/>
                  <w:color w:val="0068B6"/>
                  <w:sz w:val="21"/>
                  <w:szCs w:val="21"/>
                  <w:shd w:val="clear" w:color="auto" w:fill="FFFFFF"/>
                </w:rPr>
                <w:t>https://doi.org/10.1787/44ba7574-en</w:t>
              </w:r>
            </w:hyperlink>
            <w:r>
              <w:rPr>
                <w:rFonts w:ascii="Roboto" w:hAnsi="Roboto"/>
                <w:color w:val="7F7F7F"/>
                <w:sz w:val="21"/>
                <w:szCs w:val="21"/>
                <w:shd w:val="clear" w:color="auto" w:fill="FFFFFF"/>
              </w:rPr>
              <w:t>.</w:t>
            </w:r>
          </w:p>
          <w:p w14:paraId="34C7DCBF" w14:textId="77777777" w:rsidR="00A74CAC" w:rsidRDefault="00A74CAC" w:rsidP="00A74CAC"/>
          <w:p w14:paraId="2BD1397E" w14:textId="68952F42" w:rsidR="00A74CAC" w:rsidRDefault="00A74CAC" w:rsidP="00A74CAC"/>
        </w:tc>
      </w:tr>
      <w:tr w:rsidR="00A74CAC" w14:paraId="4923E837" w14:textId="77777777" w:rsidTr="00A74CAC">
        <w:tc>
          <w:tcPr>
            <w:tcW w:w="1672" w:type="dxa"/>
          </w:tcPr>
          <w:p w14:paraId="2FD32FC5" w14:textId="510E913B" w:rsidR="00A74CAC" w:rsidRDefault="00A74CAC" w:rsidP="00A74CAC">
            <w:r>
              <w:lastRenderedPageBreak/>
              <w:t>Boost public agricultural research and other rural public investments, with particular attention to the needs of disadvantaged groups p.101</w:t>
            </w:r>
          </w:p>
        </w:tc>
        <w:tc>
          <w:tcPr>
            <w:tcW w:w="7344" w:type="dxa"/>
          </w:tcPr>
          <w:p w14:paraId="53DC6538" w14:textId="3E2BA71A" w:rsidR="00A74CAC" w:rsidRDefault="00A74CAC" w:rsidP="00A74CAC">
            <w:r>
              <w:t>See the comments above about the need to repurpose agriculture support towards innovation</w:t>
            </w:r>
          </w:p>
        </w:tc>
      </w:tr>
      <w:tr w:rsidR="00A74CAC" w14:paraId="698F9309" w14:textId="77777777" w:rsidTr="00A74CAC">
        <w:tc>
          <w:tcPr>
            <w:tcW w:w="1672" w:type="dxa"/>
          </w:tcPr>
          <w:p w14:paraId="70D9F6B2" w14:textId="60E3DDCE" w:rsidR="00A74CAC" w:rsidRDefault="00A74CAC" w:rsidP="00A74CAC">
            <w:r>
              <w:t>Invest in Information Systems across the food system, leveraging digital technologies p.106</w:t>
            </w:r>
          </w:p>
        </w:tc>
        <w:tc>
          <w:tcPr>
            <w:tcW w:w="7344" w:type="dxa"/>
          </w:tcPr>
          <w:p w14:paraId="0BB1E4E4" w14:textId="0C68927B" w:rsidR="00A74CAC" w:rsidRDefault="00A74CAC" w:rsidP="00A74CAC">
            <w:r>
              <w:t xml:space="preserve">See the references re the use of digital tools, including for food systems transformation </w:t>
            </w:r>
            <w:proofErr w:type="gramStart"/>
            <w:r>
              <w:t>i.e.</w:t>
            </w:r>
            <w:proofErr w:type="gramEnd"/>
            <w:r>
              <w:t xml:space="preserve"> increasing productivity but also to facilitate trade and market access i.e. SPS electronic certification and to collect food systems information</w:t>
            </w:r>
          </w:p>
          <w:p w14:paraId="75A5EA0D" w14:textId="77777777" w:rsidR="00A74CAC" w:rsidRDefault="00A74CAC" w:rsidP="00A74CAC"/>
          <w:p w14:paraId="56E21C3A" w14:textId="22C833CE" w:rsidR="00A74CAC" w:rsidRDefault="00EC0436" w:rsidP="00A74CAC">
            <w:hyperlink r:id="rId77" w:history="1">
              <w:r w:rsidR="00A74CAC">
                <w:rPr>
                  <w:rStyle w:val="Hyperlink"/>
                </w:rPr>
                <w:t>The Digital Transformation of Agriculture and Food Systems.pdf (oecd.org)</w:t>
              </w:r>
            </w:hyperlink>
          </w:p>
          <w:p w14:paraId="253D8AAE"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Baragwanath, T. (2021), "Digital opportunities for demand-side policies to improve consumer health and the sustainability of food systems",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148, OECD Publishing, Paris, </w:t>
            </w:r>
            <w:hyperlink r:id="rId78" w:history="1">
              <w:r>
                <w:rPr>
                  <w:rStyle w:val="Hyperlink"/>
                  <w:rFonts w:ascii="Roboto" w:hAnsi="Roboto"/>
                  <w:color w:val="0068B6"/>
                  <w:sz w:val="21"/>
                  <w:szCs w:val="21"/>
                  <w:shd w:val="clear" w:color="auto" w:fill="FFFFFF"/>
                </w:rPr>
                <w:t>https://doi.org/10.1787/bec87135-en</w:t>
              </w:r>
            </w:hyperlink>
            <w:r>
              <w:rPr>
                <w:rFonts w:ascii="Roboto" w:hAnsi="Roboto"/>
                <w:color w:val="7F7F7F"/>
                <w:sz w:val="21"/>
                <w:szCs w:val="21"/>
                <w:shd w:val="clear" w:color="auto" w:fill="FFFFFF"/>
              </w:rPr>
              <w:t>.</w:t>
            </w:r>
          </w:p>
          <w:p w14:paraId="7578255F" w14:textId="13857635" w:rsidR="00A74CAC" w:rsidRDefault="00A74CAC" w:rsidP="00A74CAC">
            <w:r>
              <w:rPr>
                <w:color w:val="000000"/>
                <w:sz w:val="27"/>
                <w:szCs w:val="27"/>
              </w:rPr>
              <w:t>OECD (2021), "Digital opportunities for Sanitary and Phytosanitary (SPS) Systems and the trade facilitation effects of SPS Electronic Certification", </w:t>
            </w:r>
            <w:r>
              <w:rPr>
                <w:i/>
                <w:iCs/>
                <w:color w:val="000000"/>
                <w:sz w:val="27"/>
                <w:szCs w:val="27"/>
              </w:rPr>
              <w:t>OECD Food, Agriculture and Fisheries Papers</w:t>
            </w:r>
            <w:r>
              <w:rPr>
                <w:color w:val="000000"/>
                <w:sz w:val="27"/>
                <w:szCs w:val="27"/>
              </w:rPr>
              <w:t>, No. 152, OECD Publishing, Paris, </w:t>
            </w:r>
            <w:hyperlink r:id="rId79" w:history="1">
              <w:r>
                <w:rPr>
                  <w:rStyle w:val="Hyperlink"/>
                  <w:sz w:val="27"/>
                  <w:szCs w:val="27"/>
                </w:rPr>
                <w:t>https://doi.org/10.1787/cbb7d0f6-en</w:t>
              </w:r>
            </w:hyperlink>
            <w:r>
              <w:rPr>
                <w:color w:val="000000"/>
                <w:sz w:val="27"/>
                <w:szCs w:val="27"/>
              </w:rPr>
              <w:t>.</w:t>
            </w:r>
          </w:p>
          <w:p w14:paraId="74D9FB6E" w14:textId="06326890" w:rsidR="00A74CAC" w:rsidRDefault="00A74CAC" w:rsidP="00A74CAC"/>
        </w:tc>
      </w:tr>
      <w:tr w:rsidR="00A74CAC" w14:paraId="68A1860E" w14:textId="77777777" w:rsidTr="00A74CAC">
        <w:tc>
          <w:tcPr>
            <w:tcW w:w="1672" w:type="dxa"/>
          </w:tcPr>
          <w:p w14:paraId="5BC2643E" w14:textId="4FD37847" w:rsidR="00A74CAC" w:rsidRDefault="00A74CAC" w:rsidP="00A74CAC">
            <w:r>
              <w:t xml:space="preserve">Food and nutrition sensitive policy, planning and </w:t>
            </w:r>
            <w:r>
              <w:lastRenderedPageBreak/>
              <w:t>programming p.110</w:t>
            </w:r>
          </w:p>
        </w:tc>
        <w:tc>
          <w:tcPr>
            <w:tcW w:w="7344" w:type="dxa"/>
          </w:tcPr>
          <w:p w14:paraId="68AB7B35" w14:textId="77777777" w:rsidR="00A74CAC" w:rsidRDefault="00A74CAC" w:rsidP="00A74CAC">
            <w:r>
              <w:lastRenderedPageBreak/>
              <w:t xml:space="preserve">Here you could include discussion of using government procurement programmes to enhance the food security and nutrition of populations </w:t>
            </w:r>
          </w:p>
          <w:p w14:paraId="7A9B35AF" w14:textId="77777777" w:rsidR="00A74CAC" w:rsidRDefault="00EC0436" w:rsidP="00A74CAC">
            <w:hyperlink r:id="rId80" w:history="1">
              <w:r w:rsidR="00A74CAC">
                <w:rPr>
                  <w:rStyle w:val="Hyperlink"/>
                </w:rPr>
                <w:t>School Meals Coalition - A healthy meal every day for every child</w:t>
              </w:r>
            </w:hyperlink>
          </w:p>
          <w:p w14:paraId="2EF240A5" w14:textId="77777777" w:rsidR="00A74CAC" w:rsidRDefault="00A74CAC" w:rsidP="00A74CAC"/>
          <w:p w14:paraId="7608E8EF" w14:textId="47F131CD" w:rsidR="00A74CAC" w:rsidRDefault="00A74CAC" w:rsidP="00A74CAC">
            <w:r>
              <w:t>OECD has been involved as a knowledge partner in this UNFSS coalition</w:t>
            </w:r>
          </w:p>
          <w:p w14:paraId="0B105460" w14:textId="0C81A49F" w:rsidR="00A74CAC" w:rsidRDefault="00EC0436" w:rsidP="00A74CAC">
            <w:hyperlink r:id="rId81" w:history="1">
              <w:r w:rsidR="00A74CAC">
                <w:rPr>
                  <w:rStyle w:val="Hyperlink"/>
                </w:rPr>
                <w:t>How to make better policies for school meals (webinar) - YouTube</w:t>
              </w:r>
            </w:hyperlink>
          </w:p>
          <w:p w14:paraId="4B8C839A" w14:textId="3583EA7F" w:rsidR="00A74CAC" w:rsidRDefault="00A74CAC" w:rsidP="00A74CAC"/>
        </w:tc>
      </w:tr>
      <w:tr w:rsidR="00A74CAC" w14:paraId="3FD19342" w14:textId="77777777" w:rsidTr="00A74CAC">
        <w:tc>
          <w:tcPr>
            <w:tcW w:w="1672" w:type="dxa"/>
          </w:tcPr>
          <w:p w14:paraId="7A6FCB38" w14:textId="3813028F" w:rsidR="00A74CAC" w:rsidRDefault="00A74CAC" w:rsidP="00A74CAC">
            <w:r>
              <w:lastRenderedPageBreak/>
              <w:t>Transformative action: addressing agency and power through inclusive governance p.117</w:t>
            </w:r>
          </w:p>
        </w:tc>
        <w:tc>
          <w:tcPr>
            <w:tcW w:w="7344" w:type="dxa"/>
          </w:tcPr>
          <w:p w14:paraId="6B572A5A" w14:textId="18812659" w:rsidR="00A74CAC" w:rsidRDefault="00A74CAC" w:rsidP="00A74CAC">
            <w:r>
              <w:t xml:space="preserve">Using deliberative processes to set food systems policy directions is an idea that could be explored here. The OECD discusses this idea in the following webinar: </w:t>
            </w:r>
          </w:p>
          <w:p w14:paraId="565E1545" w14:textId="77777777" w:rsidR="00A74CAC" w:rsidRDefault="00A74CAC" w:rsidP="00A74CAC"/>
          <w:p w14:paraId="44688F78" w14:textId="77777777" w:rsidR="00A74CAC" w:rsidRDefault="00EC0436" w:rsidP="00A74CAC">
            <w:hyperlink r:id="rId82" w:history="1">
              <w:r w:rsidR="00A74CAC">
                <w:rPr>
                  <w:rStyle w:val="Hyperlink"/>
                </w:rPr>
                <w:t>How deliberative processes can make better policies for food systems - YouTube</w:t>
              </w:r>
            </w:hyperlink>
          </w:p>
          <w:p w14:paraId="23FB8095" w14:textId="77777777" w:rsidR="00A74CAC" w:rsidRDefault="00A74CAC" w:rsidP="00A74CAC"/>
          <w:p w14:paraId="20E585E9" w14:textId="77777777" w:rsidR="00A74CAC" w:rsidRDefault="00A74CAC" w:rsidP="00A74CAC">
            <w:r>
              <w:t>We also held webinars on the following aspects of food systems policy making.</w:t>
            </w:r>
          </w:p>
          <w:p w14:paraId="132C1C6A" w14:textId="77777777" w:rsidR="00A74CAC" w:rsidRDefault="00A74CAC" w:rsidP="00A74CAC"/>
          <w:p w14:paraId="2B81F80F" w14:textId="77777777" w:rsidR="00A74CAC" w:rsidRDefault="00A74CAC" w:rsidP="00A74CAC">
            <w:r>
              <w:t xml:space="preserve">Making better policies for food systems - </w:t>
            </w:r>
            <w:hyperlink r:id="rId83" w:history="1">
              <w:r>
                <w:rPr>
                  <w:rStyle w:val="Hyperlink"/>
                </w:rPr>
                <w:t>Making Better Policies for Food Systems - YouTube</w:t>
              </w:r>
            </w:hyperlink>
          </w:p>
          <w:p w14:paraId="5017D074" w14:textId="77777777" w:rsidR="00A74CAC" w:rsidRDefault="00A74CAC" w:rsidP="00A74CAC"/>
          <w:p w14:paraId="2802FD85" w14:textId="77777777" w:rsidR="00A74CAC" w:rsidRDefault="00EC0436" w:rsidP="00A74CAC">
            <w:hyperlink r:id="rId84" w:history="1">
              <w:r w:rsidR="00A74CAC">
                <w:rPr>
                  <w:rStyle w:val="Hyperlink"/>
                </w:rPr>
                <w:t>How regulatory impact assessments can make better policies for food systems - YouTube</w:t>
              </w:r>
            </w:hyperlink>
          </w:p>
          <w:p w14:paraId="35712158" w14:textId="77777777" w:rsidR="00A74CAC" w:rsidRDefault="00A74CAC" w:rsidP="00A74CAC"/>
          <w:p w14:paraId="631A1C52" w14:textId="77777777" w:rsidR="00A74CAC" w:rsidRDefault="00EC0436" w:rsidP="00A74CAC">
            <w:hyperlink r:id="rId85" w:history="1">
              <w:r w:rsidR="00A74CAC">
                <w:rPr>
                  <w:rStyle w:val="Hyperlink"/>
                </w:rPr>
                <w:t>How to design a National Food Strategy - YouTube</w:t>
              </w:r>
            </w:hyperlink>
          </w:p>
          <w:p w14:paraId="2DD42D10" w14:textId="2481771A" w:rsidR="00A74CAC" w:rsidRDefault="00EC0436" w:rsidP="00A74CAC">
            <w:hyperlink r:id="rId86" w:history="1">
              <w:r w:rsidR="00A74CAC">
                <w:rPr>
                  <w:rStyle w:val="Hyperlink"/>
                </w:rPr>
                <w:t>How to make better policies for school meals (webinar) - YouTube</w:t>
              </w:r>
            </w:hyperlink>
          </w:p>
        </w:tc>
      </w:tr>
      <w:tr w:rsidR="00A74CAC" w14:paraId="5C6754BE" w14:textId="77777777" w:rsidTr="00A74CAC">
        <w:tc>
          <w:tcPr>
            <w:tcW w:w="1672" w:type="dxa"/>
          </w:tcPr>
          <w:p w14:paraId="2D102B5F" w14:textId="252963D9" w:rsidR="00A74CAC" w:rsidRDefault="00A74CAC" w:rsidP="00A74CAC">
            <w:r>
              <w:t>Transformative action: data and knowledge revolution p.122</w:t>
            </w:r>
          </w:p>
        </w:tc>
        <w:tc>
          <w:tcPr>
            <w:tcW w:w="7344" w:type="dxa"/>
          </w:tcPr>
          <w:p w14:paraId="667FA5A4" w14:textId="2B3A7AA3" w:rsidR="00A74CAC" w:rsidRDefault="00A74CAC" w:rsidP="00A74CAC">
            <w:r>
              <w:t xml:space="preserve">Please reference the following reports – which discuss </w:t>
            </w:r>
            <w:r w:rsidR="00F67A33">
              <w:t xml:space="preserve">food systems data </w:t>
            </w:r>
            <w:r>
              <w:t xml:space="preserve">gaps and how to overcome these: </w:t>
            </w:r>
          </w:p>
          <w:p w14:paraId="594E90A2" w14:textId="6E991D5F" w:rsidR="00A74CAC" w:rsidRDefault="00A74CAC" w:rsidP="00A74CAC"/>
          <w:p w14:paraId="0308C7E4" w14:textId="03CC5EFA"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Deconinck</w:t>
            </w:r>
            <w:proofErr w:type="spellEnd"/>
            <w:r>
              <w:rPr>
                <w:rFonts w:ascii="Roboto" w:hAnsi="Roboto"/>
                <w:color w:val="7F7F7F"/>
                <w:sz w:val="21"/>
                <w:szCs w:val="21"/>
                <w:shd w:val="clear" w:color="auto" w:fill="FFFFFF"/>
              </w:rPr>
              <w:t xml:space="preserve">, </w:t>
            </w:r>
            <w:proofErr w:type="gramStart"/>
            <w:r>
              <w:rPr>
                <w:rFonts w:ascii="Roboto" w:hAnsi="Roboto"/>
                <w:color w:val="7F7F7F"/>
                <w:sz w:val="21"/>
                <w:szCs w:val="21"/>
                <w:shd w:val="clear" w:color="auto" w:fill="FFFFFF"/>
              </w:rPr>
              <w:t>K.</w:t>
            </w:r>
            <w:proofErr w:type="gramEnd"/>
            <w:r>
              <w:rPr>
                <w:rFonts w:ascii="Roboto" w:hAnsi="Roboto"/>
                <w:color w:val="7F7F7F"/>
                <w:sz w:val="21"/>
                <w:szCs w:val="21"/>
                <w:shd w:val="clear" w:color="auto" w:fill="FFFFFF"/>
              </w:rPr>
              <w:t> and L. Toyama (2022), "Environmental impacts along food supply chains: Methods, findings, and evidence gaps",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185, OECD Publishing, Paris, </w:t>
            </w:r>
            <w:hyperlink r:id="rId87" w:history="1">
              <w:r>
                <w:rPr>
                  <w:rStyle w:val="Hyperlink"/>
                  <w:rFonts w:ascii="Roboto" w:hAnsi="Roboto"/>
                  <w:color w:val="0068B6"/>
                  <w:sz w:val="21"/>
                  <w:szCs w:val="21"/>
                  <w:shd w:val="clear" w:color="auto" w:fill="FFFFFF"/>
                </w:rPr>
                <w:t>https://doi.org/10.1787/48232173-en</w:t>
              </w:r>
            </w:hyperlink>
            <w:r>
              <w:rPr>
                <w:rFonts w:ascii="Roboto" w:hAnsi="Roboto"/>
                <w:color w:val="7F7F7F"/>
                <w:sz w:val="21"/>
                <w:szCs w:val="21"/>
                <w:shd w:val="clear" w:color="auto" w:fill="FFFFFF"/>
              </w:rPr>
              <w:t>.</w:t>
            </w:r>
          </w:p>
          <w:p w14:paraId="52643C5D" w14:textId="64A88A2B" w:rsidR="00A74CAC" w:rsidRDefault="00A74CAC" w:rsidP="00A74CAC">
            <w:proofErr w:type="spellStart"/>
            <w:r>
              <w:rPr>
                <w:rFonts w:ascii="Roboto" w:hAnsi="Roboto"/>
                <w:color w:val="7F7F7F"/>
                <w:sz w:val="21"/>
                <w:szCs w:val="21"/>
                <w:shd w:val="clear" w:color="auto" w:fill="FFFFFF"/>
              </w:rPr>
              <w:t>Deconinck</w:t>
            </w:r>
            <w:proofErr w:type="spellEnd"/>
            <w:r>
              <w:rPr>
                <w:rFonts w:ascii="Roboto" w:hAnsi="Roboto"/>
                <w:color w:val="7F7F7F"/>
                <w:sz w:val="21"/>
                <w:szCs w:val="21"/>
                <w:shd w:val="clear" w:color="auto" w:fill="FFFFFF"/>
              </w:rPr>
              <w:t xml:space="preserve">, </w:t>
            </w:r>
            <w:proofErr w:type="gramStart"/>
            <w:r>
              <w:rPr>
                <w:rFonts w:ascii="Roboto" w:hAnsi="Roboto"/>
                <w:color w:val="7F7F7F"/>
                <w:sz w:val="21"/>
                <w:szCs w:val="21"/>
                <w:shd w:val="clear" w:color="auto" w:fill="FFFFFF"/>
              </w:rPr>
              <w:t>K.</w:t>
            </w:r>
            <w:proofErr w:type="gramEnd"/>
            <w:r>
              <w:rPr>
                <w:rFonts w:ascii="Roboto" w:hAnsi="Roboto"/>
                <w:color w:val="7F7F7F"/>
                <w:sz w:val="21"/>
                <w:szCs w:val="21"/>
                <w:shd w:val="clear" w:color="auto" w:fill="FFFFFF"/>
              </w:rPr>
              <w:t> and M. Hobeika (2022), "Improving environmental outcomes along food supply chains: A review of initiatives and their effectiveness",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186, OECD Publishing, Paris, </w:t>
            </w:r>
            <w:hyperlink r:id="rId88" w:history="1">
              <w:r>
                <w:rPr>
                  <w:rStyle w:val="Hyperlink"/>
                  <w:rFonts w:ascii="Roboto" w:hAnsi="Roboto"/>
                  <w:color w:val="0068B6"/>
                  <w:sz w:val="21"/>
                  <w:szCs w:val="21"/>
                  <w:shd w:val="clear" w:color="auto" w:fill="FFFFFF"/>
                </w:rPr>
                <w:t>https://doi.org/10.1787/d549eb43-en</w:t>
              </w:r>
            </w:hyperlink>
            <w:r>
              <w:rPr>
                <w:rFonts w:ascii="Roboto" w:hAnsi="Roboto"/>
                <w:color w:val="7F7F7F"/>
                <w:sz w:val="21"/>
                <w:szCs w:val="21"/>
                <w:shd w:val="clear" w:color="auto" w:fill="FFFFFF"/>
              </w:rPr>
              <w:t>.</w:t>
            </w:r>
          </w:p>
          <w:p w14:paraId="360F8E70" w14:textId="77777777"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Giner</w:t>
            </w:r>
            <w:proofErr w:type="spellEnd"/>
            <w:r>
              <w:rPr>
                <w:rFonts w:ascii="Roboto" w:hAnsi="Roboto"/>
                <w:color w:val="7F7F7F"/>
                <w:sz w:val="21"/>
                <w:szCs w:val="21"/>
                <w:shd w:val="clear" w:color="auto" w:fill="FFFFFF"/>
              </w:rPr>
              <w:t xml:space="preserve">, C., M. </w:t>
            </w:r>
            <w:proofErr w:type="gramStart"/>
            <w:r>
              <w:rPr>
                <w:rFonts w:ascii="Roboto" w:hAnsi="Roboto"/>
                <w:color w:val="7F7F7F"/>
                <w:sz w:val="21"/>
                <w:szCs w:val="21"/>
                <w:shd w:val="clear" w:color="auto" w:fill="FFFFFF"/>
              </w:rPr>
              <w:t>Hobeika</w:t>
            </w:r>
            <w:proofErr w:type="gramEnd"/>
            <w:r>
              <w:rPr>
                <w:rFonts w:ascii="Roboto" w:hAnsi="Roboto"/>
                <w:color w:val="7F7F7F"/>
                <w:sz w:val="21"/>
                <w:szCs w:val="21"/>
                <w:shd w:val="clear" w:color="auto" w:fill="FFFFFF"/>
              </w:rPr>
              <w:t> and C. Fischetti (2022), "Gender and food systems: Overcoming evidence gaps",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184, OECD Publishing, Paris, </w:t>
            </w:r>
            <w:hyperlink r:id="rId89" w:history="1">
              <w:r>
                <w:rPr>
                  <w:rStyle w:val="Hyperlink"/>
                  <w:rFonts w:ascii="Roboto" w:hAnsi="Roboto"/>
                  <w:color w:val="0068B6"/>
                  <w:sz w:val="21"/>
                  <w:szCs w:val="21"/>
                  <w:shd w:val="clear" w:color="auto" w:fill="FFFFFF"/>
                </w:rPr>
                <w:t>https://doi.org/10.1787/355ba4ee-en</w:t>
              </w:r>
            </w:hyperlink>
            <w:r>
              <w:rPr>
                <w:rFonts w:ascii="Roboto" w:hAnsi="Roboto"/>
                <w:color w:val="7F7F7F"/>
                <w:sz w:val="21"/>
                <w:szCs w:val="21"/>
                <w:shd w:val="clear" w:color="auto" w:fill="FFFFFF"/>
              </w:rPr>
              <w:t>.</w:t>
            </w:r>
          </w:p>
          <w:p w14:paraId="0DD834A2" w14:textId="77777777"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Giner</w:t>
            </w:r>
            <w:proofErr w:type="spellEnd"/>
            <w:r>
              <w:rPr>
                <w:rFonts w:ascii="Roboto" w:hAnsi="Roboto"/>
                <w:color w:val="7F7F7F"/>
                <w:sz w:val="21"/>
                <w:szCs w:val="21"/>
                <w:shd w:val="clear" w:color="auto" w:fill="FFFFFF"/>
              </w:rPr>
              <w:t>, C. and O. Placzek (2022), "Food insecurity and food assistance programmes across OECD countries: Overcoming evidence gaps",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183, OECD Publishing, Paris, </w:t>
            </w:r>
            <w:hyperlink r:id="rId90" w:history="1">
              <w:r>
                <w:rPr>
                  <w:rStyle w:val="Hyperlink"/>
                  <w:rFonts w:ascii="Roboto" w:hAnsi="Roboto"/>
                  <w:color w:val="0068B6"/>
                  <w:sz w:val="21"/>
                  <w:szCs w:val="21"/>
                  <w:shd w:val="clear" w:color="auto" w:fill="FFFFFF"/>
                </w:rPr>
                <w:t>https://doi.org/10.1787/42b4a7fa-en</w:t>
              </w:r>
            </w:hyperlink>
            <w:r>
              <w:rPr>
                <w:rFonts w:ascii="Roboto" w:hAnsi="Roboto"/>
                <w:color w:val="7F7F7F"/>
                <w:sz w:val="21"/>
                <w:szCs w:val="21"/>
                <w:shd w:val="clear" w:color="auto" w:fill="FFFFFF"/>
              </w:rPr>
              <w:t>.</w:t>
            </w:r>
          </w:p>
          <w:p w14:paraId="3A67EB71" w14:textId="77777777"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Deconinck</w:t>
            </w:r>
            <w:proofErr w:type="spellEnd"/>
            <w:r>
              <w:rPr>
                <w:rFonts w:ascii="Roboto" w:hAnsi="Roboto"/>
                <w:color w:val="7F7F7F"/>
                <w:sz w:val="21"/>
                <w:szCs w:val="21"/>
                <w:shd w:val="clear" w:color="auto" w:fill="FFFFFF"/>
              </w:rPr>
              <w:t>, K., et al. (2021), "Overcoming evidence gaps on food systems",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163, OECD Publishing, Paris, </w:t>
            </w:r>
            <w:hyperlink r:id="rId91" w:history="1">
              <w:r>
                <w:rPr>
                  <w:rStyle w:val="Hyperlink"/>
                  <w:rFonts w:ascii="Roboto" w:hAnsi="Roboto"/>
                  <w:color w:val="0068B6"/>
                  <w:sz w:val="21"/>
                  <w:szCs w:val="21"/>
                  <w:shd w:val="clear" w:color="auto" w:fill="FFFFFF"/>
                </w:rPr>
                <w:t>https://doi.org/10.1787/44ba7574-en</w:t>
              </w:r>
            </w:hyperlink>
            <w:r>
              <w:rPr>
                <w:rFonts w:ascii="Roboto" w:hAnsi="Roboto"/>
                <w:color w:val="7F7F7F"/>
                <w:sz w:val="21"/>
                <w:szCs w:val="21"/>
                <w:shd w:val="clear" w:color="auto" w:fill="FFFFFF"/>
              </w:rPr>
              <w:t>.</w:t>
            </w:r>
          </w:p>
          <w:p w14:paraId="104D06BA" w14:textId="77777777" w:rsidR="00A74CAC" w:rsidRDefault="00A74CAC" w:rsidP="00A74CAC">
            <w:pPr>
              <w:rPr>
                <w:rFonts w:ascii="Roboto" w:hAnsi="Roboto"/>
                <w:color w:val="7F7F7F"/>
                <w:sz w:val="21"/>
                <w:szCs w:val="21"/>
                <w:shd w:val="clear" w:color="auto" w:fill="FFFFFF"/>
              </w:rPr>
            </w:pPr>
            <w:r>
              <w:rPr>
                <w:rFonts w:ascii="Roboto" w:hAnsi="Roboto"/>
                <w:color w:val="7F7F7F"/>
                <w:sz w:val="21"/>
                <w:szCs w:val="21"/>
                <w:shd w:val="clear" w:color="auto" w:fill="FFFFFF"/>
              </w:rPr>
              <w:t>Baragwanath, T. (2021), "Digital opportunities for demand-side policies to improve consumer health and the sustainability of food systems",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148, OECD Publishing, Paris, </w:t>
            </w:r>
            <w:hyperlink r:id="rId92" w:history="1">
              <w:r>
                <w:rPr>
                  <w:rStyle w:val="Hyperlink"/>
                  <w:rFonts w:ascii="Roboto" w:hAnsi="Roboto"/>
                  <w:color w:val="0068B6"/>
                  <w:sz w:val="21"/>
                  <w:szCs w:val="21"/>
                  <w:shd w:val="clear" w:color="auto" w:fill="FFFFFF"/>
                </w:rPr>
                <w:t>https://doi.org/10.1787/bec87135-en</w:t>
              </w:r>
            </w:hyperlink>
            <w:r>
              <w:rPr>
                <w:rFonts w:ascii="Roboto" w:hAnsi="Roboto"/>
                <w:color w:val="7F7F7F"/>
                <w:sz w:val="21"/>
                <w:szCs w:val="21"/>
                <w:shd w:val="clear" w:color="auto" w:fill="FFFFFF"/>
              </w:rPr>
              <w:t>.</w:t>
            </w:r>
          </w:p>
          <w:p w14:paraId="7607D6D9" w14:textId="77777777" w:rsidR="00A74CAC" w:rsidRDefault="00A74CAC" w:rsidP="00A74CAC">
            <w:pPr>
              <w:rPr>
                <w:rFonts w:ascii="Roboto" w:hAnsi="Roboto"/>
                <w:color w:val="7F7F7F"/>
                <w:sz w:val="21"/>
                <w:szCs w:val="21"/>
                <w:shd w:val="clear" w:color="auto" w:fill="FFFFFF"/>
              </w:rPr>
            </w:pPr>
            <w:proofErr w:type="spellStart"/>
            <w:r>
              <w:rPr>
                <w:rFonts w:ascii="Roboto" w:hAnsi="Roboto"/>
                <w:color w:val="7F7F7F"/>
                <w:sz w:val="21"/>
                <w:szCs w:val="21"/>
                <w:shd w:val="clear" w:color="auto" w:fill="FFFFFF"/>
              </w:rPr>
              <w:t>Giner</w:t>
            </w:r>
            <w:proofErr w:type="spellEnd"/>
            <w:r>
              <w:rPr>
                <w:rFonts w:ascii="Roboto" w:hAnsi="Roboto"/>
                <w:color w:val="7F7F7F"/>
                <w:sz w:val="21"/>
                <w:szCs w:val="21"/>
                <w:shd w:val="clear" w:color="auto" w:fill="FFFFFF"/>
              </w:rPr>
              <w:t>, C. and J. Brooks (2019), "Policies for encouraging healthier food choices", </w:t>
            </w:r>
            <w:r>
              <w:rPr>
                <w:rFonts w:ascii="Roboto" w:hAnsi="Roboto"/>
                <w:i/>
                <w:iCs/>
                <w:color w:val="7F7F7F"/>
                <w:sz w:val="21"/>
                <w:szCs w:val="21"/>
                <w:shd w:val="clear" w:color="auto" w:fill="FFFFFF"/>
              </w:rPr>
              <w:t>OECD Food, Agriculture and Fisheries Papers</w:t>
            </w:r>
            <w:r>
              <w:rPr>
                <w:rFonts w:ascii="Roboto" w:hAnsi="Roboto"/>
                <w:color w:val="7F7F7F"/>
                <w:sz w:val="21"/>
                <w:szCs w:val="21"/>
                <w:shd w:val="clear" w:color="auto" w:fill="FFFFFF"/>
              </w:rPr>
              <w:t>, No. 137, OECD Publishing, Paris, </w:t>
            </w:r>
            <w:hyperlink r:id="rId93" w:history="1">
              <w:r>
                <w:rPr>
                  <w:rStyle w:val="Hyperlink"/>
                  <w:rFonts w:ascii="Roboto" w:hAnsi="Roboto"/>
                  <w:color w:val="0068B6"/>
                  <w:sz w:val="21"/>
                  <w:szCs w:val="21"/>
                  <w:shd w:val="clear" w:color="auto" w:fill="FFFFFF"/>
                </w:rPr>
                <w:t>https://doi.org/10.1787/11a42b51-en</w:t>
              </w:r>
            </w:hyperlink>
            <w:r>
              <w:rPr>
                <w:rFonts w:ascii="Roboto" w:hAnsi="Roboto"/>
                <w:color w:val="7F7F7F"/>
                <w:sz w:val="21"/>
                <w:szCs w:val="21"/>
                <w:shd w:val="clear" w:color="auto" w:fill="FFFFFF"/>
              </w:rPr>
              <w:t>.</w:t>
            </w:r>
          </w:p>
          <w:p w14:paraId="605C9FB2" w14:textId="4A0267A2" w:rsidR="00A74CAC" w:rsidRDefault="00A74CAC" w:rsidP="00A74CAC"/>
        </w:tc>
      </w:tr>
    </w:tbl>
    <w:p w14:paraId="3E56CD74" w14:textId="77777777" w:rsidR="00495A8D" w:rsidRDefault="00495A8D" w:rsidP="005A6BBC"/>
    <w:sectPr w:rsidR="00495A8D">
      <w:footerReference w:type="default" r:id="rId9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7D0FC" w14:textId="77777777" w:rsidR="00F67A33" w:rsidRDefault="00F67A33" w:rsidP="00F67A33">
      <w:pPr>
        <w:spacing w:after="0" w:line="240" w:lineRule="auto"/>
      </w:pPr>
      <w:r>
        <w:separator/>
      </w:r>
    </w:p>
  </w:endnote>
  <w:endnote w:type="continuationSeparator" w:id="0">
    <w:p w14:paraId="192EF199" w14:textId="77777777" w:rsidR="00F67A33" w:rsidRDefault="00F67A33" w:rsidP="00F67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324287"/>
      <w:docPartObj>
        <w:docPartGallery w:val="Page Numbers (Bottom of Page)"/>
        <w:docPartUnique/>
      </w:docPartObj>
    </w:sdtPr>
    <w:sdtEndPr>
      <w:rPr>
        <w:noProof/>
      </w:rPr>
    </w:sdtEndPr>
    <w:sdtContent>
      <w:p w14:paraId="6ED2A3E4" w14:textId="1D740848" w:rsidR="00F67A33" w:rsidRDefault="00F67A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DA86328" w14:textId="77777777" w:rsidR="00F67A33" w:rsidRDefault="00F67A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B2F87" w14:textId="77777777" w:rsidR="00F67A33" w:rsidRDefault="00F67A33" w:rsidP="00F67A33">
      <w:pPr>
        <w:spacing w:after="0" w:line="240" w:lineRule="auto"/>
      </w:pPr>
      <w:r>
        <w:separator/>
      </w:r>
    </w:p>
  </w:footnote>
  <w:footnote w:type="continuationSeparator" w:id="0">
    <w:p w14:paraId="217B4FC6" w14:textId="77777777" w:rsidR="00F67A33" w:rsidRDefault="00F67A33" w:rsidP="00F67A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97BCC"/>
    <w:multiLevelType w:val="hybridMultilevel"/>
    <w:tmpl w:val="2FC63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5021E5"/>
    <w:multiLevelType w:val="hybridMultilevel"/>
    <w:tmpl w:val="86FE1D40"/>
    <w:lvl w:ilvl="0" w:tplc="F8905392">
      <w:start w:val="1"/>
      <w:numFmt w:val="bullet"/>
      <w:lvlText w:val="-"/>
      <w:lvlJc w:val="left"/>
      <w:pPr>
        <w:ind w:left="720" w:hanging="360"/>
      </w:pPr>
      <w:rPr>
        <w:rFonts w:ascii="Roboto" w:eastAsiaTheme="minorHAnsi" w:hAnsi="Roboto" w:cstheme="minorBidi" w:hint="default"/>
        <w:color w:val="7F7F7F"/>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BBC"/>
    <w:rsid w:val="00056688"/>
    <w:rsid w:val="000C2F13"/>
    <w:rsid w:val="00113A2A"/>
    <w:rsid w:val="00116D7D"/>
    <w:rsid w:val="00121BC7"/>
    <w:rsid w:val="002437D5"/>
    <w:rsid w:val="00243DAD"/>
    <w:rsid w:val="0027356E"/>
    <w:rsid w:val="002930A5"/>
    <w:rsid w:val="003933D8"/>
    <w:rsid w:val="00394D84"/>
    <w:rsid w:val="003D3EE7"/>
    <w:rsid w:val="0044477B"/>
    <w:rsid w:val="00446DEB"/>
    <w:rsid w:val="00495A8D"/>
    <w:rsid w:val="004B4845"/>
    <w:rsid w:val="004D0D3E"/>
    <w:rsid w:val="005257F4"/>
    <w:rsid w:val="00565602"/>
    <w:rsid w:val="0057253F"/>
    <w:rsid w:val="00592E91"/>
    <w:rsid w:val="005A6BBC"/>
    <w:rsid w:val="005D2D8D"/>
    <w:rsid w:val="006C5432"/>
    <w:rsid w:val="006D5BA7"/>
    <w:rsid w:val="006D5F76"/>
    <w:rsid w:val="00751443"/>
    <w:rsid w:val="00754E39"/>
    <w:rsid w:val="0076403B"/>
    <w:rsid w:val="0079107D"/>
    <w:rsid w:val="007A0485"/>
    <w:rsid w:val="007C0588"/>
    <w:rsid w:val="007E3D31"/>
    <w:rsid w:val="00846E8C"/>
    <w:rsid w:val="00872A4C"/>
    <w:rsid w:val="008A7A44"/>
    <w:rsid w:val="008F2097"/>
    <w:rsid w:val="00903E06"/>
    <w:rsid w:val="00920944"/>
    <w:rsid w:val="009A33B9"/>
    <w:rsid w:val="00A426AB"/>
    <w:rsid w:val="00A74CAC"/>
    <w:rsid w:val="00A90F8B"/>
    <w:rsid w:val="00AB7DFE"/>
    <w:rsid w:val="00AD2C6A"/>
    <w:rsid w:val="00AE2BE4"/>
    <w:rsid w:val="00B6096E"/>
    <w:rsid w:val="00B815DB"/>
    <w:rsid w:val="00BD3013"/>
    <w:rsid w:val="00C22119"/>
    <w:rsid w:val="00C2375B"/>
    <w:rsid w:val="00C77A35"/>
    <w:rsid w:val="00C95D28"/>
    <w:rsid w:val="00CA34F1"/>
    <w:rsid w:val="00CB1B1E"/>
    <w:rsid w:val="00CC20E1"/>
    <w:rsid w:val="00D44F5E"/>
    <w:rsid w:val="00D80EA4"/>
    <w:rsid w:val="00E12687"/>
    <w:rsid w:val="00EC0436"/>
    <w:rsid w:val="00EE7DBF"/>
    <w:rsid w:val="00F42FA1"/>
    <w:rsid w:val="00F67051"/>
    <w:rsid w:val="00F67A33"/>
    <w:rsid w:val="00F76E75"/>
    <w:rsid w:val="00FB0174"/>
    <w:rsid w:val="00FC7F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A83C3"/>
  <w15:chartTrackingRefBased/>
  <w15:docId w15:val="{1695C57E-0E6F-4C91-8744-2B51DA132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6BBC"/>
    <w:rPr>
      <w:color w:val="0000FF"/>
      <w:u w:val="single"/>
    </w:rPr>
  </w:style>
  <w:style w:type="paragraph" w:styleId="ListParagraph">
    <w:name w:val="List Paragraph"/>
    <w:basedOn w:val="Normal"/>
    <w:uiPriority w:val="34"/>
    <w:qFormat/>
    <w:rsid w:val="005A6BBC"/>
    <w:pPr>
      <w:ind w:left="720"/>
      <w:contextualSpacing/>
    </w:pPr>
  </w:style>
  <w:style w:type="table" w:styleId="TableGrid">
    <w:name w:val="Table Grid"/>
    <w:basedOn w:val="TableNormal"/>
    <w:uiPriority w:val="39"/>
    <w:rsid w:val="00C95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43DA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ara">
    <w:name w:val="para"/>
    <w:basedOn w:val="Normal"/>
    <w:rsid w:val="00243DA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121BC7"/>
    <w:rPr>
      <w:color w:val="605E5C"/>
      <w:shd w:val="clear" w:color="auto" w:fill="E1DFDD"/>
    </w:rPr>
  </w:style>
  <w:style w:type="character" w:styleId="FollowedHyperlink">
    <w:name w:val="FollowedHyperlink"/>
    <w:basedOn w:val="DefaultParagraphFont"/>
    <w:uiPriority w:val="99"/>
    <w:semiHidden/>
    <w:unhideWhenUsed/>
    <w:rsid w:val="00A426AB"/>
    <w:rPr>
      <w:color w:val="954F72" w:themeColor="followedHyperlink"/>
      <w:u w:val="single"/>
    </w:rPr>
  </w:style>
  <w:style w:type="paragraph" w:styleId="Header">
    <w:name w:val="header"/>
    <w:basedOn w:val="Normal"/>
    <w:link w:val="HeaderChar"/>
    <w:uiPriority w:val="99"/>
    <w:unhideWhenUsed/>
    <w:rsid w:val="00F67A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7A33"/>
  </w:style>
  <w:style w:type="paragraph" w:styleId="Footer">
    <w:name w:val="footer"/>
    <w:basedOn w:val="Normal"/>
    <w:link w:val="FooterChar"/>
    <w:uiPriority w:val="99"/>
    <w:unhideWhenUsed/>
    <w:rsid w:val="00F67A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7A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694910">
      <w:bodyDiv w:val="1"/>
      <w:marLeft w:val="0"/>
      <w:marRight w:val="0"/>
      <w:marTop w:val="0"/>
      <w:marBottom w:val="0"/>
      <w:divBdr>
        <w:top w:val="none" w:sz="0" w:space="0" w:color="auto"/>
        <w:left w:val="none" w:sz="0" w:space="0" w:color="auto"/>
        <w:bottom w:val="none" w:sz="0" w:space="0" w:color="auto"/>
        <w:right w:val="none" w:sz="0" w:space="0" w:color="auto"/>
      </w:divBdr>
    </w:div>
    <w:div w:id="102270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787/49d7059f-en" TargetMode="External"/><Relationship Id="rId21" Type="http://schemas.openxmlformats.org/officeDocument/2006/relationships/hyperlink" Target="https://doi.org/10.1787/bec87135-en" TargetMode="External"/><Relationship Id="rId42" Type="http://schemas.openxmlformats.org/officeDocument/2006/relationships/hyperlink" Target="https://doi.org/10.1787/49d7059f-en" TargetMode="External"/><Relationship Id="rId47" Type="http://schemas.openxmlformats.org/officeDocument/2006/relationships/hyperlink" Target="https://doi.org/10.1787/49d7059f-en" TargetMode="External"/><Relationship Id="rId63" Type="http://schemas.openxmlformats.org/officeDocument/2006/relationships/hyperlink" Target="https://doi.org/10.1787/ddfba4de-en" TargetMode="External"/><Relationship Id="rId68" Type="http://schemas.openxmlformats.org/officeDocument/2006/relationships/hyperlink" Target="https://doi.org/10.1787/bec87135-en" TargetMode="External"/><Relationship Id="rId84" Type="http://schemas.openxmlformats.org/officeDocument/2006/relationships/hyperlink" Target="https://www.youtube.com/watch?v=BIamAr1kRe4&amp;list=PL1t9X-fyZNshlbddNTGzRyPWoHQM5uGuU&amp;index=3" TargetMode="External"/><Relationship Id="rId89" Type="http://schemas.openxmlformats.org/officeDocument/2006/relationships/hyperlink" Target="https://doi.org/10.1787/355ba4ee-en" TargetMode="External"/><Relationship Id="rId16" Type="http://schemas.openxmlformats.org/officeDocument/2006/relationships/hyperlink" Target="https://www.oecd.org/food-systems/documents/making-coherent-policies-for-food-systems.pdf" TargetMode="External"/><Relationship Id="rId11" Type="http://schemas.openxmlformats.org/officeDocument/2006/relationships/footnotes" Target="footnotes.xml"/><Relationship Id="rId32" Type="http://schemas.openxmlformats.org/officeDocument/2006/relationships/hyperlink" Target="https://www.oecd.org/agriculture/topics/agricultural-policy-monitoring-and-evaluation/" TargetMode="External"/><Relationship Id="rId37" Type="http://schemas.openxmlformats.org/officeDocument/2006/relationships/hyperlink" Target="https://doi.org/10.1787/ddfba4de-en" TargetMode="External"/><Relationship Id="rId53" Type="http://schemas.openxmlformats.org/officeDocument/2006/relationships/hyperlink" Target="https://www.oecd.org/health/health-systems/Heavy-burden-of-obesity-Policy-Brief-2019.pdf" TargetMode="External"/><Relationship Id="rId58" Type="http://schemas.openxmlformats.org/officeDocument/2006/relationships/hyperlink" Target="https://www.oecd.org/food-systems/documents/achieving-better-policies-for-food-systems.pdf" TargetMode="External"/><Relationship Id="rId74" Type="http://schemas.openxmlformats.org/officeDocument/2006/relationships/hyperlink" Target="https://doi.org/10.1787/355ba4ee-en" TargetMode="External"/><Relationship Id="rId79" Type="http://schemas.openxmlformats.org/officeDocument/2006/relationships/hyperlink" Target="https://doi.org/10.1787/cbb7d0f6-en" TargetMode="External"/><Relationship Id="rId5" Type="http://schemas.openxmlformats.org/officeDocument/2006/relationships/customXml" Target="../customXml/item5.xml"/><Relationship Id="rId90" Type="http://schemas.openxmlformats.org/officeDocument/2006/relationships/hyperlink" Target="https://doi.org/10.1787/42b4a7fa-en" TargetMode="External"/><Relationship Id="rId95" Type="http://schemas.openxmlformats.org/officeDocument/2006/relationships/fontTable" Target="fontTable.xml"/><Relationship Id="rId22" Type="http://schemas.openxmlformats.org/officeDocument/2006/relationships/hyperlink" Target="https://doi.org/10.1787/49d7059f-en" TargetMode="External"/><Relationship Id="rId27" Type="http://schemas.openxmlformats.org/officeDocument/2006/relationships/hyperlink" Target="https://doi.org/10.1787/42b4a7fa-en" TargetMode="External"/><Relationship Id="rId43" Type="http://schemas.openxmlformats.org/officeDocument/2006/relationships/hyperlink" Target="https://doi.org/10.1787/bec87135-en" TargetMode="External"/><Relationship Id="rId48" Type="http://schemas.openxmlformats.org/officeDocument/2006/relationships/hyperlink" Target="https://www.oecd.org/economy/surveys/CHL_OECD_policy_actions_healthier_and_efficient_food_markets.pdf" TargetMode="External"/><Relationship Id="rId64" Type="http://schemas.openxmlformats.org/officeDocument/2006/relationships/hyperlink" Target="https://www.oecd.org/agriculture/ministerial/documents/Food%20Systems.pdf" TargetMode="External"/><Relationship Id="rId69" Type="http://schemas.openxmlformats.org/officeDocument/2006/relationships/hyperlink" Target="https://doi.org/10.1787/928181a8-en" TargetMode="External"/><Relationship Id="rId8" Type="http://schemas.openxmlformats.org/officeDocument/2006/relationships/styles" Target="styles.xml"/><Relationship Id="rId51" Type="http://schemas.openxmlformats.org/officeDocument/2006/relationships/hyperlink" Target="https://doi.org/10.1787/49d7059f-en" TargetMode="External"/><Relationship Id="rId72" Type="http://schemas.openxmlformats.org/officeDocument/2006/relationships/hyperlink" Target="https://www.oecd.org/food-systems/documents/making-coherent-policies-for-food-systems.pdf" TargetMode="External"/><Relationship Id="rId80" Type="http://schemas.openxmlformats.org/officeDocument/2006/relationships/hyperlink" Target="https://schoolmealscoalition.org/" TargetMode="External"/><Relationship Id="rId85" Type="http://schemas.openxmlformats.org/officeDocument/2006/relationships/hyperlink" Target="https://www.youtube.com/watch?v=Q3QEAIPtnPQ&amp;list=PL1t9X-fyZNshlbddNTGzRyPWoHQM5uGuU&amp;index=4" TargetMode="External"/><Relationship Id="rId93" Type="http://schemas.openxmlformats.org/officeDocument/2006/relationships/hyperlink" Target="https://doi.org/10.1787/11a42b51-en"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oecd.org/food-systems/documents/achieving-better-policies-for-food-systems.pdf" TargetMode="External"/><Relationship Id="rId25" Type="http://schemas.openxmlformats.org/officeDocument/2006/relationships/hyperlink" Target="https://doi.org/10.1787/49d7059f-en" TargetMode="External"/><Relationship Id="rId33" Type="http://schemas.openxmlformats.org/officeDocument/2006/relationships/hyperlink" Target="https://foodsystems.community/emerging_coalition/the-coalition-to-repurpose-public-support-to-food-and-agriculture/" TargetMode="External"/><Relationship Id="rId38" Type="http://schemas.openxmlformats.org/officeDocument/2006/relationships/hyperlink" Target="https://doi.org/10.1787/49d7059f-en" TargetMode="External"/><Relationship Id="rId46" Type="http://schemas.openxmlformats.org/officeDocument/2006/relationships/hyperlink" Target="https://doi.org/10.1787/ddfba4de-en" TargetMode="External"/><Relationship Id="rId59" Type="http://schemas.openxmlformats.org/officeDocument/2006/relationships/hyperlink" Target="https://www.agri-outlook.org/" TargetMode="External"/><Relationship Id="rId67" Type="http://schemas.openxmlformats.org/officeDocument/2006/relationships/hyperlink" Target="https://doi.org/10.1787/49d7059f-en" TargetMode="External"/><Relationship Id="rId20" Type="http://schemas.openxmlformats.org/officeDocument/2006/relationships/hyperlink" Target="https://doi.org/10.1787/49d7059f-en" TargetMode="External"/><Relationship Id="rId41" Type="http://schemas.openxmlformats.org/officeDocument/2006/relationships/hyperlink" Target="https://doi.org/10.1787/44ba7574-en" TargetMode="External"/><Relationship Id="rId54" Type="http://schemas.openxmlformats.org/officeDocument/2006/relationships/hyperlink" Target="https://doi.org/10.1787/49d7059f-en" TargetMode="External"/><Relationship Id="rId62" Type="http://schemas.openxmlformats.org/officeDocument/2006/relationships/hyperlink" Target="https://www.oecd.org/agriculture/ministerial/documents/The%20Impacts%20and%20Policy%20Implications%20of%20Russias%20Aggression%20against%20Ukraine%20on%20Agricultural%20Markets.pdf" TargetMode="External"/><Relationship Id="rId70" Type="http://schemas.openxmlformats.org/officeDocument/2006/relationships/hyperlink" Target="https://doi.org/10.1787/ddfba4de-en" TargetMode="External"/><Relationship Id="rId75" Type="http://schemas.openxmlformats.org/officeDocument/2006/relationships/hyperlink" Target="https://doi.org/10.1787/42b4a7fa-en" TargetMode="External"/><Relationship Id="rId83" Type="http://schemas.openxmlformats.org/officeDocument/2006/relationships/hyperlink" Target="https://www.youtube.com/watch?v=poaxeoVVwMs&amp;list=PL1t9X-fyZNshlbddNTGzRyPWoHQM5uGuU&amp;index=1" TargetMode="External"/><Relationship Id="rId88" Type="http://schemas.openxmlformats.org/officeDocument/2006/relationships/hyperlink" Target="https://doi.org/10.1787/d549eb43-en" TargetMode="External"/><Relationship Id="rId91" Type="http://schemas.openxmlformats.org/officeDocument/2006/relationships/hyperlink" Target="https://doi.org/10.1787/44ba7574-en"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www.oecd.org/food-systems/documents/food-systems-and-the-triple-challenge.pdf" TargetMode="External"/><Relationship Id="rId23" Type="http://schemas.openxmlformats.org/officeDocument/2006/relationships/hyperlink" Target="https://doi.org/10.1787/49d7059f-en" TargetMode="External"/><Relationship Id="rId28" Type="http://schemas.openxmlformats.org/officeDocument/2006/relationships/hyperlink" Target="https://doi.org/10.1787/49d7059f-en" TargetMode="External"/><Relationship Id="rId36" Type="http://schemas.openxmlformats.org/officeDocument/2006/relationships/hyperlink" Target="https://www.oecd.org/agriculture/ministerial/documents/Trade%20and%20Food%20Systems%20Transformation.pdf" TargetMode="External"/><Relationship Id="rId49" Type="http://schemas.openxmlformats.org/officeDocument/2006/relationships/hyperlink" Target="https://doi.org/10.1787/11a42b51-en" TargetMode="External"/><Relationship Id="rId57" Type="http://schemas.openxmlformats.org/officeDocument/2006/relationships/hyperlink" Target="https://www.oecd.org/food-systems/documents/achieving-better-policies-for-food-systems.pdf" TargetMode="External"/><Relationship Id="rId10" Type="http://schemas.openxmlformats.org/officeDocument/2006/relationships/webSettings" Target="webSettings.xml"/><Relationship Id="rId31" Type="http://schemas.openxmlformats.org/officeDocument/2006/relationships/hyperlink" Target="https://doi.org/10.1787/7f4542bf-en" TargetMode="External"/><Relationship Id="rId44" Type="http://schemas.openxmlformats.org/officeDocument/2006/relationships/hyperlink" Target="https://www.ers.usda.gov/data-products/food-access-research-atlas/" TargetMode="External"/><Relationship Id="rId52" Type="http://schemas.openxmlformats.org/officeDocument/2006/relationships/hyperlink" Target="https://doi.org/10.1787/67450d67-en" TargetMode="External"/><Relationship Id="rId60" Type="http://schemas.openxmlformats.org/officeDocument/2006/relationships/hyperlink" Target="https://www.oecd.org/newsroom/heads-of-oecd-and-fao-emphasise-the-importance-of-peace-and-transforming-agrifood-systems-for-guaranteeing-access-to-food-for-the-world-s-poorest.htm" TargetMode="External"/><Relationship Id="rId65" Type="http://schemas.openxmlformats.org/officeDocument/2006/relationships/image" Target="media/image1.png"/><Relationship Id="rId73" Type="http://schemas.openxmlformats.org/officeDocument/2006/relationships/hyperlink" Target="https://www.oecd.org/food-systems/documents/achieving-better-policies-for-food-systems.pdf" TargetMode="External"/><Relationship Id="rId78" Type="http://schemas.openxmlformats.org/officeDocument/2006/relationships/hyperlink" Target="https://doi.org/10.1787/bec87135-en" TargetMode="External"/><Relationship Id="rId81" Type="http://schemas.openxmlformats.org/officeDocument/2006/relationships/hyperlink" Target="https://www.youtube.com/watch?v=QQhy_MdVezg" TargetMode="External"/><Relationship Id="rId86" Type="http://schemas.openxmlformats.org/officeDocument/2006/relationships/hyperlink" Target="https://www.youtube.com/watch?v=QQhy_MdVezg" TargetMode="External"/><Relationship Id="rId9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assets.fsnforum.fao.org/public/resources/2022-11/V0%20HLPE%20for%20econsultation.pdf" TargetMode="External"/><Relationship Id="rId18" Type="http://schemas.openxmlformats.org/officeDocument/2006/relationships/hyperlink" Target="https://doi.org/10.1787/42b4a7fa-en" TargetMode="External"/><Relationship Id="rId39" Type="http://schemas.openxmlformats.org/officeDocument/2006/relationships/hyperlink" Target="https://www.oecd.org/economy/surveys/CHL_OECD_policy_actions_healthier_and_efficient_food_markets.pdf" TargetMode="External"/><Relationship Id="rId34" Type="http://schemas.openxmlformats.org/officeDocument/2006/relationships/hyperlink" Target="https://issuu.com/oecd.publishing/docs/getting_the_policy_mix_right_for_gl" TargetMode="External"/><Relationship Id="rId50" Type="http://schemas.openxmlformats.org/officeDocument/2006/relationships/hyperlink" Target="https://doi.org/10.1787/bec87135-en" TargetMode="External"/><Relationship Id="rId55" Type="http://schemas.openxmlformats.org/officeDocument/2006/relationships/hyperlink" Target="https://doi.org/10.1787/49d7059f-en" TargetMode="External"/><Relationship Id="rId76" Type="http://schemas.openxmlformats.org/officeDocument/2006/relationships/hyperlink" Target="https://doi.org/10.1787/44ba7574-en" TargetMode="External"/><Relationship Id="rId7" Type="http://schemas.openxmlformats.org/officeDocument/2006/relationships/numbering" Target="numbering.xml"/><Relationship Id="rId71" Type="http://schemas.openxmlformats.org/officeDocument/2006/relationships/hyperlink" Target="https://www.oecd.org/food-systems/documents/food-systems-and-the-triple-challenge.pdf" TargetMode="External"/><Relationship Id="rId92" Type="http://schemas.openxmlformats.org/officeDocument/2006/relationships/hyperlink" Target="https://doi.org/10.1787/bec87135-en" TargetMode="External"/><Relationship Id="rId2" Type="http://schemas.openxmlformats.org/officeDocument/2006/relationships/customXml" Target="../customXml/item2.xml"/><Relationship Id="rId29" Type="http://schemas.openxmlformats.org/officeDocument/2006/relationships/hyperlink" Target="https://doi.org/10.1787/355ba4ee-en" TargetMode="External"/><Relationship Id="rId24" Type="http://schemas.openxmlformats.org/officeDocument/2006/relationships/hyperlink" Target="https://doi.org/10.1787/42b4a7fa-en" TargetMode="External"/><Relationship Id="rId40" Type="http://schemas.openxmlformats.org/officeDocument/2006/relationships/hyperlink" Target="https://doi.org/10.1787/42b4a7fa-en" TargetMode="External"/><Relationship Id="rId45" Type="http://schemas.openxmlformats.org/officeDocument/2006/relationships/hyperlink" Target="https://www.ers.usda.gov/data-products/food-environment-atlas/" TargetMode="External"/><Relationship Id="rId66" Type="http://schemas.openxmlformats.org/officeDocument/2006/relationships/hyperlink" Target="https://www.oecd.org/agriculture/ministerial/documents/Boosting%20Innovation%20for%20Sustainable%20Productive%20and%20Resilient%20Agriculture%20and%20Food%20Systems.pdf" TargetMode="External"/><Relationship Id="rId87" Type="http://schemas.openxmlformats.org/officeDocument/2006/relationships/hyperlink" Target="https://doi.org/10.1787/48232173-en" TargetMode="External"/><Relationship Id="rId61" Type="http://schemas.openxmlformats.org/officeDocument/2006/relationships/hyperlink" Target="https://doi.org/10.1787/f1b0b29c-en" TargetMode="External"/><Relationship Id="rId82" Type="http://schemas.openxmlformats.org/officeDocument/2006/relationships/hyperlink" Target="https://www.youtube.com/watch?v=x1vPuT2TI6s" TargetMode="External"/><Relationship Id="rId19" Type="http://schemas.openxmlformats.org/officeDocument/2006/relationships/hyperlink" Target="https://doi.org/10.1787/44ba7574-en" TargetMode="External"/><Relationship Id="rId14" Type="http://schemas.openxmlformats.org/officeDocument/2006/relationships/hyperlink" Target="https://doi.org/10.1787/ddfba4de-en" TargetMode="External"/><Relationship Id="rId30" Type="http://schemas.openxmlformats.org/officeDocument/2006/relationships/hyperlink" Target="https://www.oecd.org/agriculture/support-to-agriculture-has-risen-in-response-to-global-crises-while-reforms-to-combat-climate-change-and-market-distortions-remain-essential.htm" TargetMode="External"/><Relationship Id="rId35" Type="http://schemas.openxmlformats.org/officeDocument/2006/relationships/hyperlink" Target="https://www.oecd.org/agriculture/topics/food-security/" TargetMode="External"/><Relationship Id="rId56" Type="http://schemas.openxmlformats.org/officeDocument/2006/relationships/hyperlink" Target="https://doi.org/10.1787/ddfba4de-en" TargetMode="External"/><Relationship Id="rId77" Type="http://schemas.openxmlformats.org/officeDocument/2006/relationships/hyperlink" Target="https://www.oecd.org/agriculture/ministerial/documents/The%20Digital%20Transformation%20of%20Agriculture%20and%20Food%20Syste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orking Document" ma:contentTypeID="0x0101008B4DD370EC31429186F3AD49F0D3098F00D44DBCB9EB4F45278CB5C9765BE5299500A4858B360C6A491AA753F8BCA47AA91000D80372FEABFE854F9128995BC20FFDE0" ma:contentTypeVersion="207" ma:contentTypeDescription="" ma:contentTypeScope="" ma:versionID="84e5ece22531ac4babc381af268a9bdf">
  <xsd:schema xmlns:xsd="http://www.w3.org/2001/XMLSchema" xmlns:xs="http://www.w3.org/2001/XMLSchema" xmlns:p="http://schemas.microsoft.com/office/2006/metadata/properties" xmlns:ns1="54c4cd27-f286-408f-9ce0-33c1e0f3ab39" xmlns:ns2="218edd1d-d930-43a9-98e4-fcc7048dc93f" xmlns:ns3="f4895bf2-9ca5-4628-9927-264e60050b64" xmlns:ns4="http://schemas.microsoft.com/sharepoint/v3" xmlns:ns5="c9f238dd-bb73-4aef-a7a5-d644ad823e52" xmlns:ns6="ca82dde9-3436-4d3d-bddd-d31447390034" targetNamespace="http://schemas.microsoft.com/office/2006/metadata/properties" ma:root="true" ma:fieldsID="a8fb06638788a05684474ef8218581a5" ns1:_="" ns2:_="" ns3:_="" ns4:_="" ns5:_="" ns6:_="">
    <xsd:import namespace="54c4cd27-f286-408f-9ce0-33c1e0f3ab39"/>
    <xsd:import namespace="218edd1d-d930-43a9-98e4-fcc7048dc93f"/>
    <xsd:import namespace="f4895bf2-9ca5-4628-9927-264e60050b64"/>
    <xsd:import namespace="http://schemas.microsoft.com/sharepoint/v3"/>
    <xsd:import namespace="c9f238dd-bb73-4aef-a7a5-d644ad823e52"/>
    <xsd:import namespace="ca82dde9-3436-4d3d-bddd-d31447390034"/>
    <xsd:element name="properties">
      <xsd:complexType>
        <xsd:sequence>
          <xsd:element name="documentManagement">
            <xsd:complexType>
              <xsd:all>
                <xsd:element ref="ns1:OECDKimStatus" minOccurs="0"/>
                <xsd:element ref="ns1:OECDKimBussinessContext" minOccurs="0"/>
                <xsd:element ref="ns1:OECDKimProvenance" minOccurs="0"/>
                <xsd:element ref="ns2:OECDExpirationDate" minOccurs="0"/>
                <xsd:element ref="ns3:OECDProjectLookup" minOccurs="0"/>
                <xsd:element ref="ns3:OECDProjectManager" minOccurs="0"/>
                <xsd:element ref="ns3:OECDProjectMembers" minOccurs="0"/>
                <xsd:element ref="ns3:OECDMainProject" minOccurs="0"/>
                <xsd:element ref="ns3:OECDPinnedBy" minOccurs="0"/>
                <xsd:element ref="ns3:OECDTagsCache" minOccurs="0"/>
                <xsd:element ref="ns2:_dlc_DocIdUrl" minOccurs="0"/>
                <xsd:element ref="ns5:eShareCountryTaxHTField0" minOccurs="0"/>
                <xsd:element ref="ns5:eShareTopicTaxHTField0" minOccurs="0"/>
                <xsd:element ref="ns5:eShareKeywordsTaxHTField0" minOccurs="0"/>
                <xsd:element ref="ns5:eShareCommitteeTaxHTField0" minOccurs="0"/>
                <xsd:element ref="ns5:eSharePWBTaxHTField0" minOccurs="0"/>
                <xsd:element ref="ns2:_dlc_DocId" minOccurs="0"/>
                <xsd:element ref="ns6:OECDlanguage" minOccurs="0"/>
                <xsd:element ref="ns6:TaxCatchAllLabel" minOccurs="0"/>
                <xsd:element ref="ns3:dbdcbb51bc004245ab71674fd1b8a07e" minOccurs="0"/>
                <xsd:element ref="ns3:d1157d34cb3e4b4d92eb2dc96654fa68" minOccurs="0"/>
                <xsd:element ref="ns2:_dlc_DocIdPersistId" minOccurs="0"/>
                <xsd:element ref="ns1:OECDMeetingDate" minOccurs="0"/>
                <xsd:element ref="ns6:TaxCatchAll" minOccurs="0"/>
                <xsd:element ref="ns3:Project_x003a_Project_x0020_status" minOccurs="0"/>
                <xsd:element ref="ns2:j89cecd0b5a3476faf70cc48721566a0" minOccurs="0"/>
                <xsd:element ref="ns3:debbcac353074a85a171539c83776b5b" minOccurs="0"/>
                <xsd:element ref="ns4:DocumentSetDescription" minOccurs="0"/>
                <xsd:element ref="ns3:OECDSharingStatus" minOccurs="0"/>
                <xsd:element ref="ns3:OECDCommunityDocumentURL" minOccurs="0"/>
                <xsd:element ref="ns3:OECDCommunityDocumentID" minOccurs="0"/>
                <xsd:element ref="ns2:eShareHorizProjTaxHTField0" minOccurs="0"/>
                <xsd:element ref="ns2:OECDAllRelatedUsers" minOccurs="0"/>
                <xsd:element ref="ns3:SharedWithUsers" minOccurs="0"/>
                <xsd:element ref="ns1:OECD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4cd27-f286-408f-9ce0-33c1e0f3ab39" elementFormDefault="qualified">
    <xsd:import namespace="http://schemas.microsoft.com/office/2006/documentManagement/types"/>
    <xsd:import namespace="http://schemas.microsoft.com/office/infopath/2007/PartnerControls"/>
    <xsd:element name="OECDKimStatus" ma:index="3" nillable="true" ma:displayName="Kim status" ma:default="Draft" ma:description="" ma:format="Dropdown" ma:hidden="true" ma:internalName="OECDKimStatus" ma:readOnly="false">
      <xsd:simpleType>
        <xsd:restriction base="dms:Choice">
          <xsd:enumeration value="Draft"/>
          <xsd:enumeration value="Final"/>
        </xsd:restriction>
      </xsd:simpleType>
    </xsd:element>
    <xsd:element name="OECDKimBussinessContext" ma:index="4" nillable="true" ma:displayName="Kim bussiness context" ma:description="" ma:hidden="true" ma:internalName="OECDKimBussinessContext" ma:readOnly="false">
      <xsd:simpleType>
        <xsd:restriction base="dms:Text"/>
      </xsd:simpleType>
    </xsd:element>
    <xsd:element name="OECDKimProvenance" ma:index="5" nillable="true" ma:displayName="Kim provenance" ma:description="" ma:hidden="true" ma:internalName="OECDKimProvenance" ma:readOnly="false">
      <xsd:simpleType>
        <xsd:restriction base="dms:Text">
          <xsd:maxLength value="255"/>
        </xsd:restriction>
      </xsd:simpleType>
    </xsd:element>
    <xsd:element name="OECDMeetingDate" ma:index="33" nillable="true" ma:displayName="Meeting Date" ma:default="" ma:format="DateOnly" ma:hidden="true" ma:internalName="OECDMeetingDate">
      <xsd:simpleType>
        <xsd:restriction base="dms:DateTime"/>
      </xsd:simpleType>
    </xsd:element>
    <xsd:element name="OECDYear" ma:index="50" nillable="true" ma:displayName="Year" ma:description="" ma:internalName="OECDYear"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8edd1d-d930-43a9-98e4-fcc7048dc93f" elementFormDefault="qualified">
    <xsd:import namespace="http://schemas.microsoft.com/office/2006/documentManagement/types"/>
    <xsd:import namespace="http://schemas.microsoft.com/office/infopath/2007/PartnerControls"/>
    <xsd:element name="OECDExpirationDate" ma:index="8" nillable="true" ma:displayName="Highlights" ma:default="" ma:description="" ma:format="DateOnly" ma:hidden="true" ma:indexed="true" ma:internalName="OECDExpirationDate">
      <xsd:simpleType>
        <xsd:restriction base="dms:DateTime"/>
      </xsd:simpleType>
    </xsd:element>
    <xsd:element name="_dlc_DocIdUrl" ma:index="18" nillable="true" ma:displayName="Document ID" ma:description=""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25" nillable="true" ma:displayName="Document ID" ma:description="" ma:hidden="true" ma:internalName="_dlc_DocId" ma:readOnly="true">
      <xsd:simpleType>
        <xsd:restriction base="dms:Text"/>
      </xsd:simpleType>
    </xsd:element>
    <xsd:element name="_dlc_DocIdPersistId" ma:index="32" nillable="true" ma:displayName="Persist ID" ma:description="Keep ID on add." ma:hidden="true" ma:internalName="_dlc_DocIdPersistId" ma:readOnly="true">
      <xsd:simpleType>
        <xsd:restriction base="dms:Boolean"/>
      </xsd:simpleType>
    </xsd:element>
    <xsd:element name="j89cecd0b5a3476faf70cc48721566a0" ma:index="38" nillable="true" ma:taxonomy="true" ma:internalName="j89cecd0b5a3476faf70cc48721566a0" ma:taxonomyFieldName="OECDHorizontalProjects" ma:displayName="Horizontal project" ma:default="" ma:fieldId="{389cecd0-b5a3-476f-af70-cc48721566a0}" ma:taxonomyMulti="true" ma:sspId="27ec883c-a62c-444f-a935-fcddb579e39d" ma:termSetId="d3ca0e0e-65f9-44bf-9d98-5271504f6d61" ma:anchorId="00000000-0000-0000-0000-000000000000" ma:open="false" ma:isKeyword="false">
      <xsd:complexType>
        <xsd:sequence>
          <xsd:element ref="pc:Terms" minOccurs="0" maxOccurs="1"/>
        </xsd:sequence>
      </xsd:complexType>
    </xsd:element>
    <xsd:element name="eShareHorizProjTaxHTField0" ma:index="45" nillable="true" ma:displayName="OECDHorizontalProjects_0" ma:description="" ma:hidden="true" ma:internalName="eShareHorizProjTaxHTField0">
      <xsd:simpleType>
        <xsd:restriction base="dms:Note"/>
      </xsd:simpleType>
    </xsd:element>
    <xsd:element name="OECDAllRelatedUsers" ma:index="48" nillable="true" ma:displayName="All related users" ma:description="" ma:hidden="true" ma:internalName="OECDAllRelatedUs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4895bf2-9ca5-4628-9927-264e60050b64" elementFormDefault="qualified">
    <xsd:import namespace="http://schemas.microsoft.com/office/2006/documentManagement/types"/>
    <xsd:import namespace="http://schemas.microsoft.com/office/infopath/2007/PartnerControls"/>
    <xsd:element name="OECDProjectLookup" ma:index="9" nillable="true" ma:displayName="Project" ma:description="" ma:hidden="true" ma:indexed="true" ma:list="0162ff36-77c1-464f-a633-26873384d4aa" ma:internalName="OECDProjectLookup" ma:readOnly="false" ma:showField="OECDShortProjectName" ma:web="f4895bf2-9ca5-4628-9927-264e60050b64">
      <xsd:simpleType>
        <xsd:restriction base="dms:Lookup"/>
      </xsd:simpleType>
    </xsd:element>
    <xsd:element name="OECDProjectManager" ma:index="10" nillable="true" ma:displayName="Project manager" ma:description="" ma:hidden="true" ma:indexed="true" ma:internalName="OECDProjectManag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ECDProjectMembers" ma:index="11" nillable="true" ma:displayName="Project members" ma:description="" ma:hidden="true" ma:internalName="OECDProjectMemb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ECDMainProject" ma:index="14" nillable="true" ma:displayName="Main project" ma:description="" ma:hidden="true" ma:indexed="true" ma:list="0162ff36-77c1-464f-a633-26873384d4aa" ma:internalName="OECDMainProject" ma:readOnly="false" ma:showField="OECDShortProjectName">
      <xsd:simpleType>
        <xsd:restriction base="dms:Lookup"/>
      </xsd:simpleType>
    </xsd:element>
    <xsd:element name="OECDPinnedBy" ma:index="15" nillable="true" ma:displayName="Pinned by" ma:description="" ma:hidden="true" ma:internalName="OECDPinn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ECDTagsCache" ma:index="17" nillable="true" ma:displayName="Tags cache" ma:description="" ma:hidden="true" ma:internalName="OECDTagsCache">
      <xsd:simpleType>
        <xsd:restriction base="dms:Note"/>
      </xsd:simpleType>
    </xsd:element>
    <xsd:element name="dbdcbb51bc004245ab71674fd1b8a07e" ma:index="30" nillable="true" ma:displayName="Deliverable partners_0" ma:hidden="true" ma:internalName="dbdcbb51bc004245ab71674fd1b8a07e">
      <xsd:simpleType>
        <xsd:restriction base="dms:Note"/>
      </xsd:simpleType>
    </xsd:element>
    <xsd:element name="d1157d34cb3e4b4d92eb2dc96654fa68" ma:index="31" nillable="true" ma:displayName="Deliverable owner_0" ma:hidden="true" ma:internalName="d1157d34cb3e4b4d92eb2dc96654fa68">
      <xsd:simpleType>
        <xsd:restriction base="dms:Note"/>
      </xsd:simpleType>
    </xsd:element>
    <xsd:element name="Project_x003a_Project_x0020_status" ma:index="37" nillable="true" ma:displayName="Project:Project status" ma:hidden="true" ma:list="0162ff36-77c1-464f-a633-26873384d4aa" ma:internalName="Project_x003A_Project_x0020_status" ma:readOnly="true" ma:showField="OECDProjectStatus" ma:web="f4895bf2-9ca5-4628-9927-264e60050b64">
      <xsd:simpleType>
        <xsd:restriction base="dms:Lookup"/>
      </xsd:simpleType>
    </xsd:element>
    <xsd:element name="debbcac353074a85a171539c83776b5b" ma:index="39" nillable="true" ma:taxonomy="true" ma:internalName="debbcac353074a85a171539c83776b5b" ma:taxonomyFieldName="OECDProjectOwnerStructure" ma:displayName="Project owner" ma:readOnly="false" ma:default="" ma:fieldId="debbcac3-5307-4a85-a171-539c83776b5b" ma:taxonomyMulti="true" ma:sspId="27ec883c-a62c-444f-a935-fcddb579e39d" ma:termSetId="aeec4dcb-19ee-4bc0-941f-681845b568c9" ma:anchorId="00000000-0000-0000-0000-000000000000" ma:open="false" ma:isKeyword="false">
      <xsd:complexType>
        <xsd:sequence>
          <xsd:element ref="pc:Terms" minOccurs="0" maxOccurs="1"/>
        </xsd:sequence>
      </xsd:complexType>
    </xsd:element>
    <xsd:element name="OECDSharingStatus" ma:index="42" nillable="true" ma:displayName="O.N.E Document Sharing Status" ma:description="" ma:hidden="true" ma:internalName="OECDSharingStatus">
      <xsd:simpleType>
        <xsd:restriction base="dms:Text"/>
      </xsd:simpleType>
    </xsd:element>
    <xsd:element name="OECDCommunityDocumentURL" ma:index="43" nillable="true" ma:displayName="O.N.E Community Document URL" ma:description="" ma:hidden="true" ma:internalName="OECDCommunityDocumentURL">
      <xsd:simpleType>
        <xsd:restriction base="dms:Text"/>
      </xsd:simpleType>
    </xsd:element>
    <xsd:element name="OECDCommunityDocumentID" ma:index="44" nillable="true" ma:displayName="O.N.E Community Document ID" ma:decimals="0" ma:description="" ma:hidden="true" ma:internalName="OECDCommunityDocumentID">
      <xsd:simpleType>
        <xsd:restriction base="dms:Number"/>
      </xsd:simpleType>
    </xsd:element>
    <xsd:element name="SharedWithUsers" ma:index="4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1" nillable="true" ma:displayName="Description" ma:description="A description of the Document Set" ma:internalName="DocumentSet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f238dd-bb73-4aef-a7a5-d644ad823e52" elementFormDefault="qualified">
    <xsd:import namespace="http://schemas.microsoft.com/office/2006/documentManagement/types"/>
    <xsd:import namespace="http://schemas.microsoft.com/office/infopath/2007/PartnerControls"/>
    <xsd:element name="eShareCountryTaxHTField0" ma:index="20" nillable="true" ma:taxonomy="true" ma:internalName="eShareCountryTaxHTField0" ma:taxonomyFieldName="OECDCountry" ma:displayName="Country" ma:readOnly="false" ma:default="" ma:fieldId="{aa366335-bba6-4f71-86c6-f91b1ae503c2}" ma:taxonomyMulti="true" ma:sspId="27ec883c-a62c-444f-a935-fcddb579e39d" ma:termSetId="e1026e78-e24d-4b33-a8f4-6ff75b8e5ad2" ma:anchorId="00000000-0000-0000-0000-000000000000" ma:open="false" ma:isKeyword="false">
      <xsd:complexType>
        <xsd:sequence>
          <xsd:element ref="pc:Terms" minOccurs="0" maxOccurs="1"/>
        </xsd:sequence>
      </xsd:complexType>
    </xsd:element>
    <xsd:element name="eShareTopicTaxHTField0" ma:index="21" nillable="true" ma:taxonomy="true" ma:internalName="eShareTopicTaxHTField0" ma:taxonomyFieldName="OECDTopic" ma:displayName="Topic" ma:readOnly="false" ma:default="" ma:fieldId="{9b5335f8-765c-484a-86dd-d10580650a95}" ma:taxonomyMulti="true" ma:sspId="27ec883c-a62c-444f-a935-fcddb579e39d" ma:termSetId="d0043ed9-7fdc-4b21-8641-a864cc50d2b2" ma:anchorId="00000000-0000-0000-0000-000000000000" ma:open="false" ma:isKeyword="false">
      <xsd:complexType>
        <xsd:sequence>
          <xsd:element ref="pc:Terms" minOccurs="0" maxOccurs="1"/>
        </xsd:sequence>
      </xsd:complexType>
    </xsd:element>
    <xsd:element name="eShareKeywordsTaxHTField0" ma:index="22" nillable="true" ma:taxonomy="true" ma:internalName="eShareKeywordsTaxHTField0" ma:taxonomyFieldName="OECDKeywords" ma:displayName="Keywords" ma:default="" ma:fieldId="{8a7c3663-990d-467c-b1b8-bb4b775674ad}" ma:taxonomyMulti="true" ma:sspId="27ec883c-a62c-444f-a935-fcddb579e39d" ma:termSetId="f51791ee-8e04-4654-a875-fc747102cd45" ma:anchorId="00000000-0000-0000-0000-000000000000" ma:open="true" ma:isKeyword="false">
      <xsd:complexType>
        <xsd:sequence>
          <xsd:element ref="pc:Terms" minOccurs="0" maxOccurs="1"/>
        </xsd:sequence>
      </xsd:complexType>
    </xsd:element>
    <xsd:element name="eShareCommitteeTaxHTField0" ma:index="23" nillable="true" ma:taxonomy="true" ma:internalName="eShareCommitteeTaxHTField0" ma:taxonomyFieldName="OECDCommittee" ma:displayName="Committee" ma:default="" ma:fieldId="{29494d90-e667-47b5-adc1-d09dfb5832ab}" ma:sspId="27ec883c-a62c-444f-a935-fcddb579e39d" ma:termSetId="87919aae-be42-4481-84cf-2389a5c84ac4" ma:anchorId="00000000-0000-0000-0000-000000000000" ma:open="false" ma:isKeyword="false">
      <xsd:complexType>
        <xsd:sequence>
          <xsd:element ref="pc:Terms" minOccurs="0" maxOccurs="1"/>
        </xsd:sequence>
      </xsd:complexType>
    </xsd:element>
    <xsd:element name="eSharePWBTaxHTField0" ma:index="24" nillable="true" ma:taxonomy="true" ma:internalName="eSharePWBTaxHTField0" ma:taxonomyFieldName="OECDPWB" ma:displayName="PWB" ma:default="" ma:fieldId="{fe327ce1-b783-48aa-9b0b-52ad26d1c9f6}" ma:sspId="27ec883c-a62c-444f-a935-fcddb579e39d" ma:termSetId="7bc7477d-4ef0-4820-a158-bb7b3cda138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82dde9-3436-4d3d-bddd-d31447390034" elementFormDefault="qualified">
    <xsd:import namespace="http://schemas.microsoft.com/office/2006/documentManagement/types"/>
    <xsd:import namespace="http://schemas.microsoft.com/office/infopath/2007/PartnerControls"/>
    <xsd:element name="OECDlanguage" ma:index="27" nillable="true" ma:displayName="Document language" ma:default="English" ma:description="" ma:format="Dropdown" ma:hidden="true" ma:internalName="OECDlanguage" ma:readOnly="false">
      <xsd:simpleType>
        <xsd:restriction base="dms:Choice">
          <xsd:enumeration value="English"/>
          <xsd:enumeration value="French"/>
        </xsd:restriction>
      </xsd:simpleType>
    </xsd:element>
    <xsd:element name="TaxCatchAllLabel" ma:index="29" nillable="true" ma:displayName="Taxonomy Catch All Column1" ma:hidden="true" ma:list="{bf0e96e7-7f37-457e-b72e-3bf508f8da33}" ma:internalName="TaxCatchAllLabel" ma:readOnly="true" ma:showField="CatchAllDataLabel" ma:web="218edd1d-d930-43a9-98e4-fcc7048dc93f">
      <xsd:complexType>
        <xsd:complexContent>
          <xsd:extension base="dms:MultiChoiceLookup">
            <xsd:sequence>
              <xsd:element name="Value" type="dms:Lookup" maxOccurs="unbounded" minOccurs="0" nillable="true"/>
            </xsd:sequence>
          </xsd:extension>
        </xsd:complexContent>
      </xsd:complexType>
    </xsd:element>
    <xsd:element name="TaxCatchAll" ma:index="34" nillable="true" ma:displayName="Taxonomy Catch All Column" ma:hidden="true" ma:list="{bf0e96e7-7f37-457e-b72e-3bf508f8da33}" ma:internalName="TaxCatchAll" ma:showField="CatchAllData" ma:web="218edd1d-d930-43a9-98e4-fcc7048dc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6" ma:displayName="Content Type"/>
        <xsd:element ref="dc:title" minOccurs="0" maxOccurs="1" ma:index="1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7ec883c-a62c-444f-a935-fcddb579e39d" ContentTypeId="0x0101008B4DD370EC31429186F3AD49F0D3098F00D44DBCB9EB4F45278CB5C9765BE52995" PreviousValue="false"/>
</file>

<file path=customXml/item3.xml><?xml version="1.0" encoding="utf-8"?>
<?mso-contentType ?>
<spe:Receivers xmlns:spe="http://schemas.microsoft.com/sharepoint/events"/>
</file>

<file path=customXml/item4.xml><?xml version="1.0" encoding="utf-8"?>
<?mso-contentType ?>
<CtFieldPriority xmlns="http://www.oecd.org/eshare/projectsentre/CtFieldPriority/" xmlns:i="http://www.w3.org/2001/XMLSchema-instance">
  <PriorityFields xmlns:a="http://schemas.microsoft.com/2003/10/Serialization/Arrays">
    <a:string>Title</a:string>
    <a:string>OECDCountry</a:string>
    <a:string>OECDTopic</a:string>
    <a:string>OECDKeywords</a:string>
  </PriorityFields>
</CtFieldPriority>
</file>

<file path=customXml/item5.xml><?xml version="1.0" encoding="utf-8"?>
<?mso-contentType ?>
<FormTemplates xmlns="http://schemas.microsoft.com/sharepoint/v3/contenttype/forms">
  <Display>OECDListFormCollapsible</Display>
  <Edit>OECDListFormCollapsible</Edit>
  <New>OECDListFormCollapsible</New>
</FormTemplates>
</file>

<file path=customXml/item6.xml><?xml version="1.0" encoding="utf-8"?>
<p:properties xmlns:p="http://schemas.microsoft.com/office/2006/metadata/properties" xmlns:xsi="http://www.w3.org/2001/XMLSchema-instance" xmlns:pc="http://schemas.microsoft.com/office/infopath/2007/PartnerControls">
  <documentManagement>
    <OECDCommunityDocumentID xmlns="f4895bf2-9ca5-4628-9927-264e60050b64" xsi:nil="true"/>
    <dbdcbb51bc004245ab71674fd1b8a07e xmlns="f4895bf2-9ca5-4628-9927-264e60050b64" xsi:nil="true"/>
    <debbcac353074a85a171539c83776b5b xmlns="f4895bf2-9ca5-4628-9927-264e60050b64">
      <Terms xmlns="http://schemas.microsoft.com/office/infopath/2007/PartnerControls">
        <TermInfo xmlns="http://schemas.microsoft.com/office/infopath/2007/PartnerControls">
          <TermName xmlns="http://schemas.microsoft.com/office/infopath/2007/PartnerControls">TAD/ATM</TermName>
          <TermId xmlns="http://schemas.microsoft.com/office/infopath/2007/PartnerControls">7009e185-66c0-4ac0-b493-38eef35eff57</TermId>
        </TermInfo>
      </Terms>
    </debbcac353074a85a171539c83776b5b>
    <OECDMainProject xmlns="f4895bf2-9ca5-4628-9927-264e60050b64" xsi:nil="true"/>
    <d1157d34cb3e4b4d92eb2dc96654fa68 xmlns="f4895bf2-9ca5-4628-9927-264e60050b64" xsi:nil="true"/>
    <OECDKimBussinessContext xmlns="54c4cd27-f286-408f-9ce0-33c1e0f3ab39" xsi:nil="true"/>
    <eSharePWBTaxHTField0 xmlns="c9f238dd-bb73-4aef-a7a5-d644ad823e52">
      <Terms xmlns="http://schemas.microsoft.com/office/infopath/2007/PartnerControls">
        <TermInfo xmlns="http://schemas.microsoft.com/office/infopath/2007/PartnerControls">
          <TermName xmlns="http://schemas.microsoft.com/office/infopath/2007/PartnerControls">3.2.2 Agro-food, Trade and Development</TermName>
          <TermId xmlns="http://schemas.microsoft.com/office/infopath/2007/PartnerControls">22b57b73-72e4-4db5-aec8-66110160d5db</TermId>
        </TermInfo>
      </Terms>
    </eSharePWBTaxHTField0>
    <OECDlanguage xmlns="ca82dde9-3436-4d3d-bddd-d31447390034">English</OECDlanguage>
    <OECDAllRelatedUsers xmlns="218edd1d-d930-43a9-98e4-fcc7048dc93f">
      <UserInfo>
        <DisplayName/>
        <AccountId xsi:nil="true"/>
        <AccountType/>
      </UserInfo>
    </OECDAllRelatedUsers>
    <OECDExpirationDate xmlns="218edd1d-d930-43a9-98e4-fcc7048dc93f" xsi:nil="true"/>
    <OECDProjectMembers xmlns="f4895bf2-9ca5-4628-9927-264e60050b64">
      <UserInfo>
        <DisplayName>ADENÄUER Marcel, TAD/ATM</DisplayName>
        <AccountId>531</AccountId>
        <AccountType/>
      </UserInfo>
      <UserInfo>
        <DisplayName>BROOKS Jonathan, TAD/ARP</DisplayName>
        <AccountId>161</AccountId>
        <AccountType/>
      </UserInfo>
      <UserInfo>
        <DisplayName>DEUSS Annelies, TAD/ATM</DisplayName>
        <AccountId>282</AccountId>
        <AccountType/>
      </UserInfo>
      <UserInfo>
        <DisplayName>ELASRI Armelle, TAD/ATM</DisplayName>
        <AccountId>167</AccountId>
        <AccountType/>
      </UserInfo>
      <UserInfo>
        <DisplayName>GAY Hubertus, TAD/ATM</DisplayName>
        <AccountId>408</AccountId>
        <AccountType/>
      </UserInfo>
      <UserInfo>
        <DisplayName>GINER Céline, TAD/ATM</DisplayName>
        <AccountId>151</AccountId>
        <AccountType/>
      </UserInfo>
      <UserInfo>
        <DisplayName>GOUARIN Gaelle, TAD/ATM</DisplayName>
        <AccountId>323</AccountId>
        <AccountType/>
      </UserInfo>
      <UserInfo>
        <DisplayName>LIAPIS Pete, TAD/ATM</DisplayName>
        <AccountId>158</AccountId>
        <AccountType/>
      </UserInfo>
      <UserInfo>
        <DisplayName>NENERT Claude, TAD/ATM</DisplayName>
        <AccountId>217</AccountId>
        <AccountType/>
      </UserInfo>
      <UserInfo>
        <DisplayName>FURUHASHI Gen, TAD/ATM</DisplayName>
        <AccountId>824</AccountId>
        <AccountType/>
      </UserInfo>
      <UserInfo>
        <DisplayName>PILGRIM Graham, SDD/TPS</DisplayName>
        <AccountId>417</AccountId>
        <AccountType/>
      </UserInfo>
      <UserInfo>
        <DisplayName>TALLARD Grégoire, TAD/ATM</DisplayName>
        <AccountId>134</AccountId>
        <AccountType/>
      </UserInfo>
      <UserInfo>
        <DisplayName>TANELI-ZIEMANN Ozge, TAD/TSD</DisplayName>
        <AccountId>175</AccountId>
        <AccountType/>
      </UserInfo>
      <UserInfo>
        <DisplayName>DECONINCK Koen, TAD/ATM</DisplayName>
        <AccountId>1454</AccountId>
        <AccountType/>
      </UserInfo>
      <UserInfo>
        <DisplayName>MAGUIRE Helen, TAD/ARP</DisplayName>
        <AccountId>395</AccountId>
        <AccountType/>
      </UserInfo>
      <UserInfo>
        <DisplayName>RYAN Michael, TAD/ATM</DisplayName>
        <AccountId>135</AccountId>
        <AccountType/>
      </UserInfo>
      <UserInfo>
        <DisplayName>GNYCH Sophia, DAF/RBC</DisplayName>
        <AccountId>2391</AccountId>
        <AccountType/>
      </UserInfo>
      <UserInfo>
        <DisplayName>PLACZEK Olivia, TAD/ATM</DisplayName>
        <AccountId>3059</AccountId>
        <AccountType/>
      </UserInfo>
      <UserInfo>
        <DisplayName>SYMES Will, TAD/ARP</DisplayName>
        <AccountId>2056</AccountId>
        <AccountType/>
      </UserInfo>
      <UserInfo>
        <DisplayName>MOSSAVAR-RAHMANI Helia, TAD/ATM</DisplayName>
        <AccountId>3094</AccountId>
        <AccountType/>
      </UserInfo>
      <UserInfo>
        <DisplayName>RODRIGUEZ Daniela, TAD/ARP</DisplayName>
        <AccountId>3395</AccountId>
        <AccountType/>
      </UserInfo>
      <UserInfo>
        <DisplayName>FREZAL Clara, TAD/ATM</DisplayName>
        <AccountId>2791</AccountId>
        <AccountType/>
      </UserInfo>
    </OECDProjectMembers>
    <DocumentSetDescription xmlns="http://schemas.microsoft.com/sharepoint/v3" xsi:nil="true"/>
    <OECDCommunityDocumentURL xmlns="f4895bf2-9ca5-4628-9927-264e60050b64" xsi:nil="true"/>
    <OECDProjectManager xmlns="f4895bf2-9ca5-4628-9927-264e60050b64">
      <UserInfo>
        <DisplayName/>
        <AccountId>161</AccountId>
        <AccountType/>
      </UserInfo>
    </OECDProjectManager>
    <OECDMeetingDate xmlns="54c4cd27-f286-408f-9ce0-33c1e0f3ab39" xsi:nil="true"/>
    <eShareHorizProjTaxHTField0 xmlns="218edd1d-d930-43a9-98e4-fcc7048dc93f" xsi:nil="true"/>
    <eShareCommitteeTaxHTField0 xmlns="c9f238dd-bb73-4aef-a7a5-d644ad823e52">
      <Terms xmlns="http://schemas.microsoft.com/office/infopath/2007/PartnerControls">
        <TermInfo xmlns="http://schemas.microsoft.com/office/infopath/2007/PartnerControls">
          <TermName xmlns="http://schemas.microsoft.com/office/infopath/2007/PartnerControls">Committee for Agriculture</TermName>
          <TermId xmlns="http://schemas.microsoft.com/office/infopath/2007/PartnerControls">a44c7578-aba1-48cd-a12f-5dc669ecb807</TermId>
        </TermInfo>
      </Terms>
    </eShareCommitteeTaxHTField0>
    <OECDYear xmlns="54c4cd27-f286-408f-9ce0-33c1e0f3ab39" xsi:nil="true"/>
    <OECDKimProvenance xmlns="54c4cd27-f286-408f-9ce0-33c1e0f3ab39" xsi:nil="true"/>
    <OECDTagsCache xmlns="f4895bf2-9ca5-4628-9927-264e60050b64" xsi:nil="true"/>
    <OECDSharingStatus xmlns="f4895bf2-9ca5-4628-9927-264e60050b64" xsi:nil="true"/>
    <OECDKimStatus xmlns="54c4cd27-f286-408f-9ce0-33c1e0f3ab39">Draft</OECDKimStatus>
    <eShareCountryTaxHTField0 xmlns="c9f238dd-bb73-4aef-a7a5-d644ad823e52">
      <Terms xmlns="http://schemas.microsoft.com/office/infopath/2007/PartnerControls"/>
    </eShareCountryTaxHTField0>
    <eShareTopicTaxHTField0 xmlns="c9f238dd-bb73-4aef-a7a5-d644ad823e52">
      <Terms xmlns="http://schemas.microsoft.com/office/infopath/2007/PartnerControls">
        <TermInfo xmlns="http://schemas.microsoft.com/office/infopath/2007/PartnerControls">
          <TermName xmlns="http://schemas.microsoft.com/office/infopath/2007/PartnerControls">Agriculture</TermName>
          <TermId xmlns="http://schemas.microsoft.com/office/infopath/2007/PartnerControls">498e4f01-3972-4783-be99-3da401d0d093</TermId>
        </TermInfo>
        <TermInfo xmlns="http://schemas.microsoft.com/office/infopath/2007/PartnerControls">
          <TermName xmlns="http://schemas.microsoft.com/office/infopath/2007/PartnerControls">Scenarios</TermName>
          <TermId xmlns="http://schemas.microsoft.com/office/infopath/2007/PartnerControls">1b199117-4e80-4aa5-b4d5-632325488690</TermId>
        </TermInfo>
        <TermInfo xmlns="http://schemas.microsoft.com/office/infopath/2007/PartnerControls">
          <TermName xmlns="http://schemas.microsoft.com/office/infopath/2007/PartnerControls">Food and Agriculture</TermName>
          <TermId xmlns="http://schemas.microsoft.com/office/infopath/2007/PartnerControls">95d71263-d7cf-4b0e-93fb-a3f84015455a</TermId>
        </TermInfo>
      </Terms>
    </eShareTopicTaxHTField0>
    <OECDPinnedBy xmlns="f4895bf2-9ca5-4628-9927-264e60050b64">
      <UserInfo>
        <DisplayName/>
        <AccountId xsi:nil="true"/>
        <AccountType/>
      </UserInfo>
    </OECDPinnedBy>
    <eShareKeywordsTaxHTField0 xmlns="c9f238dd-bb73-4aef-a7a5-d644ad823e52">
      <Terms xmlns="http://schemas.microsoft.com/office/infopath/2007/PartnerControls">
        <TermInfo xmlns="http://schemas.microsoft.com/office/infopath/2007/PartnerControls">
          <TermName xmlns="http://schemas.microsoft.com/office/infopath/2007/PartnerControls">Agriculture Scenarios</TermName>
          <TermId xmlns="http://schemas.microsoft.com/office/infopath/2007/PartnerControls">6450d86f-0edf-497c-8507-21dd70b2beec</TermId>
        </TermInfo>
      </Terms>
    </eShareKeywordsTaxHTField0>
    <j89cecd0b5a3476faf70cc48721566a0 xmlns="218edd1d-d930-43a9-98e4-fcc7048dc93f">
      <Terms xmlns="http://schemas.microsoft.com/office/infopath/2007/PartnerControls"/>
    </j89cecd0b5a3476faf70cc48721566a0>
    <OECDProjectLookup xmlns="f4895bf2-9ca5-4628-9927-264e60050b64">95</OECDProjectLookup>
    <TaxCatchAll xmlns="ca82dde9-3436-4d3d-bddd-d31447390034">
      <Value>371</Value>
      <Value>45</Value>
      <Value>1285</Value>
      <Value>1284</Value>
      <Value>25</Value>
      <Value>1286</Value>
      <Value>836</Value>
    </TaxCatchAll>
  </documentManagement>
</p:properties>
</file>

<file path=customXml/itemProps1.xml><?xml version="1.0" encoding="utf-8"?>
<ds:datastoreItem xmlns:ds="http://schemas.openxmlformats.org/officeDocument/2006/customXml" ds:itemID="{C1FAD788-5E76-4755-9EA4-3E4628014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c4cd27-f286-408f-9ce0-33c1e0f3ab39"/>
    <ds:schemaRef ds:uri="218edd1d-d930-43a9-98e4-fcc7048dc93f"/>
    <ds:schemaRef ds:uri="f4895bf2-9ca5-4628-9927-264e60050b64"/>
    <ds:schemaRef ds:uri="http://schemas.microsoft.com/sharepoint/v3"/>
    <ds:schemaRef ds:uri="c9f238dd-bb73-4aef-a7a5-d644ad823e52"/>
    <ds:schemaRef ds:uri="ca82dde9-3436-4d3d-bddd-d314473900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A961FC-A969-4EFF-862D-22F7BD758F33}">
  <ds:schemaRefs>
    <ds:schemaRef ds:uri="Microsoft.SharePoint.Taxonomy.ContentTypeSync"/>
  </ds:schemaRefs>
</ds:datastoreItem>
</file>

<file path=customXml/itemProps3.xml><?xml version="1.0" encoding="utf-8"?>
<ds:datastoreItem xmlns:ds="http://schemas.openxmlformats.org/officeDocument/2006/customXml" ds:itemID="{33E5DD4F-14C9-4F76-8B75-395B9B20AF48}">
  <ds:schemaRefs>
    <ds:schemaRef ds:uri="http://schemas.microsoft.com/sharepoint/events"/>
  </ds:schemaRefs>
</ds:datastoreItem>
</file>

<file path=customXml/itemProps4.xml><?xml version="1.0" encoding="utf-8"?>
<ds:datastoreItem xmlns:ds="http://schemas.openxmlformats.org/officeDocument/2006/customXml" ds:itemID="{424279C2-3771-43DC-B537-1742EFFFEC5C}">
  <ds:schemaRefs>
    <ds:schemaRef ds:uri="http://www.oecd.org/eshare/projectsentre/CtFieldPriority/"/>
    <ds:schemaRef ds:uri="http://schemas.microsoft.com/2003/10/Serialization/Arrays"/>
  </ds:schemaRefs>
</ds:datastoreItem>
</file>

<file path=customXml/itemProps5.xml><?xml version="1.0" encoding="utf-8"?>
<ds:datastoreItem xmlns:ds="http://schemas.openxmlformats.org/officeDocument/2006/customXml" ds:itemID="{2FF7CF72-25BA-472D-807E-B9667AD99E95}">
  <ds:schemaRefs>
    <ds:schemaRef ds:uri="http://schemas.microsoft.com/sharepoint/v3/contenttype/forms"/>
  </ds:schemaRefs>
</ds:datastoreItem>
</file>

<file path=customXml/itemProps6.xml><?xml version="1.0" encoding="utf-8"?>
<ds:datastoreItem xmlns:ds="http://schemas.openxmlformats.org/officeDocument/2006/customXml" ds:itemID="{B93B69E7-AC99-4976-A51F-F3B2F1C48152}">
  <ds:schemaRefs>
    <ds:schemaRef ds:uri="http://purl.org/dc/elements/1.1/"/>
    <ds:schemaRef ds:uri="http://schemas.microsoft.com/office/2006/documentManagement/types"/>
    <ds:schemaRef ds:uri="c9f238dd-bb73-4aef-a7a5-d644ad823e52"/>
    <ds:schemaRef ds:uri="54c4cd27-f286-408f-9ce0-33c1e0f3ab39"/>
    <ds:schemaRef ds:uri="http://www.w3.org/XML/1998/namespace"/>
    <ds:schemaRef ds:uri="http://schemas.microsoft.com/office/infopath/2007/PartnerControls"/>
    <ds:schemaRef ds:uri="218edd1d-d930-43a9-98e4-fcc7048dc93f"/>
    <ds:schemaRef ds:uri="http://purl.org/dc/terms/"/>
    <ds:schemaRef ds:uri="http://schemas.openxmlformats.org/package/2006/metadata/core-properties"/>
    <ds:schemaRef ds:uri="ca82dde9-3436-4d3d-bddd-d31447390034"/>
    <ds:schemaRef ds:uri="http://schemas.microsoft.com/sharepoint/v3"/>
    <ds:schemaRef ds:uri="f4895bf2-9ca5-4628-9927-264e60050b64"/>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3552</Words>
  <Characters>23408</Characters>
  <Application>Microsoft Office Word</Application>
  <DocSecurity>0</DocSecurity>
  <Lines>668</Lines>
  <Paragraphs>240</Paragraphs>
  <ScaleCrop>false</ScaleCrop>
  <HeadingPairs>
    <vt:vector size="2" baseType="variant">
      <vt:variant>
        <vt:lpstr>Title</vt:lpstr>
      </vt:variant>
      <vt:variant>
        <vt:i4>1</vt:i4>
      </vt:variant>
    </vt:vector>
  </HeadingPairs>
  <TitlesOfParts>
    <vt:vector size="1" baseType="lpstr">
      <vt:lpstr/>
    </vt:vector>
  </TitlesOfParts>
  <Company>OECD</Company>
  <LinksUpToDate>false</LinksUpToDate>
  <CharactersWithSpaces>26720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Ellie, TAD/ATM</dc:creator>
  <cp:keywords/>
  <dc:description/>
  <cp:lastModifiedBy>GINER Céline, TAD/ATM</cp:lastModifiedBy>
  <cp:revision>3</cp:revision>
  <dcterms:created xsi:type="dcterms:W3CDTF">2023-01-09T16:48:00Z</dcterms:created>
  <dcterms:modified xsi:type="dcterms:W3CDTF">2023-01-09T16:50:00Z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0x0101008B4DD370EC31429186F3AD49F0D3098F00D44DBCB9EB4F45278CB5C9765BE5299500A4858B360C6A491AA753F8BCA47AA91000D80372FEABFE854F9128995BC20FFDE0</vt:lpwstr>
  </property>
  <property fmtid="{D5CDD505-2E9C-101B-9397-08002B2CF9AE}" pid="3" name="OECDCountry">
    <vt:lpwstr/>
  </property>
  <property fmtid="{D5CDD505-2E9C-101B-9397-08002B2CF9AE}" pid="4" name="OECDTopic">
    <vt:lpwstr>45;#Agriculture|498e4f01-3972-4783-be99-3da401d0d093;#1286;#Scenarios|1b199117-4e80-4aa5-b4d5-632325488690;#836;#Food and Agriculture|95d71263-d7cf-4b0e-93fb-a3f84015455a</vt:lpwstr>
  </property>
  <property fmtid="{D5CDD505-2E9C-101B-9397-08002B2CF9AE}" pid="5" name="OECDCommittee">
    <vt:lpwstr>25;#Committee for Agriculture|a44c7578-aba1-48cd-a12f-5dc669ecb807</vt:lpwstr>
  </property>
  <property fmtid="{D5CDD505-2E9C-101B-9397-08002B2CF9AE}" pid="6" name="OECDPWB">
    <vt:lpwstr>1285;#3.2.2 Agro-food, Trade and Development|22b57b73-72e4-4db5-aec8-66110160d5db</vt:lpwstr>
  </property>
  <property fmtid="{D5CDD505-2E9C-101B-9397-08002B2CF9AE}" pid="7" name="OECDKeywords">
    <vt:lpwstr>1284;#Agriculture Scenarios|6450d86f-0edf-497c-8507-21dd70b2beec</vt:lpwstr>
  </property>
  <property fmtid="{D5CDD505-2E9C-101B-9397-08002B2CF9AE}" pid="8" name="OECDHorizontalProjects">
    <vt:lpwstr/>
  </property>
  <property fmtid="{D5CDD505-2E9C-101B-9397-08002B2CF9AE}" pid="9" name="OECDProjectOwnerStructure">
    <vt:lpwstr>371;#TAD/ATM|7009e185-66c0-4ac0-b493-38eef35eff57</vt:lpwstr>
  </property>
</Properties>
</file>