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23EE9" w14:textId="77777777" w:rsidR="00D52358" w:rsidRDefault="00D52358" w:rsidP="00F37A93">
      <w:pPr>
        <w:pStyle w:val="PlainText"/>
        <w:rPr>
          <w:rFonts w:ascii="SimSun" w:eastAsia="SimSun" w:hAnsi="SimSun" w:cs="SimSun"/>
          <w:b/>
          <w:bCs/>
          <w:noProof/>
          <w:color w:val="E36C0A" w:themeColor="accent6" w:themeShade="BF"/>
          <w:sz w:val="36"/>
          <w:szCs w:val="36"/>
          <w:lang w:val="en-GB" w:eastAsia="zh-CN"/>
        </w:rPr>
      </w:pPr>
      <w:r w:rsidRPr="00D52358">
        <w:rPr>
          <w:rFonts w:ascii="MS Gothic" w:eastAsia="MS Gothic" w:hAnsi="MS Gothic" w:cs="MS Gothic" w:hint="eastAsia"/>
          <w:b/>
          <w:bCs/>
          <w:noProof/>
          <w:color w:val="E36C0A" w:themeColor="accent6" w:themeShade="BF"/>
          <w:sz w:val="36"/>
          <w:szCs w:val="36"/>
          <w:lang w:val="en-GB" w:eastAsia="zh-CN"/>
        </w:rPr>
        <w:t>关于促</w:t>
      </w:r>
      <w:r w:rsidRPr="00D52358">
        <w:rPr>
          <w:rFonts w:ascii="SimSun" w:eastAsia="SimSun" w:hAnsi="SimSun" w:cs="SimSun" w:hint="eastAsia"/>
          <w:b/>
          <w:bCs/>
          <w:noProof/>
          <w:color w:val="E36C0A" w:themeColor="accent6" w:themeShade="BF"/>
          <w:sz w:val="36"/>
          <w:szCs w:val="36"/>
          <w:lang w:val="en-GB" w:eastAsia="zh-CN"/>
        </w:rPr>
        <w:t>进粮食体系转型促进经济实惠健康饮食并应对粮食不安全和营养不良主要成因的最佳实践的征集通知</w:t>
      </w:r>
    </w:p>
    <w:p w14:paraId="3E37B9CB" w14:textId="77777777" w:rsidR="00D52358" w:rsidRDefault="00D52358" w:rsidP="00F37A93">
      <w:pPr>
        <w:pStyle w:val="PlainText"/>
        <w:rPr>
          <w:rFonts w:ascii="SimSun" w:eastAsia="SimSun" w:hAnsi="SimSun" w:cs="SimSun"/>
          <w:b/>
          <w:bCs/>
          <w:noProof/>
          <w:color w:val="E36C0A" w:themeColor="accent6" w:themeShade="BF"/>
          <w:sz w:val="36"/>
          <w:szCs w:val="36"/>
          <w:lang w:val="en-GB" w:eastAsia="zh-CN"/>
        </w:rPr>
      </w:pPr>
    </w:p>
    <w:p w14:paraId="4A418C43" w14:textId="77777777" w:rsidR="00D52358" w:rsidRPr="003569B1" w:rsidRDefault="00D52358" w:rsidP="00D52358">
      <w:pPr>
        <w:tabs>
          <w:tab w:val="left" w:pos="3525"/>
        </w:tabs>
        <w:jc w:val="left"/>
        <w:rPr>
          <w:b/>
          <w:sz w:val="22"/>
          <w:szCs w:val="21"/>
          <w:lang w:eastAsia="zh-CN"/>
        </w:rPr>
      </w:pPr>
      <w:r w:rsidRPr="003360CB">
        <w:rPr>
          <w:rFonts w:ascii="Arial" w:hAnsi="Arial" w:cs="Arial"/>
          <w:b/>
          <w:noProof/>
          <w:color w:val="003B43"/>
          <w:sz w:val="20"/>
          <w:szCs w:val="20"/>
        </w:rPr>
        <w:drawing>
          <wp:anchor distT="0" distB="0" distL="114300" distR="114300" simplePos="0" relativeHeight="251659264" behindDoc="0" locked="0" layoutInCell="1" allowOverlap="1" wp14:anchorId="3D6B7A6B" wp14:editId="7333C48D">
            <wp:simplePos x="0" y="0"/>
            <wp:positionH relativeFrom="margin">
              <wp:posOffset>4537102</wp:posOffset>
            </wp:positionH>
            <wp:positionV relativeFrom="paragraph">
              <wp:posOffset>15267</wp:posOffset>
            </wp:positionV>
            <wp:extent cx="1644650" cy="2247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4650" cy="2247900"/>
                    </a:xfrm>
                    <a:prstGeom prst="rect">
                      <a:avLst/>
                    </a:prstGeom>
                  </pic:spPr>
                </pic:pic>
              </a:graphicData>
            </a:graphic>
            <wp14:sizeRelH relativeFrom="page">
              <wp14:pctWidth>0</wp14:pctWidth>
            </wp14:sizeRelH>
            <wp14:sizeRelV relativeFrom="page">
              <wp14:pctHeight>0</wp14:pctHeight>
            </wp14:sizeRelV>
          </wp:anchor>
        </w:drawing>
      </w:r>
      <w:r>
        <w:rPr>
          <w:rFonts w:ascii="SimSun" w:eastAsia="SimSun" w:hAnsi="SimSun" w:cs="SimSun" w:hint="eastAsia"/>
          <w:b/>
          <w:szCs w:val="24"/>
          <w:lang w:eastAsia="zh-CN"/>
        </w:rPr>
        <w:t>提交表格（总字数在2</w:t>
      </w:r>
      <w:r>
        <w:rPr>
          <w:rFonts w:ascii="SimSun" w:eastAsia="SimSun" w:hAnsi="SimSun" w:cs="SimSun"/>
          <w:b/>
          <w:szCs w:val="24"/>
          <w:lang w:eastAsia="zh-CN"/>
        </w:rPr>
        <w:t>000</w:t>
      </w:r>
      <w:r>
        <w:rPr>
          <w:rFonts w:ascii="SimSun" w:eastAsia="SimSun" w:hAnsi="SimSun" w:cs="SimSun" w:hint="eastAsia"/>
          <w:b/>
          <w:szCs w:val="24"/>
          <w:lang w:eastAsia="zh-CN"/>
        </w:rPr>
        <w:t>字之内）</w:t>
      </w:r>
    </w:p>
    <w:p w14:paraId="4FAEB085" w14:textId="77777777" w:rsidR="00D52358" w:rsidRDefault="00D52358" w:rsidP="00D52358">
      <w:pPr>
        <w:jc w:val="left"/>
        <w:rPr>
          <w:rStyle w:val="Strong"/>
          <w:rFonts w:asciiTheme="majorHAnsi" w:hAnsiTheme="majorHAnsi"/>
          <w:b w:val="0"/>
          <w:bCs w:val="0"/>
          <w:color w:val="000000" w:themeColor="text1"/>
          <w:sz w:val="22"/>
          <w:lang w:eastAsia="zh-CN"/>
        </w:rPr>
      </w:pPr>
      <w:r>
        <w:rPr>
          <w:rStyle w:val="Strong"/>
          <w:rFonts w:asciiTheme="majorHAnsi" w:hAnsiTheme="majorHAnsi"/>
          <w:b w:val="0"/>
          <w:bCs w:val="0"/>
          <w:color w:val="000000" w:themeColor="text1"/>
          <w:sz w:val="22"/>
          <w:lang w:eastAsia="zh-CN"/>
        </w:rPr>
        <w:t xml:space="preserve">        2021</w:t>
      </w:r>
      <w:r>
        <w:rPr>
          <w:rStyle w:val="Strong"/>
          <w:rFonts w:ascii="SimSun" w:eastAsia="SimSun" w:hAnsi="SimSun" w:cs="SimSun" w:hint="eastAsia"/>
          <w:b w:val="0"/>
          <w:bCs w:val="0"/>
          <w:color w:val="000000" w:themeColor="text1"/>
          <w:sz w:val="22"/>
          <w:lang w:eastAsia="zh-CN"/>
        </w:rPr>
        <w:t>年版《世界粮食安全与营养状况》跨机构执笔团队</w:t>
      </w:r>
      <w:r>
        <w:rPr>
          <w:rStyle w:val="FootnoteReference"/>
          <w:rFonts w:asciiTheme="majorHAnsi" w:hAnsiTheme="majorHAnsi"/>
          <w:color w:val="000000" w:themeColor="text1"/>
          <w:sz w:val="22"/>
        </w:rPr>
        <w:footnoteReference w:id="1"/>
      </w:r>
      <w:r>
        <w:rPr>
          <w:rStyle w:val="Strong"/>
          <w:rFonts w:ascii="SimSun" w:eastAsia="SimSun" w:hAnsi="SimSun" w:cs="SimSun" w:hint="eastAsia"/>
          <w:b w:val="0"/>
          <w:bCs w:val="0"/>
          <w:color w:val="000000" w:themeColor="text1"/>
          <w:sz w:val="22"/>
          <w:lang w:eastAsia="zh-CN"/>
        </w:rPr>
        <w:t>邀请各位分享有关最佳实践和经验教训的实际案例，说明应当如何以十分切实和创新的方式推动粮食体系转型</w:t>
      </w:r>
      <w:r w:rsidRPr="00A810FE">
        <w:rPr>
          <w:rStyle w:val="FootnoteReference"/>
          <w:rFonts w:asciiTheme="majorHAnsi" w:hAnsiTheme="majorHAnsi"/>
          <w:color w:val="000000" w:themeColor="text1"/>
          <w:sz w:val="22"/>
          <w:u w:val="single"/>
        </w:rPr>
        <w:footnoteReference w:id="2"/>
      </w:r>
      <w:r>
        <w:rPr>
          <w:rStyle w:val="Strong"/>
          <w:rFonts w:ascii="SimSun" w:eastAsia="SimSun" w:hAnsi="SimSun" w:cs="SimSun" w:hint="eastAsia"/>
          <w:b w:val="0"/>
          <w:bCs w:val="0"/>
          <w:color w:val="000000" w:themeColor="text1"/>
          <w:sz w:val="22"/>
          <w:lang w:eastAsia="zh-CN"/>
        </w:rPr>
        <w:t>，从而改善对富有营养食物和经济实惠健康饮食的享有。</w:t>
      </w:r>
    </w:p>
    <w:p w14:paraId="7BB6B169" w14:textId="77777777" w:rsidR="00D52358" w:rsidRDefault="00D52358" w:rsidP="00D52358">
      <w:pPr>
        <w:spacing w:after="0"/>
        <w:jc w:val="left"/>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lang w:eastAsia="zh-CN"/>
        </w:rPr>
        <w:t xml:space="preserve">        </w:t>
      </w:r>
      <w:r>
        <w:rPr>
          <w:rStyle w:val="Strong"/>
          <w:rFonts w:ascii="SimSun" w:eastAsia="SimSun" w:hAnsi="SimSun" w:cs="SimSun" w:hint="eastAsia"/>
          <w:b w:val="0"/>
          <w:bCs w:val="0"/>
          <w:color w:val="000000" w:themeColor="text1"/>
          <w:sz w:val="22"/>
          <w:lang w:eastAsia="zh-CN"/>
        </w:rPr>
        <w:t>在对最佳实践和/或经验教训的实例（个案研究）进行描述时，谨请各位对以下方面加以说明：</w:t>
      </w:r>
    </w:p>
    <w:p w14:paraId="2AC0F3D8" w14:textId="77777777" w:rsidR="00D52358" w:rsidRPr="003569B1" w:rsidRDefault="00D52358" w:rsidP="00D52358">
      <w:pPr>
        <w:pStyle w:val="ListParagraph"/>
        <w:numPr>
          <w:ilvl w:val="0"/>
          <w:numId w:val="30"/>
        </w:numPr>
        <w:spacing w:after="0"/>
        <w:ind w:left="426" w:hanging="284"/>
        <w:jc w:val="left"/>
        <w:rPr>
          <w:rStyle w:val="Strong"/>
          <w:rFonts w:asciiTheme="majorHAnsi" w:hAnsiTheme="majorHAnsi"/>
          <w:b w:val="0"/>
          <w:bCs w:val="0"/>
          <w:color w:val="000000" w:themeColor="text1"/>
          <w:sz w:val="21"/>
          <w:szCs w:val="21"/>
        </w:rPr>
      </w:pPr>
      <w:r>
        <w:rPr>
          <w:rStyle w:val="Strong"/>
          <w:rFonts w:ascii="SimSun" w:eastAsia="SimSun" w:hAnsi="SimSun" w:cs="SimSun" w:hint="eastAsia"/>
          <w:b w:val="0"/>
          <w:bCs w:val="0"/>
          <w:color w:val="000000" w:themeColor="text1"/>
          <w:sz w:val="21"/>
          <w:szCs w:val="21"/>
          <w:lang w:eastAsia="zh-CN"/>
        </w:rPr>
        <w:t>对</w:t>
      </w:r>
      <w:r w:rsidRPr="003569B1">
        <w:rPr>
          <w:rStyle w:val="Strong"/>
          <w:rFonts w:asciiTheme="majorHAnsi" w:hAnsiTheme="majorHAnsi"/>
          <w:b w:val="0"/>
          <w:bCs w:val="0"/>
          <w:color w:val="000000" w:themeColor="text1"/>
          <w:sz w:val="21"/>
          <w:szCs w:val="21"/>
        </w:rPr>
        <w:t xml:space="preserve"> </w:t>
      </w:r>
      <w:r>
        <w:rPr>
          <w:rStyle w:val="Strong"/>
          <w:rFonts w:ascii="SimSun" w:eastAsia="SimSun" w:hAnsi="SimSun" w:cs="SimSun" w:hint="eastAsia"/>
          <w:color w:val="000000" w:themeColor="text1"/>
          <w:sz w:val="21"/>
          <w:szCs w:val="21"/>
          <w:u w:val="single"/>
          <w:lang w:eastAsia="zh-CN"/>
        </w:rPr>
        <w:t>粮食体系背景</w:t>
      </w:r>
      <w:r w:rsidRPr="003569B1">
        <w:rPr>
          <w:rStyle w:val="Strong"/>
          <w:rFonts w:asciiTheme="majorHAnsi" w:hAnsiTheme="majorHAnsi"/>
          <w:b w:val="0"/>
          <w:bCs w:val="0"/>
          <w:color w:val="000000" w:themeColor="text1"/>
          <w:sz w:val="21"/>
          <w:szCs w:val="21"/>
        </w:rPr>
        <w:t xml:space="preserve"> </w:t>
      </w:r>
      <w:r>
        <w:rPr>
          <w:rStyle w:val="Strong"/>
          <w:rFonts w:ascii="SimSun" w:eastAsia="SimSun" w:hAnsi="SimSun" w:cs="SimSun" w:hint="eastAsia"/>
          <w:b w:val="0"/>
          <w:bCs w:val="0"/>
          <w:color w:val="000000" w:themeColor="text1"/>
          <w:sz w:val="21"/>
          <w:szCs w:val="21"/>
          <w:lang w:eastAsia="zh-CN"/>
        </w:rPr>
        <w:t>加以说明（涉及哪些粮食体系组成部分、农村还是城市等等）。</w:t>
      </w:r>
      <w:r w:rsidRPr="003569B1">
        <w:rPr>
          <w:rStyle w:val="Strong"/>
          <w:rFonts w:asciiTheme="majorHAnsi" w:hAnsiTheme="majorHAnsi"/>
          <w:b w:val="0"/>
          <w:bCs w:val="0"/>
          <w:color w:val="000000" w:themeColor="text1"/>
          <w:sz w:val="21"/>
          <w:szCs w:val="21"/>
        </w:rPr>
        <w:t xml:space="preserve"> </w:t>
      </w:r>
    </w:p>
    <w:p w14:paraId="4757721F" w14:textId="77777777" w:rsidR="00D52358" w:rsidRPr="004438AB" w:rsidRDefault="00D52358" w:rsidP="00D52358">
      <w:pPr>
        <w:pStyle w:val="ListParagraph"/>
        <w:numPr>
          <w:ilvl w:val="0"/>
          <w:numId w:val="30"/>
        </w:numPr>
        <w:spacing w:after="0" w:line="240" w:lineRule="auto"/>
        <w:ind w:left="426" w:hanging="283"/>
        <w:jc w:val="left"/>
        <w:rPr>
          <w:rStyle w:val="Strong"/>
          <w:rFonts w:asciiTheme="majorHAnsi" w:hAnsiTheme="majorHAnsi"/>
          <w:b w:val="0"/>
          <w:bCs w:val="0"/>
          <w:color w:val="000000" w:themeColor="text1"/>
          <w:sz w:val="21"/>
          <w:szCs w:val="21"/>
        </w:rPr>
      </w:pPr>
      <w:r>
        <w:rPr>
          <w:rStyle w:val="Strong"/>
          <w:rFonts w:ascii="SimSun" w:eastAsia="SimSun" w:hAnsi="SimSun" w:cs="SimSun" w:hint="eastAsia"/>
          <w:b w:val="0"/>
          <w:bCs w:val="0"/>
          <w:color w:val="000000" w:themeColor="text1"/>
          <w:sz w:val="21"/>
          <w:szCs w:val="21"/>
          <w:lang w:eastAsia="zh-CN"/>
        </w:rPr>
        <w:t>在相辅相成的各项政策、投资或干预措施的指导下所采取的</w:t>
      </w:r>
      <w:r w:rsidRPr="004438AB">
        <w:rPr>
          <w:rStyle w:val="Strong"/>
          <w:rFonts w:asciiTheme="majorHAnsi" w:hAnsiTheme="majorHAnsi"/>
          <w:b w:val="0"/>
          <w:bCs w:val="0"/>
          <w:color w:val="000000" w:themeColor="text1"/>
          <w:sz w:val="21"/>
          <w:szCs w:val="21"/>
        </w:rPr>
        <w:t xml:space="preserve"> </w:t>
      </w:r>
      <w:r>
        <w:rPr>
          <w:rStyle w:val="Strong"/>
          <w:rFonts w:ascii="SimSun" w:eastAsia="SimSun" w:hAnsi="SimSun" w:cs="SimSun" w:hint="eastAsia"/>
          <w:color w:val="000000" w:themeColor="text1"/>
          <w:sz w:val="21"/>
          <w:szCs w:val="21"/>
          <w:u w:val="single"/>
          <w:lang w:eastAsia="zh-CN"/>
        </w:rPr>
        <w:t>多学科方法</w:t>
      </w:r>
      <w:r>
        <w:rPr>
          <w:rStyle w:val="Strong"/>
          <w:rFonts w:ascii="SimSun" w:eastAsia="SimSun" w:hAnsi="SimSun" w:cs="SimSun" w:hint="eastAsia"/>
          <w:b w:val="0"/>
          <w:bCs w:val="0"/>
          <w:color w:val="000000" w:themeColor="text1"/>
          <w:sz w:val="21"/>
          <w:szCs w:val="21"/>
          <w:lang w:eastAsia="zh-CN"/>
        </w:rPr>
        <w:t>。</w:t>
      </w:r>
    </w:p>
    <w:p w14:paraId="00C1E223" w14:textId="77777777" w:rsidR="00D52358" w:rsidRPr="004438AB" w:rsidRDefault="00D52358" w:rsidP="00D52358">
      <w:pPr>
        <w:pStyle w:val="ListParagraph"/>
        <w:numPr>
          <w:ilvl w:val="0"/>
          <w:numId w:val="30"/>
        </w:numPr>
        <w:spacing w:after="0" w:line="240" w:lineRule="auto"/>
        <w:ind w:left="426" w:hanging="283"/>
        <w:jc w:val="left"/>
        <w:rPr>
          <w:rStyle w:val="Strong"/>
          <w:rFonts w:asciiTheme="majorHAnsi" w:hAnsiTheme="majorHAnsi"/>
          <w:b w:val="0"/>
          <w:bCs w:val="0"/>
          <w:color w:val="000000" w:themeColor="text1"/>
          <w:sz w:val="21"/>
          <w:szCs w:val="21"/>
        </w:rPr>
      </w:pPr>
      <w:r>
        <w:rPr>
          <w:rStyle w:val="Strong"/>
          <w:rFonts w:ascii="SimSun" w:eastAsia="SimSun" w:hAnsi="SimSun" w:cs="SimSun" w:hint="eastAsia"/>
          <w:b w:val="0"/>
          <w:bCs w:val="0"/>
          <w:color w:val="000000" w:themeColor="text1"/>
          <w:sz w:val="21"/>
          <w:szCs w:val="21"/>
          <w:lang w:eastAsia="zh-CN"/>
        </w:rPr>
        <w:t>有关政策、投资或干预措施应对两个或两个以上</w:t>
      </w:r>
      <w:r w:rsidRPr="00DF561F">
        <w:rPr>
          <w:rStyle w:val="Strong"/>
          <w:rFonts w:ascii="SimSun" w:eastAsia="SimSun" w:hAnsi="SimSun" w:cs="SimSun" w:hint="eastAsia"/>
          <w:color w:val="000000" w:themeColor="text1"/>
          <w:sz w:val="21"/>
          <w:szCs w:val="21"/>
          <w:u w:val="single"/>
          <w:lang w:eastAsia="zh-CN"/>
        </w:rPr>
        <w:t>粮食不安全和营养不良主要</w:t>
      </w:r>
      <w:r>
        <w:rPr>
          <w:rStyle w:val="Strong"/>
          <w:rFonts w:ascii="SimSun" w:eastAsia="SimSun" w:hAnsi="SimSun" w:cs="SimSun" w:hint="eastAsia"/>
          <w:color w:val="000000" w:themeColor="text1"/>
          <w:sz w:val="21"/>
          <w:szCs w:val="21"/>
          <w:u w:val="single"/>
          <w:lang w:eastAsia="zh-CN"/>
        </w:rPr>
        <w:t>动因</w:t>
      </w:r>
      <w:r>
        <w:rPr>
          <w:rStyle w:val="Strong"/>
          <w:rFonts w:ascii="SimSun" w:eastAsia="SimSun" w:hAnsi="SimSun" w:cs="SimSun" w:hint="eastAsia"/>
          <w:b w:val="0"/>
          <w:bCs w:val="0"/>
          <w:color w:val="000000" w:themeColor="text1"/>
          <w:sz w:val="21"/>
          <w:szCs w:val="21"/>
          <w:lang w:eastAsia="zh-CN"/>
        </w:rPr>
        <w:t>的方式（包括：冲突、气候变异和极端情况、经济放缓和衰退、贫困和不平等、新冠病毒疫情的经济和健康影响等）。</w:t>
      </w:r>
    </w:p>
    <w:p w14:paraId="290D0825" w14:textId="77777777" w:rsidR="00D52358" w:rsidRPr="004438AB" w:rsidRDefault="00D52358" w:rsidP="00D52358">
      <w:pPr>
        <w:pStyle w:val="ListParagraph"/>
        <w:numPr>
          <w:ilvl w:val="0"/>
          <w:numId w:val="30"/>
        </w:numPr>
        <w:spacing w:after="0" w:line="240" w:lineRule="auto"/>
        <w:ind w:left="426" w:hanging="283"/>
        <w:jc w:val="left"/>
        <w:rPr>
          <w:rStyle w:val="Strong"/>
          <w:rFonts w:asciiTheme="majorHAnsi" w:hAnsiTheme="majorHAnsi"/>
          <w:b w:val="0"/>
          <w:bCs w:val="0"/>
          <w:color w:val="000000" w:themeColor="text1"/>
          <w:sz w:val="21"/>
          <w:szCs w:val="21"/>
        </w:rPr>
      </w:pPr>
      <w:r>
        <w:rPr>
          <w:rStyle w:val="Strong"/>
          <w:rFonts w:ascii="SimSun" w:eastAsia="SimSun" w:hAnsi="SimSun" w:cs="SimSun" w:hint="eastAsia"/>
          <w:b w:val="0"/>
          <w:bCs w:val="0"/>
          <w:color w:val="000000" w:themeColor="text1"/>
          <w:sz w:val="21"/>
          <w:szCs w:val="21"/>
          <w:lang w:eastAsia="zh-CN"/>
        </w:rPr>
        <w:t>明确说明最佳实践（和经验教训）如何促进（或预期促进）</w:t>
      </w:r>
      <w:r w:rsidRPr="00E33F9E">
        <w:rPr>
          <w:rStyle w:val="Strong"/>
          <w:rFonts w:ascii="SimSun" w:eastAsia="SimSun" w:hAnsi="SimSun" w:cs="SimSun" w:hint="eastAsia"/>
          <w:color w:val="000000" w:themeColor="text1"/>
          <w:sz w:val="21"/>
          <w:szCs w:val="21"/>
          <w:u w:val="single"/>
          <w:lang w:eastAsia="zh-CN"/>
        </w:rPr>
        <w:t>粮食体系转型</w:t>
      </w:r>
      <w:r>
        <w:rPr>
          <w:rStyle w:val="Strong"/>
          <w:rFonts w:ascii="SimSun" w:eastAsia="SimSun" w:hAnsi="SimSun" w:cs="SimSun" w:hint="eastAsia"/>
          <w:b w:val="0"/>
          <w:bCs w:val="0"/>
          <w:color w:val="000000" w:themeColor="text1"/>
          <w:sz w:val="21"/>
          <w:szCs w:val="21"/>
          <w:lang w:eastAsia="zh-CN"/>
        </w:rPr>
        <w:t>。</w:t>
      </w:r>
      <w:r w:rsidRPr="004438AB">
        <w:rPr>
          <w:rStyle w:val="Strong"/>
          <w:rFonts w:asciiTheme="majorHAnsi" w:hAnsiTheme="majorHAnsi"/>
          <w:b w:val="0"/>
          <w:bCs w:val="0"/>
          <w:color w:val="000000" w:themeColor="text1"/>
          <w:sz w:val="21"/>
          <w:szCs w:val="21"/>
        </w:rPr>
        <w:t xml:space="preserve"> </w:t>
      </w:r>
    </w:p>
    <w:p w14:paraId="73FE4C74" w14:textId="77777777" w:rsidR="00D52358" w:rsidRPr="004438AB" w:rsidRDefault="00D52358" w:rsidP="00D52358">
      <w:pPr>
        <w:pStyle w:val="ListParagraph"/>
        <w:numPr>
          <w:ilvl w:val="0"/>
          <w:numId w:val="30"/>
        </w:numPr>
        <w:spacing w:after="0" w:line="240" w:lineRule="auto"/>
        <w:ind w:left="426" w:hanging="283"/>
        <w:jc w:val="left"/>
        <w:rPr>
          <w:rStyle w:val="Strong"/>
          <w:rFonts w:asciiTheme="majorHAnsi" w:hAnsiTheme="majorHAnsi"/>
          <w:b w:val="0"/>
          <w:bCs w:val="0"/>
          <w:color w:val="000000" w:themeColor="text1"/>
          <w:sz w:val="21"/>
          <w:szCs w:val="21"/>
        </w:rPr>
      </w:pPr>
      <w:r w:rsidRPr="00E33F9E">
        <w:rPr>
          <w:rStyle w:val="Strong"/>
          <w:rFonts w:ascii="SimSun" w:eastAsia="SimSun" w:hAnsi="SimSun" w:cs="SimSun" w:hint="eastAsia"/>
          <w:b w:val="0"/>
          <w:bCs w:val="0"/>
          <w:color w:val="000000" w:themeColor="text1"/>
          <w:sz w:val="21"/>
          <w:szCs w:val="21"/>
          <w:lang w:eastAsia="zh-CN"/>
        </w:rPr>
        <w:t>发生的转型性变化以何种方式有助于</w:t>
      </w:r>
      <w:r w:rsidRPr="00E33F9E">
        <w:rPr>
          <w:rStyle w:val="Strong"/>
          <w:rFonts w:ascii="SimSun" w:eastAsia="SimSun" w:hAnsi="SimSun" w:cs="SimSun" w:hint="eastAsia"/>
          <w:color w:val="000000" w:themeColor="text1"/>
          <w:sz w:val="21"/>
          <w:szCs w:val="21"/>
          <w:u w:val="single"/>
          <w:lang w:eastAsia="zh-CN"/>
        </w:rPr>
        <w:t>改善健康饮食的经济实惠</w:t>
      </w:r>
      <w:r>
        <w:rPr>
          <w:rStyle w:val="Strong"/>
          <w:rFonts w:ascii="SimSun" w:eastAsia="SimSun" w:hAnsi="SimSun" w:cs="SimSun" w:hint="eastAsia"/>
          <w:color w:val="000000" w:themeColor="text1"/>
          <w:sz w:val="21"/>
          <w:szCs w:val="21"/>
          <w:u w:val="single"/>
          <w:lang w:eastAsia="zh-CN"/>
        </w:rPr>
        <w:t>性</w:t>
      </w:r>
      <w:r w:rsidRPr="00E33F9E">
        <w:rPr>
          <w:rStyle w:val="Strong"/>
          <w:rFonts w:ascii="SimSun" w:eastAsia="SimSun" w:hAnsi="SimSun" w:cs="SimSun" w:hint="eastAsia"/>
          <w:b w:val="0"/>
          <w:bCs w:val="0"/>
          <w:color w:val="000000" w:themeColor="text1"/>
          <w:sz w:val="21"/>
          <w:szCs w:val="21"/>
          <w:lang w:eastAsia="zh-CN"/>
        </w:rPr>
        <w:t>（例如提高人们的购买力和/或降低富有营养食物的成本）。</w:t>
      </w:r>
      <w:r w:rsidRPr="004438AB">
        <w:rPr>
          <w:rStyle w:val="Strong"/>
          <w:rFonts w:asciiTheme="majorHAnsi" w:hAnsiTheme="majorHAnsi"/>
          <w:b w:val="0"/>
          <w:bCs w:val="0"/>
          <w:color w:val="000000" w:themeColor="text1"/>
          <w:sz w:val="21"/>
          <w:szCs w:val="21"/>
        </w:rPr>
        <w:t xml:space="preserve"> </w:t>
      </w:r>
    </w:p>
    <w:p w14:paraId="7DC801C0" w14:textId="77777777" w:rsidR="00D52358" w:rsidRDefault="00D52358" w:rsidP="00D52358">
      <w:pPr>
        <w:jc w:val="left"/>
        <w:rPr>
          <w:rStyle w:val="Strong"/>
          <w:rFonts w:asciiTheme="majorHAnsi" w:hAnsiTheme="majorHAnsi"/>
          <w:b w:val="0"/>
          <w:bCs w:val="0"/>
          <w:color w:val="000000" w:themeColor="text1"/>
          <w:sz w:val="22"/>
        </w:rPr>
      </w:pPr>
    </w:p>
    <w:p w14:paraId="7CF811DE" w14:textId="77777777" w:rsidR="00D52358" w:rsidRDefault="00D52358" w:rsidP="00D52358">
      <w:pPr>
        <w:jc w:val="left"/>
        <w:rPr>
          <w:rStyle w:val="Strong"/>
          <w:rFonts w:ascii="SimSun" w:eastAsia="SimSun" w:hAnsi="SimSun" w:cs="SimSun"/>
          <w:b w:val="0"/>
          <w:bCs w:val="0"/>
          <w:color w:val="000000" w:themeColor="text1"/>
          <w:sz w:val="22"/>
          <w:lang w:eastAsia="zh-CN"/>
        </w:rPr>
      </w:pPr>
      <w:r>
        <w:rPr>
          <w:rStyle w:val="Strong"/>
          <w:rFonts w:ascii="SimSun" w:eastAsia="SimSun" w:hAnsi="SimSun" w:cs="SimSun" w:hint="eastAsia"/>
          <w:b w:val="0"/>
          <w:bCs w:val="0"/>
          <w:color w:val="000000" w:themeColor="text1"/>
          <w:sz w:val="22"/>
          <w:lang w:eastAsia="zh-CN"/>
        </w:rPr>
        <w:t xml:space="preserve"> </w:t>
      </w:r>
      <w:r>
        <w:rPr>
          <w:rStyle w:val="Strong"/>
          <w:rFonts w:ascii="SimSun" w:eastAsia="SimSun" w:hAnsi="SimSun" w:cs="SimSun"/>
          <w:b w:val="0"/>
          <w:bCs w:val="0"/>
          <w:color w:val="000000" w:themeColor="text1"/>
          <w:sz w:val="22"/>
          <w:lang w:eastAsia="zh-CN"/>
        </w:rPr>
        <w:t xml:space="preserve">  </w:t>
      </w:r>
    </w:p>
    <w:p w14:paraId="53D259DF" w14:textId="77777777" w:rsidR="00D52358" w:rsidRDefault="00D52358" w:rsidP="00D52358">
      <w:pPr>
        <w:ind w:firstLine="143"/>
        <w:jc w:val="left"/>
        <w:rPr>
          <w:rStyle w:val="Strong"/>
          <w:rFonts w:ascii="SimSun" w:eastAsia="SimSun" w:hAnsi="SimSun" w:cs="SimSun"/>
          <w:b w:val="0"/>
          <w:bCs w:val="0"/>
          <w:color w:val="000000" w:themeColor="text1"/>
          <w:sz w:val="22"/>
          <w:lang w:eastAsia="zh-CN"/>
        </w:rPr>
      </w:pPr>
    </w:p>
    <w:p w14:paraId="47CEB354" w14:textId="77777777" w:rsidR="00D52358" w:rsidRDefault="00D52358" w:rsidP="00D52358">
      <w:pPr>
        <w:ind w:firstLine="143"/>
        <w:jc w:val="left"/>
        <w:rPr>
          <w:rStyle w:val="Strong"/>
          <w:rFonts w:asciiTheme="majorHAnsi" w:hAnsiTheme="majorHAnsi"/>
          <w:b w:val="0"/>
          <w:bCs w:val="0"/>
          <w:color w:val="000000" w:themeColor="text1"/>
          <w:sz w:val="22"/>
          <w:lang w:eastAsia="zh-CN"/>
        </w:rPr>
      </w:pPr>
      <w:r>
        <w:rPr>
          <w:rStyle w:val="Strong"/>
          <w:rFonts w:ascii="SimSun" w:eastAsia="SimSun" w:hAnsi="SimSun" w:cs="SimSun" w:hint="eastAsia"/>
          <w:b w:val="0"/>
          <w:bCs w:val="0"/>
          <w:color w:val="000000" w:themeColor="text1"/>
          <w:sz w:val="22"/>
          <w:lang w:eastAsia="zh-CN"/>
        </w:rPr>
        <w:lastRenderedPageBreak/>
        <w:t>以下各项将为这些主要信息点提供指导。请使用本提交表格分享有关</w:t>
      </w:r>
      <w:r w:rsidRPr="00B23EC4">
        <w:rPr>
          <w:rStyle w:val="Strong"/>
          <w:rFonts w:ascii="SimSun" w:eastAsia="SimSun" w:hAnsi="SimSun" w:cs="SimSun" w:hint="eastAsia"/>
          <w:color w:val="000000" w:themeColor="text1"/>
          <w:sz w:val="22"/>
          <w:lang w:eastAsia="zh-CN"/>
        </w:rPr>
        <w:t>粮食体系转型的最佳实践和经验教训</w:t>
      </w:r>
      <w:r>
        <w:rPr>
          <w:rStyle w:val="Strong"/>
          <w:rFonts w:ascii="SimSun" w:eastAsia="SimSun" w:hAnsi="SimSun" w:cs="SimSun" w:hint="eastAsia"/>
          <w:b w:val="0"/>
          <w:bCs w:val="0"/>
          <w:color w:val="000000" w:themeColor="text1"/>
          <w:sz w:val="22"/>
          <w:lang w:eastAsia="zh-CN"/>
        </w:rPr>
        <w:t>的实例。提交表格完成后请上传到：</w:t>
      </w:r>
      <w:hyperlink r:id="rId9" w:history="1">
        <w:r w:rsidRPr="00E754B7">
          <w:rPr>
            <w:rStyle w:val="Hyperlink"/>
            <w:rFonts w:ascii="SimSun" w:eastAsia="SimSun" w:hAnsi="SimSun" w:cs="SimSun"/>
            <w:sz w:val="22"/>
            <w:lang w:eastAsia="zh-CN"/>
          </w:rPr>
          <w:t>http://www.fao.org/fsnforum/zh/activities/discussions/SOFI_transforming_food_systems</w:t>
        </w:r>
      </w:hyperlink>
      <w:r>
        <w:rPr>
          <w:rStyle w:val="Strong"/>
          <w:rFonts w:ascii="SimSun" w:eastAsia="SimSun" w:hAnsi="SimSun" w:cs="SimSun"/>
          <w:b w:val="0"/>
          <w:bCs w:val="0"/>
          <w:color w:val="000000" w:themeColor="text1"/>
          <w:sz w:val="22"/>
          <w:lang w:eastAsia="zh-CN"/>
        </w:rPr>
        <w:t xml:space="preserve"> </w:t>
      </w:r>
      <w:r>
        <w:rPr>
          <w:rStyle w:val="Strong"/>
          <w:rFonts w:ascii="SimSun" w:eastAsia="SimSun" w:hAnsi="SimSun" w:cs="SimSun" w:hint="eastAsia"/>
          <w:b w:val="0"/>
          <w:bCs w:val="0"/>
          <w:color w:val="000000" w:themeColor="text1"/>
          <w:sz w:val="22"/>
          <w:lang w:eastAsia="zh-CN"/>
        </w:rPr>
        <w:t xml:space="preserve"> </w:t>
      </w:r>
      <w:r>
        <w:rPr>
          <w:rStyle w:val="Strong"/>
          <w:rFonts w:ascii="SimSun" w:eastAsia="SimSun" w:hAnsi="SimSun" w:cs="SimSun"/>
          <w:b w:val="0"/>
          <w:bCs w:val="0"/>
          <w:color w:val="000000" w:themeColor="text1"/>
          <w:sz w:val="22"/>
          <w:lang w:eastAsia="zh-CN"/>
        </w:rPr>
        <w:t xml:space="preserve"> </w:t>
      </w:r>
      <w:r>
        <w:rPr>
          <w:rStyle w:val="Strong"/>
          <w:rFonts w:ascii="SimSun" w:eastAsia="SimSun" w:hAnsi="SimSun" w:cs="SimSun" w:hint="eastAsia"/>
          <w:b w:val="0"/>
          <w:bCs w:val="0"/>
          <w:color w:val="000000" w:themeColor="text1"/>
          <w:sz w:val="22"/>
          <w:lang w:eastAsia="zh-CN"/>
        </w:rPr>
        <w:t>或发送邮件至</w:t>
      </w:r>
      <w:hyperlink r:id="rId10" w:history="1">
        <w:r w:rsidRPr="002F60AC">
          <w:rPr>
            <w:rStyle w:val="Hyperlink"/>
            <w:rFonts w:asciiTheme="majorHAnsi" w:hAnsiTheme="majorHAnsi"/>
            <w:sz w:val="22"/>
            <w:lang w:eastAsia="zh-CN"/>
          </w:rPr>
          <w:t>fsn-moderator@fao.org</w:t>
        </w:r>
      </w:hyperlink>
      <w:r>
        <w:rPr>
          <w:rStyle w:val="Strong"/>
          <w:rFonts w:ascii="SimSun" w:eastAsia="SimSun" w:hAnsi="SimSun" w:cs="SimSun" w:hint="eastAsia"/>
          <w:b w:val="0"/>
          <w:bCs w:val="0"/>
          <w:color w:val="000000" w:themeColor="text1"/>
          <w:sz w:val="22"/>
          <w:lang w:eastAsia="zh-CN"/>
        </w:rPr>
        <w:t>。</w:t>
      </w:r>
    </w:p>
    <w:p w14:paraId="5FC265E5" w14:textId="77777777" w:rsidR="00D52358" w:rsidRDefault="00D52358" w:rsidP="00D52358">
      <w:pPr>
        <w:jc w:val="left"/>
        <w:rPr>
          <w:rStyle w:val="Strong"/>
          <w:rFonts w:asciiTheme="majorHAnsi" w:hAnsiTheme="majorHAnsi"/>
          <w:b w:val="0"/>
          <w:bCs w:val="0"/>
          <w:color w:val="000000" w:themeColor="text1"/>
          <w:sz w:val="22"/>
          <w:lang w:eastAsia="zh-CN"/>
        </w:rPr>
      </w:pPr>
      <w:r>
        <w:rPr>
          <w:rStyle w:val="Strong"/>
          <w:rFonts w:asciiTheme="majorHAnsi" w:hAnsiTheme="majorHAnsi"/>
          <w:b w:val="0"/>
          <w:bCs w:val="0"/>
          <w:color w:val="000000" w:themeColor="text1"/>
          <w:sz w:val="22"/>
          <w:lang w:eastAsia="zh-CN"/>
        </w:rPr>
        <w:t xml:space="preserve">     </w:t>
      </w:r>
    </w:p>
    <w:p w14:paraId="3FCBEDDD" w14:textId="1E06A575" w:rsidR="00D52358" w:rsidRDefault="00D52358" w:rsidP="00D52358">
      <w:pPr>
        <w:jc w:val="left"/>
        <w:rPr>
          <w:rStyle w:val="Strong"/>
          <w:rFonts w:asciiTheme="majorHAnsi" w:hAnsiTheme="majorHAnsi"/>
          <w:b w:val="0"/>
          <w:bCs w:val="0"/>
          <w:color w:val="000000" w:themeColor="text1"/>
          <w:sz w:val="22"/>
          <w:lang w:eastAsia="zh-CN"/>
        </w:rPr>
      </w:pPr>
      <w:r>
        <w:rPr>
          <w:rStyle w:val="Strong"/>
          <w:rFonts w:asciiTheme="majorHAnsi" w:hAnsiTheme="majorHAnsi"/>
          <w:b w:val="0"/>
          <w:bCs w:val="0"/>
          <w:color w:val="000000" w:themeColor="text1"/>
          <w:sz w:val="22"/>
          <w:lang w:eastAsia="zh-CN"/>
        </w:rPr>
        <w:t xml:space="preserve">   </w:t>
      </w:r>
      <w:r>
        <w:rPr>
          <w:rStyle w:val="Strong"/>
          <w:rFonts w:ascii="SimSun" w:eastAsia="SimSun" w:hAnsi="SimSun" w:cs="SimSun" w:hint="eastAsia"/>
          <w:b w:val="0"/>
          <w:bCs w:val="0"/>
          <w:color w:val="000000" w:themeColor="text1"/>
          <w:sz w:val="22"/>
          <w:lang w:eastAsia="zh-CN"/>
        </w:rPr>
        <w:t>欢迎用所有六种联合国语言（英文、法文、西班牙文、俄文、阿拉伯文和中文）提交。本征集通知截止日期为</w:t>
      </w:r>
      <w:r w:rsidRPr="00B85BFC">
        <w:rPr>
          <w:rStyle w:val="Strong"/>
          <w:rFonts w:ascii="SimSun" w:eastAsia="SimSun" w:hAnsi="SimSun" w:cs="SimSun" w:hint="eastAsia"/>
          <w:color w:val="000000" w:themeColor="text1"/>
          <w:sz w:val="22"/>
          <w:lang w:eastAsia="zh-CN"/>
        </w:rPr>
        <w:t>2</w:t>
      </w:r>
      <w:r w:rsidRPr="00B85BFC">
        <w:rPr>
          <w:rStyle w:val="Strong"/>
          <w:rFonts w:ascii="SimSun" w:eastAsia="SimSun" w:hAnsi="SimSun" w:cs="SimSun"/>
          <w:color w:val="000000" w:themeColor="text1"/>
          <w:sz w:val="22"/>
          <w:lang w:eastAsia="zh-CN"/>
        </w:rPr>
        <w:t>021</w:t>
      </w:r>
      <w:r w:rsidRPr="00B85BFC">
        <w:rPr>
          <w:rStyle w:val="Strong"/>
          <w:rFonts w:ascii="SimSun" w:eastAsia="SimSun" w:hAnsi="SimSun" w:cs="SimSun" w:hint="eastAsia"/>
          <w:color w:val="000000" w:themeColor="text1"/>
          <w:sz w:val="22"/>
          <w:lang w:eastAsia="zh-CN"/>
        </w:rPr>
        <w:t>年3月</w:t>
      </w:r>
      <w:r w:rsidR="00DE4655">
        <w:rPr>
          <w:rStyle w:val="Strong"/>
          <w:rFonts w:ascii="SimSun" w:eastAsia="SimSun" w:hAnsi="SimSun" w:cs="SimSun"/>
          <w:color w:val="000000" w:themeColor="text1"/>
          <w:sz w:val="22"/>
          <w:lang w:eastAsia="zh-CN"/>
        </w:rPr>
        <w:t>31</w:t>
      </w:r>
      <w:bookmarkStart w:id="1" w:name="_GoBack"/>
      <w:bookmarkEnd w:id="1"/>
      <w:r w:rsidRPr="00B85BFC">
        <w:rPr>
          <w:rStyle w:val="Strong"/>
          <w:rFonts w:ascii="SimSun" w:eastAsia="SimSun" w:hAnsi="SimSun" w:cs="SimSun" w:hint="eastAsia"/>
          <w:color w:val="000000" w:themeColor="text1"/>
          <w:sz w:val="22"/>
          <w:lang w:eastAsia="zh-CN"/>
        </w:rPr>
        <w:t>日</w:t>
      </w:r>
      <w:r>
        <w:rPr>
          <w:rStyle w:val="Strong"/>
          <w:rFonts w:ascii="SimSun" w:eastAsia="SimSun" w:hAnsi="SimSun" w:cs="SimSun" w:hint="eastAsia"/>
          <w:b w:val="0"/>
          <w:bCs w:val="0"/>
          <w:color w:val="000000" w:themeColor="text1"/>
          <w:sz w:val="22"/>
          <w:lang w:eastAsia="zh-CN"/>
        </w:rPr>
        <w:t>。</w:t>
      </w:r>
    </w:p>
    <w:p w14:paraId="0D7111CD" w14:textId="77777777" w:rsidR="00D52358" w:rsidRDefault="00D52358" w:rsidP="00D52358">
      <w:pPr>
        <w:spacing w:after="80" w:line="20" w:lineRule="atLeast"/>
        <w:jc w:val="left"/>
        <w:rPr>
          <w:rFonts w:ascii="SimSun" w:eastAsia="SimSun" w:hAnsi="SimSun" w:cs="SimSun"/>
          <w:b/>
          <w:sz w:val="22"/>
          <w:lang w:eastAsia="zh-CN"/>
        </w:rPr>
      </w:pPr>
    </w:p>
    <w:p w14:paraId="45C4A922" w14:textId="77777777" w:rsidR="00D52358" w:rsidRPr="00B34AF5" w:rsidRDefault="00D52358" w:rsidP="00D52358">
      <w:pPr>
        <w:spacing w:after="80" w:line="20" w:lineRule="atLeast"/>
        <w:jc w:val="left"/>
        <w:rPr>
          <w:b/>
          <w:sz w:val="22"/>
          <w:lang w:eastAsia="zh-CN"/>
        </w:rPr>
      </w:pPr>
      <w:r>
        <w:rPr>
          <w:rFonts w:ascii="SimSun" w:eastAsia="SimSun" w:hAnsi="SimSun" w:cs="SimSun" w:hint="eastAsia"/>
          <w:b/>
          <w:sz w:val="22"/>
          <w:lang w:eastAsia="zh-CN"/>
        </w:rPr>
        <w:t>提交人</w:t>
      </w:r>
      <w:r w:rsidRPr="00B34AF5">
        <w:rPr>
          <w:b/>
          <w:sz w:val="22"/>
          <w:lang w:eastAsia="zh-CN"/>
        </w:rPr>
        <w:t xml:space="preserve"> </w:t>
      </w:r>
      <w:r>
        <w:rPr>
          <w:rFonts w:ascii="SimSun" w:eastAsia="SimSun" w:hAnsi="SimSun" w:cs="SimSun" w:hint="eastAsia"/>
          <w:bCs/>
          <w:sz w:val="22"/>
          <w:lang w:eastAsia="zh-CN"/>
        </w:rPr>
        <w:t>（姓名/机构）</w:t>
      </w:r>
    </w:p>
    <w:tbl>
      <w:tblPr>
        <w:tblStyle w:val="TableGrid"/>
        <w:tblW w:w="9634" w:type="dxa"/>
        <w:tblLook w:val="04A0" w:firstRow="1" w:lastRow="0" w:firstColumn="1" w:lastColumn="0" w:noHBand="0" w:noVBand="1"/>
      </w:tblPr>
      <w:tblGrid>
        <w:gridCol w:w="9634"/>
      </w:tblGrid>
      <w:tr w:rsidR="00D52358" w:rsidRPr="00B34AF5" w14:paraId="072EBC26" w14:textId="77777777" w:rsidTr="0061184D">
        <w:tc>
          <w:tcPr>
            <w:tcW w:w="9634" w:type="dxa"/>
          </w:tcPr>
          <w:p w14:paraId="24995804" w14:textId="77777777" w:rsidR="00D52358" w:rsidRPr="00B34AF5" w:rsidRDefault="00D52358" w:rsidP="0061184D">
            <w:pPr>
              <w:spacing w:after="80" w:line="20" w:lineRule="atLeast"/>
              <w:jc w:val="left"/>
              <w:rPr>
                <w:b/>
                <w:sz w:val="22"/>
                <w:lang w:eastAsia="zh-CN"/>
              </w:rPr>
            </w:pPr>
          </w:p>
          <w:p w14:paraId="29D2630D" w14:textId="77777777" w:rsidR="00D52358" w:rsidRPr="00B34AF5" w:rsidRDefault="00D52358" w:rsidP="0061184D">
            <w:pPr>
              <w:spacing w:after="80" w:line="20" w:lineRule="atLeast"/>
              <w:jc w:val="left"/>
              <w:rPr>
                <w:b/>
                <w:sz w:val="22"/>
                <w:lang w:eastAsia="zh-CN"/>
              </w:rPr>
            </w:pPr>
          </w:p>
        </w:tc>
      </w:tr>
    </w:tbl>
    <w:p w14:paraId="26F4A9CA" w14:textId="77777777" w:rsidR="00D52358" w:rsidRPr="00B34AF5" w:rsidRDefault="00D52358" w:rsidP="00D52358">
      <w:pPr>
        <w:spacing w:after="80" w:line="20" w:lineRule="atLeast"/>
        <w:jc w:val="left"/>
        <w:rPr>
          <w:b/>
          <w:sz w:val="22"/>
          <w:lang w:eastAsia="zh-CN"/>
        </w:rPr>
      </w:pPr>
    </w:p>
    <w:p w14:paraId="132275C4" w14:textId="77777777" w:rsidR="00D52358" w:rsidRPr="00B34AF5" w:rsidRDefault="00D52358" w:rsidP="00D52358">
      <w:pPr>
        <w:spacing w:after="80" w:line="20" w:lineRule="atLeast"/>
        <w:jc w:val="left"/>
        <w:rPr>
          <w:b/>
          <w:sz w:val="22"/>
        </w:rPr>
      </w:pPr>
      <w:r>
        <w:rPr>
          <w:rFonts w:ascii="SimSun" w:eastAsia="SimSun" w:hAnsi="SimSun" w:cs="SimSun" w:hint="eastAsia"/>
          <w:b/>
          <w:sz w:val="22"/>
          <w:lang w:eastAsia="zh-CN"/>
        </w:rPr>
        <w:t>所提交实例（个案研究）的题目</w:t>
      </w:r>
      <w:r w:rsidRPr="00B34AF5">
        <w:rPr>
          <w:b/>
          <w:sz w:val="22"/>
        </w:rPr>
        <w:t xml:space="preserve"> </w:t>
      </w:r>
    </w:p>
    <w:tbl>
      <w:tblPr>
        <w:tblStyle w:val="TableGrid"/>
        <w:tblW w:w="9634" w:type="dxa"/>
        <w:tblLook w:val="04A0" w:firstRow="1" w:lastRow="0" w:firstColumn="1" w:lastColumn="0" w:noHBand="0" w:noVBand="1"/>
      </w:tblPr>
      <w:tblGrid>
        <w:gridCol w:w="9634"/>
      </w:tblGrid>
      <w:tr w:rsidR="00D52358" w:rsidRPr="00B34AF5" w14:paraId="5798E194" w14:textId="77777777" w:rsidTr="0061184D">
        <w:tc>
          <w:tcPr>
            <w:tcW w:w="9634" w:type="dxa"/>
          </w:tcPr>
          <w:p w14:paraId="2C0C8957" w14:textId="77777777" w:rsidR="00D52358" w:rsidRPr="00B34AF5" w:rsidRDefault="00D52358" w:rsidP="0061184D">
            <w:pPr>
              <w:spacing w:after="80" w:line="20" w:lineRule="atLeast"/>
              <w:jc w:val="left"/>
              <w:rPr>
                <w:b/>
                <w:sz w:val="22"/>
              </w:rPr>
            </w:pPr>
          </w:p>
          <w:p w14:paraId="77FD9DBA" w14:textId="77777777" w:rsidR="00D52358" w:rsidRPr="00B34AF5" w:rsidRDefault="00D52358" w:rsidP="0061184D">
            <w:pPr>
              <w:spacing w:after="80" w:line="20" w:lineRule="atLeast"/>
              <w:jc w:val="left"/>
              <w:rPr>
                <w:b/>
                <w:sz w:val="22"/>
              </w:rPr>
            </w:pPr>
          </w:p>
        </w:tc>
      </w:tr>
    </w:tbl>
    <w:p w14:paraId="1F12D218" w14:textId="77777777" w:rsidR="00D52358" w:rsidRPr="00B34AF5" w:rsidRDefault="00D52358" w:rsidP="00D52358">
      <w:pPr>
        <w:spacing w:after="80" w:line="20" w:lineRule="atLeast"/>
        <w:jc w:val="left"/>
        <w:rPr>
          <w:b/>
          <w:sz w:val="22"/>
        </w:rPr>
      </w:pPr>
    </w:p>
    <w:p w14:paraId="3012A8B4" w14:textId="77777777" w:rsidR="00D52358" w:rsidRPr="00B34AF5" w:rsidRDefault="00D52358" w:rsidP="00D52358">
      <w:pPr>
        <w:spacing w:after="80" w:line="20" w:lineRule="atLeast"/>
        <w:jc w:val="left"/>
        <w:rPr>
          <w:b/>
          <w:sz w:val="22"/>
        </w:rPr>
      </w:pPr>
      <w:r>
        <w:rPr>
          <w:rFonts w:ascii="SimSun" w:eastAsia="SimSun" w:hAnsi="SimSun" w:cs="SimSun" w:hint="eastAsia"/>
          <w:b/>
          <w:sz w:val="22"/>
          <w:lang w:eastAsia="zh-CN"/>
        </w:rPr>
        <w:t>国别背景</w:t>
      </w:r>
      <w:r w:rsidRPr="00B34AF5">
        <w:rPr>
          <w:b/>
          <w:sz w:val="22"/>
        </w:rPr>
        <w:t>/</w:t>
      </w:r>
      <w:r>
        <w:rPr>
          <w:rFonts w:ascii="SimSun" w:eastAsia="SimSun" w:hAnsi="SimSun" w:cs="SimSun" w:hint="eastAsia"/>
          <w:b/>
          <w:sz w:val="22"/>
          <w:lang w:eastAsia="zh-CN"/>
        </w:rPr>
        <w:t>位置</w:t>
      </w:r>
      <w:r w:rsidRPr="00B34AF5">
        <w:rPr>
          <w:b/>
          <w:sz w:val="22"/>
        </w:rPr>
        <w:t xml:space="preserve"> </w:t>
      </w:r>
      <w:r>
        <w:rPr>
          <w:rFonts w:ascii="SimSun" w:eastAsia="SimSun" w:hAnsi="SimSun" w:cs="SimSun" w:hint="eastAsia"/>
          <w:bCs/>
          <w:sz w:val="22"/>
          <w:lang w:eastAsia="zh-CN"/>
        </w:rPr>
        <w:t>（全国/地方；城市/农村）</w:t>
      </w:r>
    </w:p>
    <w:tbl>
      <w:tblPr>
        <w:tblStyle w:val="TableGrid"/>
        <w:tblW w:w="9634" w:type="dxa"/>
        <w:tblLook w:val="04A0" w:firstRow="1" w:lastRow="0" w:firstColumn="1" w:lastColumn="0" w:noHBand="0" w:noVBand="1"/>
      </w:tblPr>
      <w:tblGrid>
        <w:gridCol w:w="9634"/>
      </w:tblGrid>
      <w:tr w:rsidR="00D52358" w:rsidRPr="00B34AF5" w14:paraId="1DB89CAA" w14:textId="77777777" w:rsidTr="0061184D">
        <w:tc>
          <w:tcPr>
            <w:tcW w:w="9634" w:type="dxa"/>
          </w:tcPr>
          <w:p w14:paraId="56DECDE4" w14:textId="77777777" w:rsidR="00D52358" w:rsidRPr="00B34AF5" w:rsidRDefault="00D52358" w:rsidP="0061184D">
            <w:pPr>
              <w:spacing w:after="80" w:line="20" w:lineRule="atLeast"/>
              <w:jc w:val="left"/>
              <w:rPr>
                <w:b/>
                <w:sz w:val="22"/>
              </w:rPr>
            </w:pPr>
          </w:p>
          <w:p w14:paraId="3C8D8F20" w14:textId="77777777" w:rsidR="00D52358" w:rsidRPr="00B34AF5" w:rsidRDefault="00D52358" w:rsidP="0061184D">
            <w:pPr>
              <w:spacing w:after="80" w:line="20" w:lineRule="atLeast"/>
              <w:jc w:val="left"/>
              <w:rPr>
                <w:b/>
                <w:sz w:val="22"/>
              </w:rPr>
            </w:pPr>
          </w:p>
        </w:tc>
      </w:tr>
    </w:tbl>
    <w:p w14:paraId="4E5ED7A9" w14:textId="77777777" w:rsidR="00D52358" w:rsidRPr="00B34AF5" w:rsidRDefault="00D52358" w:rsidP="00D52358">
      <w:pPr>
        <w:spacing w:after="80" w:line="20" w:lineRule="atLeast"/>
        <w:jc w:val="left"/>
        <w:rPr>
          <w:b/>
          <w:sz w:val="22"/>
        </w:rPr>
      </w:pPr>
    </w:p>
    <w:p w14:paraId="27844730" w14:textId="77777777" w:rsidR="00D52358" w:rsidRPr="00B34AF5" w:rsidRDefault="00D52358" w:rsidP="00D52358">
      <w:pPr>
        <w:spacing w:after="80" w:line="20" w:lineRule="atLeast"/>
        <w:jc w:val="left"/>
        <w:rPr>
          <w:b/>
          <w:sz w:val="22"/>
        </w:rPr>
      </w:pPr>
      <w:r>
        <w:rPr>
          <w:rFonts w:ascii="SimSun" w:eastAsia="SimSun" w:hAnsi="SimSun" w:cs="SimSun" w:hint="eastAsia"/>
          <w:b/>
          <w:sz w:val="22"/>
          <w:lang w:eastAsia="zh-CN"/>
        </w:rPr>
        <w:t>粮食安全与营养背景以及影响粮食安全与营养的根本成因</w:t>
      </w:r>
      <w:r w:rsidRPr="00B34AF5">
        <w:rPr>
          <w:b/>
          <w:sz w:val="22"/>
        </w:rPr>
        <w:t xml:space="preserve"> </w:t>
      </w:r>
    </w:p>
    <w:p w14:paraId="18ABB948" w14:textId="77777777" w:rsidR="00D52358" w:rsidRPr="00B34AF5" w:rsidRDefault="00D52358" w:rsidP="00D52358">
      <w:pPr>
        <w:spacing w:after="80" w:line="20" w:lineRule="atLeast"/>
        <w:jc w:val="left"/>
        <w:rPr>
          <w:bCs/>
          <w:sz w:val="22"/>
        </w:rPr>
      </w:pPr>
      <w:r>
        <w:rPr>
          <w:rFonts w:ascii="SimSun" w:eastAsia="SimSun" w:hAnsi="SimSun" w:cs="SimSun" w:hint="eastAsia"/>
          <w:bCs/>
          <w:sz w:val="22"/>
          <w:lang w:eastAsia="zh-CN"/>
        </w:rPr>
        <w:t>(即冲突、气候变异和极端情况、经济放缓和衰退、新冠病毒疫情或防控措施、以及/或持续性贫困和不平等）</w:t>
      </w:r>
    </w:p>
    <w:tbl>
      <w:tblPr>
        <w:tblStyle w:val="TableGrid"/>
        <w:tblW w:w="9634" w:type="dxa"/>
        <w:tblLook w:val="04A0" w:firstRow="1" w:lastRow="0" w:firstColumn="1" w:lastColumn="0" w:noHBand="0" w:noVBand="1"/>
      </w:tblPr>
      <w:tblGrid>
        <w:gridCol w:w="9634"/>
      </w:tblGrid>
      <w:tr w:rsidR="00D52358" w:rsidRPr="00B34AF5" w14:paraId="770F3BDC" w14:textId="77777777" w:rsidTr="0061184D">
        <w:tc>
          <w:tcPr>
            <w:tcW w:w="9634" w:type="dxa"/>
          </w:tcPr>
          <w:p w14:paraId="0EEFC584" w14:textId="77777777" w:rsidR="00D52358" w:rsidRPr="00B34AF5" w:rsidRDefault="00D52358" w:rsidP="0061184D">
            <w:pPr>
              <w:spacing w:after="80" w:line="20" w:lineRule="atLeast"/>
              <w:jc w:val="left"/>
              <w:rPr>
                <w:b/>
                <w:sz w:val="22"/>
              </w:rPr>
            </w:pPr>
          </w:p>
          <w:p w14:paraId="1F7921F0" w14:textId="77777777" w:rsidR="00D52358" w:rsidRPr="00B34AF5" w:rsidRDefault="00D52358" w:rsidP="0061184D">
            <w:pPr>
              <w:spacing w:after="80" w:line="20" w:lineRule="atLeast"/>
              <w:jc w:val="left"/>
              <w:rPr>
                <w:b/>
                <w:sz w:val="22"/>
              </w:rPr>
            </w:pPr>
          </w:p>
          <w:p w14:paraId="0517A485" w14:textId="77777777" w:rsidR="00D52358" w:rsidRPr="00B34AF5" w:rsidRDefault="00D52358" w:rsidP="0061184D">
            <w:pPr>
              <w:spacing w:after="80" w:line="20" w:lineRule="atLeast"/>
              <w:jc w:val="left"/>
              <w:rPr>
                <w:b/>
                <w:sz w:val="22"/>
              </w:rPr>
            </w:pPr>
          </w:p>
        </w:tc>
      </w:tr>
    </w:tbl>
    <w:p w14:paraId="1E7853F2" w14:textId="77777777" w:rsidR="00D52358" w:rsidRPr="00B34AF5" w:rsidRDefault="00D52358" w:rsidP="00D52358">
      <w:pPr>
        <w:spacing w:after="80" w:line="20" w:lineRule="atLeast"/>
        <w:jc w:val="left"/>
        <w:rPr>
          <w:b/>
          <w:sz w:val="22"/>
        </w:rPr>
      </w:pPr>
    </w:p>
    <w:p w14:paraId="0939297C" w14:textId="77777777" w:rsidR="00D52358" w:rsidRPr="00B34AF5" w:rsidRDefault="00D52358" w:rsidP="00D52358">
      <w:pPr>
        <w:spacing w:after="80" w:line="20" w:lineRule="atLeast"/>
        <w:jc w:val="left"/>
        <w:rPr>
          <w:bCs/>
          <w:sz w:val="22"/>
        </w:rPr>
      </w:pPr>
      <w:r>
        <w:rPr>
          <w:rFonts w:ascii="SimSun" w:eastAsia="SimSun" w:hAnsi="SimSun" w:cs="SimSun" w:hint="eastAsia"/>
          <w:b/>
          <w:sz w:val="22"/>
          <w:lang w:eastAsia="zh-CN"/>
        </w:rPr>
        <w:t>粮食体系类型</w:t>
      </w:r>
      <w:r w:rsidRPr="00B34AF5">
        <w:rPr>
          <w:b/>
          <w:sz w:val="22"/>
        </w:rPr>
        <w:t xml:space="preserve"> / </w:t>
      </w:r>
      <w:r>
        <w:rPr>
          <w:rFonts w:ascii="SimSun" w:eastAsia="SimSun" w:hAnsi="SimSun" w:cs="SimSun" w:hint="eastAsia"/>
          <w:b/>
          <w:sz w:val="22"/>
          <w:lang w:eastAsia="zh-CN"/>
        </w:rPr>
        <w:t>所考查的粮食体系组成部分的主要特征</w:t>
      </w:r>
      <w:r>
        <w:rPr>
          <w:rFonts w:ascii="SimSun" w:eastAsia="SimSun" w:hAnsi="SimSun" w:cs="SimSun" w:hint="eastAsia"/>
          <w:bCs/>
          <w:sz w:val="22"/>
          <w:lang w:eastAsia="zh-CN"/>
        </w:rPr>
        <w:t>（请对粮食体系组成部分之间的挑战、相互联系和互补性加以说明）</w:t>
      </w:r>
    </w:p>
    <w:tbl>
      <w:tblPr>
        <w:tblStyle w:val="TableGrid"/>
        <w:tblW w:w="9634" w:type="dxa"/>
        <w:tblLook w:val="04A0" w:firstRow="1" w:lastRow="0" w:firstColumn="1" w:lastColumn="0" w:noHBand="0" w:noVBand="1"/>
      </w:tblPr>
      <w:tblGrid>
        <w:gridCol w:w="9634"/>
      </w:tblGrid>
      <w:tr w:rsidR="00D52358" w:rsidRPr="00B34AF5" w14:paraId="56AFBCD2" w14:textId="77777777" w:rsidTr="0061184D">
        <w:tc>
          <w:tcPr>
            <w:tcW w:w="9634" w:type="dxa"/>
          </w:tcPr>
          <w:p w14:paraId="70F920DB" w14:textId="77777777" w:rsidR="00D52358" w:rsidRPr="00B34AF5" w:rsidRDefault="00D52358" w:rsidP="0061184D">
            <w:pPr>
              <w:spacing w:after="80" w:line="20" w:lineRule="atLeast"/>
              <w:jc w:val="left"/>
              <w:rPr>
                <w:b/>
                <w:sz w:val="22"/>
              </w:rPr>
            </w:pPr>
          </w:p>
          <w:p w14:paraId="206E7536" w14:textId="77777777" w:rsidR="00D52358" w:rsidRPr="00B34AF5" w:rsidRDefault="00D52358" w:rsidP="0061184D">
            <w:pPr>
              <w:spacing w:after="80" w:line="20" w:lineRule="atLeast"/>
              <w:jc w:val="left"/>
              <w:rPr>
                <w:b/>
                <w:sz w:val="22"/>
              </w:rPr>
            </w:pPr>
          </w:p>
          <w:p w14:paraId="489351A3" w14:textId="77777777" w:rsidR="00D52358" w:rsidRPr="00B34AF5" w:rsidRDefault="00D52358" w:rsidP="0061184D">
            <w:pPr>
              <w:spacing w:after="80" w:line="20" w:lineRule="atLeast"/>
              <w:jc w:val="left"/>
              <w:rPr>
                <w:b/>
                <w:sz w:val="22"/>
              </w:rPr>
            </w:pPr>
          </w:p>
        </w:tc>
      </w:tr>
    </w:tbl>
    <w:p w14:paraId="2EEB9FA1" w14:textId="77777777" w:rsidR="00D52358" w:rsidRPr="00B34AF5" w:rsidRDefault="00D52358" w:rsidP="00D52358">
      <w:pPr>
        <w:spacing w:after="80" w:line="20" w:lineRule="atLeast"/>
        <w:jc w:val="left"/>
        <w:rPr>
          <w:b/>
          <w:sz w:val="22"/>
        </w:rPr>
      </w:pPr>
    </w:p>
    <w:p w14:paraId="2057A713" w14:textId="77777777" w:rsidR="00D52358" w:rsidRDefault="00D52358" w:rsidP="00D52358">
      <w:pPr>
        <w:spacing w:after="0"/>
        <w:jc w:val="left"/>
        <w:rPr>
          <w:rFonts w:ascii="SimSun" w:eastAsia="SimSun" w:hAnsi="SimSun" w:cs="SimSun"/>
          <w:b/>
          <w:sz w:val="22"/>
          <w:lang w:eastAsia="zh-CN"/>
        </w:rPr>
      </w:pPr>
      <w:r>
        <w:rPr>
          <w:rFonts w:ascii="SimSun" w:eastAsia="SimSun" w:hAnsi="SimSun" w:cs="SimSun"/>
          <w:b/>
          <w:sz w:val="22"/>
          <w:lang w:eastAsia="zh-CN"/>
        </w:rPr>
        <w:br w:type="page"/>
      </w:r>
    </w:p>
    <w:p w14:paraId="5DB15799" w14:textId="77777777" w:rsidR="00D52358" w:rsidRPr="00B34AF5" w:rsidRDefault="00D52358" w:rsidP="00D52358">
      <w:pPr>
        <w:spacing w:after="80" w:line="20" w:lineRule="atLeast"/>
        <w:jc w:val="left"/>
        <w:rPr>
          <w:bCs/>
          <w:sz w:val="22"/>
        </w:rPr>
      </w:pPr>
      <w:r>
        <w:rPr>
          <w:rFonts w:ascii="SimSun" w:eastAsia="SimSun" w:hAnsi="SimSun" w:cs="SimSun" w:hint="eastAsia"/>
          <w:b/>
          <w:sz w:val="22"/>
          <w:lang w:eastAsia="zh-CN"/>
        </w:rPr>
        <w:lastRenderedPageBreak/>
        <w:t>有关政策、投资和/或干预措施的共同目标</w:t>
      </w:r>
      <w:r w:rsidRPr="00B34AF5">
        <w:rPr>
          <w:b/>
          <w:sz w:val="22"/>
        </w:rPr>
        <w:t xml:space="preserve"> </w:t>
      </w:r>
      <w:r>
        <w:rPr>
          <w:rFonts w:ascii="SimSun" w:eastAsia="SimSun" w:hAnsi="SimSun" w:cs="SimSun" w:hint="eastAsia"/>
          <w:bCs/>
          <w:sz w:val="22"/>
          <w:lang w:eastAsia="zh-CN"/>
        </w:rPr>
        <w:t>（a、b和或c）</w:t>
      </w:r>
    </w:p>
    <w:p w14:paraId="777A5E4C" w14:textId="77777777" w:rsidR="00D52358" w:rsidRPr="00B34AF5" w:rsidRDefault="00D52358" w:rsidP="00D52358">
      <w:pPr>
        <w:pStyle w:val="ListParagraph"/>
        <w:numPr>
          <w:ilvl w:val="0"/>
          <w:numId w:val="29"/>
        </w:numPr>
        <w:spacing w:after="80" w:line="20" w:lineRule="atLeast"/>
        <w:ind w:left="567" w:right="-284"/>
        <w:jc w:val="left"/>
        <w:rPr>
          <w:bCs/>
          <w:sz w:val="22"/>
        </w:rPr>
      </w:pPr>
      <w:r>
        <w:rPr>
          <w:rFonts w:ascii="SimSun" w:eastAsia="SimSun" w:hAnsi="SimSun" w:cs="SimSun" w:hint="eastAsia"/>
          <w:bCs/>
          <w:sz w:val="22"/>
          <w:lang w:eastAsia="zh-CN"/>
        </w:rPr>
        <w:t>增强对外部冲击和应力（如气候、冲突、经济、新冠病毒疫情）的复原力</w:t>
      </w:r>
    </w:p>
    <w:p w14:paraId="2C808205" w14:textId="77777777" w:rsidR="00D52358" w:rsidRPr="00B34AF5" w:rsidRDefault="00D52358" w:rsidP="00D52358">
      <w:pPr>
        <w:pStyle w:val="ListParagraph"/>
        <w:numPr>
          <w:ilvl w:val="0"/>
          <w:numId w:val="29"/>
        </w:numPr>
        <w:spacing w:after="80" w:line="20" w:lineRule="atLeast"/>
        <w:ind w:left="567" w:right="-284"/>
        <w:jc w:val="left"/>
        <w:rPr>
          <w:bCs/>
          <w:sz w:val="22"/>
        </w:rPr>
      </w:pPr>
      <w:r>
        <w:rPr>
          <w:rFonts w:ascii="SimSun" w:eastAsia="SimSun" w:hAnsi="SimSun" w:cs="SimSun" w:hint="eastAsia"/>
          <w:bCs/>
          <w:sz w:val="22"/>
          <w:lang w:eastAsia="zh-CN"/>
        </w:rPr>
        <w:t>应对饥饿和营养不良的深层结构性成因（如贫困、不平等）</w:t>
      </w:r>
    </w:p>
    <w:p w14:paraId="5908CFC2" w14:textId="77777777" w:rsidR="00D52358" w:rsidRPr="00B34AF5" w:rsidRDefault="00D52358" w:rsidP="00D52358">
      <w:pPr>
        <w:pStyle w:val="ListParagraph"/>
        <w:numPr>
          <w:ilvl w:val="0"/>
          <w:numId w:val="29"/>
        </w:numPr>
        <w:spacing w:after="80" w:line="20" w:lineRule="atLeast"/>
        <w:ind w:left="567"/>
        <w:jc w:val="left"/>
        <w:rPr>
          <w:bCs/>
          <w:sz w:val="22"/>
        </w:rPr>
      </w:pPr>
      <w:r>
        <w:rPr>
          <w:rFonts w:ascii="SimSun" w:eastAsia="SimSun" w:hAnsi="SimSun" w:cs="SimSun" w:hint="eastAsia"/>
          <w:bCs/>
          <w:sz w:val="22"/>
          <w:lang w:eastAsia="zh-CN"/>
        </w:rPr>
        <w:t>以可持续方式推动粮食体系转型，降低富有营养食物的成本和/或改善健康饮食的经济实惠性</w:t>
      </w:r>
    </w:p>
    <w:tbl>
      <w:tblPr>
        <w:tblStyle w:val="TableGrid"/>
        <w:tblW w:w="9634" w:type="dxa"/>
        <w:tblLook w:val="04A0" w:firstRow="1" w:lastRow="0" w:firstColumn="1" w:lastColumn="0" w:noHBand="0" w:noVBand="1"/>
      </w:tblPr>
      <w:tblGrid>
        <w:gridCol w:w="9634"/>
      </w:tblGrid>
      <w:tr w:rsidR="00D52358" w:rsidRPr="00B34AF5" w14:paraId="0E05F3AB" w14:textId="77777777" w:rsidTr="0061184D">
        <w:trPr>
          <w:trHeight w:val="1627"/>
        </w:trPr>
        <w:tc>
          <w:tcPr>
            <w:tcW w:w="9634" w:type="dxa"/>
          </w:tcPr>
          <w:p w14:paraId="42172C6E" w14:textId="77777777" w:rsidR="00D52358" w:rsidRPr="00B34AF5" w:rsidRDefault="00D52358" w:rsidP="0061184D">
            <w:pPr>
              <w:spacing w:after="80" w:line="20" w:lineRule="atLeast"/>
              <w:jc w:val="left"/>
              <w:rPr>
                <w:b/>
                <w:sz w:val="22"/>
              </w:rPr>
            </w:pPr>
          </w:p>
          <w:p w14:paraId="0E104178" w14:textId="77777777" w:rsidR="00D52358" w:rsidRPr="00B34AF5" w:rsidRDefault="00D52358" w:rsidP="0061184D">
            <w:pPr>
              <w:spacing w:after="80" w:line="20" w:lineRule="atLeast"/>
              <w:jc w:val="left"/>
              <w:rPr>
                <w:b/>
                <w:sz w:val="22"/>
              </w:rPr>
            </w:pPr>
          </w:p>
          <w:p w14:paraId="20AC5357" w14:textId="77777777" w:rsidR="00D52358" w:rsidRPr="00B34AF5" w:rsidRDefault="00D52358" w:rsidP="0061184D">
            <w:pPr>
              <w:spacing w:after="80" w:line="20" w:lineRule="atLeast"/>
              <w:jc w:val="left"/>
              <w:rPr>
                <w:b/>
                <w:sz w:val="22"/>
              </w:rPr>
            </w:pPr>
          </w:p>
        </w:tc>
      </w:tr>
    </w:tbl>
    <w:p w14:paraId="1561B067" w14:textId="77777777" w:rsidR="00D52358" w:rsidRPr="00B34AF5" w:rsidRDefault="00D52358" w:rsidP="00D52358">
      <w:pPr>
        <w:spacing w:after="80" w:line="20" w:lineRule="atLeast"/>
        <w:jc w:val="left"/>
        <w:rPr>
          <w:b/>
          <w:sz w:val="22"/>
        </w:rPr>
      </w:pPr>
    </w:p>
    <w:p w14:paraId="5FB92B9E" w14:textId="77777777" w:rsidR="00D52358" w:rsidRPr="00B34AF5" w:rsidRDefault="00D52358" w:rsidP="00D52358">
      <w:pPr>
        <w:spacing w:after="80" w:line="20" w:lineRule="atLeast"/>
        <w:jc w:val="left"/>
        <w:rPr>
          <w:b/>
          <w:sz w:val="22"/>
        </w:rPr>
      </w:pPr>
      <w:r>
        <w:rPr>
          <w:rFonts w:ascii="SimSun" w:eastAsia="SimSun" w:hAnsi="SimSun" w:cs="SimSun" w:hint="eastAsia"/>
          <w:b/>
          <w:sz w:val="22"/>
          <w:lang w:eastAsia="zh-CN"/>
        </w:rPr>
        <w:t>有关扶持政策、投资和/或干预措施的主要特征</w:t>
      </w:r>
    </w:p>
    <w:tbl>
      <w:tblPr>
        <w:tblStyle w:val="TableGrid"/>
        <w:tblW w:w="9634" w:type="dxa"/>
        <w:tblLook w:val="04A0" w:firstRow="1" w:lastRow="0" w:firstColumn="1" w:lastColumn="0" w:noHBand="0" w:noVBand="1"/>
      </w:tblPr>
      <w:tblGrid>
        <w:gridCol w:w="9634"/>
      </w:tblGrid>
      <w:tr w:rsidR="00D52358" w:rsidRPr="00B34AF5" w14:paraId="0F7C7E6D" w14:textId="77777777" w:rsidTr="0061184D">
        <w:tc>
          <w:tcPr>
            <w:tcW w:w="9634" w:type="dxa"/>
          </w:tcPr>
          <w:p w14:paraId="5DCB422F" w14:textId="77777777" w:rsidR="00D52358" w:rsidRPr="00B34AF5" w:rsidRDefault="00D52358" w:rsidP="0061184D">
            <w:pPr>
              <w:tabs>
                <w:tab w:val="left" w:pos="1044"/>
              </w:tabs>
              <w:spacing w:after="80" w:line="20" w:lineRule="atLeast"/>
              <w:jc w:val="left"/>
              <w:rPr>
                <w:b/>
                <w:sz w:val="22"/>
              </w:rPr>
            </w:pPr>
            <w:r w:rsidRPr="00B34AF5">
              <w:rPr>
                <w:b/>
                <w:sz w:val="22"/>
              </w:rPr>
              <w:tab/>
            </w:r>
          </w:p>
          <w:p w14:paraId="59B6F398" w14:textId="77777777" w:rsidR="00D52358" w:rsidRPr="00B34AF5" w:rsidRDefault="00D52358" w:rsidP="0061184D">
            <w:pPr>
              <w:spacing w:after="80" w:line="20" w:lineRule="atLeast"/>
              <w:jc w:val="left"/>
              <w:rPr>
                <w:b/>
                <w:sz w:val="22"/>
              </w:rPr>
            </w:pPr>
          </w:p>
          <w:p w14:paraId="5AABE4FC" w14:textId="77777777" w:rsidR="00D52358" w:rsidRPr="00B34AF5" w:rsidRDefault="00D52358" w:rsidP="0061184D">
            <w:pPr>
              <w:spacing w:after="80" w:line="20" w:lineRule="atLeast"/>
              <w:jc w:val="left"/>
              <w:rPr>
                <w:b/>
                <w:sz w:val="22"/>
              </w:rPr>
            </w:pPr>
          </w:p>
        </w:tc>
      </w:tr>
    </w:tbl>
    <w:p w14:paraId="360ADE23" w14:textId="77777777" w:rsidR="00D52358" w:rsidRPr="00B34AF5" w:rsidRDefault="00D52358" w:rsidP="00D52358">
      <w:pPr>
        <w:spacing w:after="80" w:line="20" w:lineRule="atLeast"/>
        <w:rPr>
          <w:b/>
          <w:sz w:val="22"/>
        </w:rPr>
      </w:pPr>
    </w:p>
    <w:p w14:paraId="59F8A394" w14:textId="77777777" w:rsidR="00D52358" w:rsidRPr="00B34AF5" w:rsidRDefault="00D52358" w:rsidP="00D52358">
      <w:pPr>
        <w:spacing w:after="80" w:line="20" w:lineRule="atLeast"/>
        <w:ind w:right="142"/>
        <w:rPr>
          <w:bCs/>
          <w:sz w:val="22"/>
        </w:rPr>
      </w:pPr>
      <w:r>
        <w:rPr>
          <w:rFonts w:ascii="SimSun" w:eastAsia="SimSun" w:hAnsi="SimSun" w:cs="SimSun" w:hint="eastAsia"/>
          <w:b/>
          <w:sz w:val="22"/>
          <w:lang w:eastAsia="zh-CN"/>
        </w:rPr>
        <w:t>参与所提供的实例的制定和实施工作的主要主体和利益相关者</w:t>
      </w:r>
      <w:r w:rsidRPr="00B34AF5">
        <w:rPr>
          <w:b/>
          <w:sz w:val="22"/>
        </w:rPr>
        <w:t xml:space="preserve"> </w:t>
      </w:r>
      <w:r>
        <w:rPr>
          <w:rFonts w:ascii="SimSun" w:eastAsia="SimSun" w:hAnsi="SimSun" w:cs="SimSun" w:hint="eastAsia"/>
          <w:bCs/>
          <w:sz w:val="22"/>
          <w:lang w:eastAsia="zh-CN"/>
        </w:rPr>
        <w:t>（亦请说明在何种程度上采用了多利益相关者和参与式方法）</w:t>
      </w:r>
    </w:p>
    <w:tbl>
      <w:tblPr>
        <w:tblStyle w:val="TableGrid"/>
        <w:tblW w:w="9634" w:type="dxa"/>
        <w:tblLook w:val="04A0" w:firstRow="1" w:lastRow="0" w:firstColumn="1" w:lastColumn="0" w:noHBand="0" w:noVBand="1"/>
      </w:tblPr>
      <w:tblGrid>
        <w:gridCol w:w="9634"/>
      </w:tblGrid>
      <w:tr w:rsidR="00D52358" w:rsidRPr="00B34AF5" w14:paraId="3FA425CA" w14:textId="77777777" w:rsidTr="0061184D">
        <w:tc>
          <w:tcPr>
            <w:tcW w:w="9634" w:type="dxa"/>
          </w:tcPr>
          <w:p w14:paraId="32A84DD1" w14:textId="77777777" w:rsidR="00D52358" w:rsidRPr="00B34AF5" w:rsidRDefault="00D52358" w:rsidP="0061184D">
            <w:pPr>
              <w:spacing w:after="80" w:line="20" w:lineRule="atLeast"/>
              <w:jc w:val="left"/>
              <w:rPr>
                <w:b/>
                <w:sz w:val="22"/>
              </w:rPr>
            </w:pPr>
          </w:p>
          <w:p w14:paraId="7DBE17B9" w14:textId="77777777" w:rsidR="00D52358" w:rsidRPr="00B34AF5" w:rsidRDefault="00D52358" w:rsidP="0061184D">
            <w:pPr>
              <w:spacing w:after="80" w:line="20" w:lineRule="atLeast"/>
              <w:jc w:val="left"/>
              <w:rPr>
                <w:b/>
                <w:sz w:val="22"/>
              </w:rPr>
            </w:pPr>
          </w:p>
          <w:p w14:paraId="00A11B62" w14:textId="77777777" w:rsidR="00D52358" w:rsidRPr="00B34AF5" w:rsidRDefault="00D52358" w:rsidP="0061184D">
            <w:pPr>
              <w:spacing w:after="80" w:line="20" w:lineRule="atLeast"/>
              <w:jc w:val="left"/>
              <w:rPr>
                <w:b/>
                <w:sz w:val="22"/>
              </w:rPr>
            </w:pPr>
          </w:p>
        </w:tc>
      </w:tr>
    </w:tbl>
    <w:p w14:paraId="174A9027" w14:textId="77777777" w:rsidR="00D52358" w:rsidRPr="00B34AF5" w:rsidRDefault="00D52358" w:rsidP="00D52358">
      <w:pPr>
        <w:spacing w:after="80" w:line="20" w:lineRule="atLeast"/>
        <w:jc w:val="left"/>
        <w:rPr>
          <w:b/>
          <w:sz w:val="22"/>
        </w:rPr>
      </w:pPr>
    </w:p>
    <w:p w14:paraId="2288D7F9" w14:textId="77777777" w:rsidR="00D52358" w:rsidRPr="00B34AF5" w:rsidRDefault="00D52358" w:rsidP="00D52358">
      <w:pPr>
        <w:spacing w:after="80" w:line="20" w:lineRule="atLeast"/>
        <w:jc w:val="left"/>
        <w:rPr>
          <w:b/>
          <w:sz w:val="22"/>
        </w:rPr>
      </w:pPr>
      <w:r>
        <w:rPr>
          <w:rFonts w:ascii="SimSun" w:eastAsia="SimSun" w:hAnsi="SimSun" w:cs="SimSun" w:hint="eastAsia"/>
          <w:b/>
          <w:sz w:val="22"/>
          <w:lang w:eastAsia="zh-CN"/>
        </w:rPr>
        <w:t>粮食体系方面的干预措施与其他体系之间是否存在重要联系?</w:t>
      </w:r>
      <w:r>
        <w:rPr>
          <w:rFonts w:ascii="SimSun" w:eastAsia="SimSun" w:hAnsi="SimSun" w:cs="SimSun" w:hint="eastAsia"/>
          <w:bCs/>
          <w:sz w:val="22"/>
          <w:lang w:eastAsia="zh-CN"/>
        </w:rPr>
        <w:t>（如卫生体系、环境体系和/或社会保护体系）</w:t>
      </w:r>
      <w:r w:rsidRPr="00B34AF5">
        <w:rPr>
          <w:b/>
          <w:sz w:val="22"/>
        </w:rPr>
        <w:t xml:space="preserve"> </w:t>
      </w:r>
    </w:p>
    <w:tbl>
      <w:tblPr>
        <w:tblStyle w:val="TableGrid"/>
        <w:tblW w:w="9634" w:type="dxa"/>
        <w:tblLook w:val="04A0" w:firstRow="1" w:lastRow="0" w:firstColumn="1" w:lastColumn="0" w:noHBand="0" w:noVBand="1"/>
      </w:tblPr>
      <w:tblGrid>
        <w:gridCol w:w="9634"/>
      </w:tblGrid>
      <w:tr w:rsidR="00D52358" w:rsidRPr="00B34AF5" w14:paraId="5CC5CA66" w14:textId="77777777" w:rsidTr="0061184D">
        <w:tc>
          <w:tcPr>
            <w:tcW w:w="9634" w:type="dxa"/>
          </w:tcPr>
          <w:p w14:paraId="76D240F2" w14:textId="77777777" w:rsidR="00D52358" w:rsidRPr="00B34AF5" w:rsidRDefault="00D52358" w:rsidP="0061184D">
            <w:pPr>
              <w:spacing w:after="80" w:line="20" w:lineRule="atLeast"/>
              <w:jc w:val="left"/>
              <w:rPr>
                <w:b/>
                <w:sz w:val="22"/>
              </w:rPr>
            </w:pPr>
          </w:p>
          <w:p w14:paraId="7B128DC7" w14:textId="77777777" w:rsidR="00D52358" w:rsidRPr="00B34AF5" w:rsidRDefault="00D52358" w:rsidP="0061184D">
            <w:pPr>
              <w:spacing w:after="80" w:line="20" w:lineRule="atLeast"/>
              <w:jc w:val="left"/>
              <w:rPr>
                <w:b/>
                <w:sz w:val="22"/>
              </w:rPr>
            </w:pPr>
          </w:p>
          <w:p w14:paraId="11D613E4" w14:textId="77777777" w:rsidR="00D52358" w:rsidRPr="00B34AF5" w:rsidRDefault="00D52358" w:rsidP="0061184D">
            <w:pPr>
              <w:spacing w:after="80" w:line="20" w:lineRule="atLeast"/>
              <w:jc w:val="left"/>
              <w:rPr>
                <w:b/>
                <w:sz w:val="22"/>
              </w:rPr>
            </w:pPr>
          </w:p>
        </w:tc>
      </w:tr>
    </w:tbl>
    <w:p w14:paraId="2AF28A37" w14:textId="77777777" w:rsidR="00D52358" w:rsidRPr="00B34AF5" w:rsidRDefault="00D52358" w:rsidP="00D52358">
      <w:pPr>
        <w:spacing w:after="80" w:line="20" w:lineRule="atLeast"/>
        <w:jc w:val="left"/>
        <w:rPr>
          <w:b/>
          <w:sz w:val="22"/>
        </w:rPr>
      </w:pPr>
    </w:p>
    <w:p w14:paraId="35AD2DAF" w14:textId="77777777" w:rsidR="00D52358" w:rsidRPr="00B34AF5" w:rsidRDefault="00D52358" w:rsidP="00D52358">
      <w:pPr>
        <w:spacing w:after="80" w:line="20" w:lineRule="atLeast"/>
        <w:ind w:right="142"/>
        <w:jc w:val="left"/>
        <w:rPr>
          <w:bCs/>
          <w:sz w:val="22"/>
        </w:rPr>
      </w:pPr>
      <w:r>
        <w:rPr>
          <w:rFonts w:ascii="SimSun" w:eastAsia="SimSun" w:hAnsi="SimSun" w:cs="SimSun" w:hint="eastAsia"/>
          <w:b/>
          <w:sz w:val="22"/>
          <w:lang w:eastAsia="zh-CN"/>
        </w:rPr>
        <w:t>请简要说明采取有关政策、投资和/或举措从而改善粮食安全与营养状况后具体粮食体系的主要创新性和/转型性变革的情况</w:t>
      </w:r>
      <w:r w:rsidRPr="00B34AF5">
        <w:rPr>
          <w:b/>
          <w:sz w:val="22"/>
        </w:rPr>
        <w:t xml:space="preserve"> </w:t>
      </w:r>
      <w:r>
        <w:rPr>
          <w:rFonts w:ascii="SimSun" w:eastAsia="SimSun" w:hAnsi="SimSun" w:cs="SimSun" w:hint="eastAsia"/>
          <w:bCs/>
          <w:sz w:val="22"/>
          <w:lang w:eastAsia="zh-CN"/>
        </w:rPr>
        <w:t>（请注意“转型性变革”是指不“墨守成规”的创新性、前瞻性变革）</w:t>
      </w:r>
    </w:p>
    <w:tbl>
      <w:tblPr>
        <w:tblStyle w:val="TableGrid"/>
        <w:tblW w:w="9634" w:type="dxa"/>
        <w:tblLook w:val="04A0" w:firstRow="1" w:lastRow="0" w:firstColumn="1" w:lastColumn="0" w:noHBand="0" w:noVBand="1"/>
      </w:tblPr>
      <w:tblGrid>
        <w:gridCol w:w="9634"/>
      </w:tblGrid>
      <w:tr w:rsidR="00D52358" w:rsidRPr="00B34AF5" w14:paraId="467BB75E" w14:textId="77777777" w:rsidTr="0061184D">
        <w:tc>
          <w:tcPr>
            <w:tcW w:w="9634" w:type="dxa"/>
          </w:tcPr>
          <w:p w14:paraId="4FBE53E9" w14:textId="77777777" w:rsidR="00D52358" w:rsidRPr="00B34AF5" w:rsidRDefault="00D52358" w:rsidP="0061184D">
            <w:pPr>
              <w:spacing w:after="80" w:line="20" w:lineRule="atLeast"/>
              <w:jc w:val="left"/>
              <w:rPr>
                <w:b/>
                <w:sz w:val="22"/>
              </w:rPr>
            </w:pPr>
          </w:p>
          <w:p w14:paraId="53A5FA78" w14:textId="77777777" w:rsidR="00D52358" w:rsidRPr="00B34AF5" w:rsidRDefault="00D52358" w:rsidP="0061184D">
            <w:pPr>
              <w:spacing w:after="80" w:line="20" w:lineRule="atLeast"/>
              <w:jc w:val="left"/>
              <w:rPr>
                <w:b/>
                <w:sz w:val="22"/>
              </w:rPr>
            </w:pPr>
          </w:p>
          <w:p w14:paraId="2186ABDB" w14:textId="77777777" w:rsidR="00D52358" w:rsidRPr="00B34AF5" w:rsidRDefault="00D52358" w:rsidP="0061184D">
            <w:pPr>
              <w:spacing w:after="80" w:line="20" w:lineRule="atLeast"/>
              <w:jc w:val="left"/>
              <w:rPr>
                <w:b/>
                <w:sz w:val="22"/>
              </w:rPr>
            </w:pPr>
          </w:p>
        </w:tc>
      </w:tr>
    </w:tbl>
    <w:p w14:paraId="13365D94" w14:textId="77777777" w:rsidR="00D52358" w:rsidRPr="00B34AF5" w:rsidRDefault="00D52358" w:rsidP="00D52358">
      <w:pPr>
        <w:spacing w:after="80" w:line="20" w:lineRule="atLeast"/>
        <w:jc w:val="left"/>
        <w:rPr>
          <w:b/>
          <w:sz w:val="22"/>
        </w:rPr>
      </w:pPr>
    </w:p>
    <w:p w14:paraId="27B0B4BC" w14:textId="77777777" w:rsidR="00D52358" w:rsidRPr="00B34AF5" w:rsidRDefault="00D52358" w:rsidP="00D52358">
      <w:pPr>
        <w:spacing w:after="80" w:line="20" w:lineRule="atLeast"/>
        <w:jc w:val="left"/>
        <w:rPr>
          <w:bCs/>
          <w:sz w:val="22"/>
        </w:rPr>
      </w:pPr>
      <w:r>
        <w:rPr>
          <w:rFonts w:ascii="SimSun" w:eastAsia="SimSun" w:hAnsi="SimSun" w:cs="SimSun" w:hint="eastAsia"/>
          <w:b/>
          <w:sz w:val="22"/>
          <w:lang w:eastAsia="zh-CN"/>
        </w:rPr>
        <w:t>请简要说明所面临的挑战</w:t>
      </w:r>
      <w:r w:rsidRPr="00B34AF5">
        <w:rPr>
          <w:b/>
          <w:sz w:val="22"/>
        </w:rPr>
        <w:t xml:space="preserve"> </w:t>
      </w:r>
      <w:r>
        <w:rPr>
          <w:rFonts w:ascii="SimSun" w:eastAsia="SimSun" w:hAnsi="SimSun" w:cs="SimSun" w:hint="eastAsia"/>
          <w:bCs/>
          <w:sz w:val="22"/>
          <w:lang w:eastAsia="zh-CN"/>
        </w:rPr>
        <w:t>（任何折衷方案以及管理这些折衷方案的方式）</w:t>
      </w:r>
      <w:r>
        <w:rPr>
          <w:rFonts w:ascii="SimSun" w:eastAsia="SimSun" w:hAnsi="SimSun" w:cs="SimSun" w:hint="eastAsia"/>
          <w:b/>
          <w:sz w:val="22"/>
          <w:lang w:eastAsia="zh-CN"/>
        </w:rPr>
        <w:t>和/或采取了所提交的最佳实践后所实现的效率增益</w:t>
      </w:r>
      <w:r>
        <w:rPr>
          <w:rFonts w:ascii="SimSun" w:eastAsia="SimSun" w:hAnsi="SimSun" w:cs="SimSun" w:hint="eastAsia"/>
          <w:bCs/>
          <w:sz w:val="22"/>
          <w:lang w:eastAsia="zh-CN"/>
        </w:rPr>
        <w:t>（如双赢局面）</w:t>
      </w:r>
    </w:p>
    <w:tbl>
      <w:tblPr>
        <w:tblStyle w:val="TableGrid"/>
        <w:tblW w:w="9634" w:type="dxa"/>
        <w:tblLook w:val="04A0" w:firstRow="1" w:lastRow="0" w:firstColumn="1" w:lastColumn="0" w:noHBand="0" w:noVBand="1"/>
      </w:tblPr>
      <w:tblGrid>
        <w:gridCol w:w="9634"/>
      </w:tblGrid>
      <w:tr w:rsidR="00D52358" w:rsidRPr="00B34AF5" w14:paraId="72C404F9" w14:textId="77777777" w:rsidTr="0061184D">
        <w:tc>
          <w:tcPr>
            <w:tcW w:w="9634" w:type="dxa"/>
          </w:tcPr>
          <w:p w14:paraId="41124C17" w14:textId="77777777" w:rsidR="00D52358" w:rsidRPr="00B34AF5" w:rsidRDefault="00D52358" w:rsidP="0061184D">
            <w:pPr>
              <w:spacing w:after="80" w:line="20" w:lineRule="atLeast"/>
              <w:jc w:val="left"/>
              <w:rPr>
                <w:b/>
                <w:sz w:val="22"/>
              </w:rPr>
            </w:pPr>
          </w:p>
          <w:p w14:paraId="75FDE63E" w14:textId="77777777" w:rsidR="00D52358" w:rsidRPr="00B34AF5" w:rsidRDefault="00D52358" w:rsidP="0061184D">
            <w:pPr>
              <w:spacing w:after="80" w:line="20" w:lineRule="atLeast"/>
              <w:jc w:val="left"/>
              <w:rPr>
                <w:b/>
                <w:sz w:val="22"/>
              </w:rPr>
            </w:pPr>
          </w:p>
          <w:p w14:paraId="2876DB33" w14:textId="77777777" w:rsidR="00D52358" w:rsidRPr="00B34AF5" w:rsidRDefault="00D52358" w:rsidP="0061184D">
            <w:pPr>
              <w:spacing w:after="80" w:line="20" w:lineRule="atLeast"/>
              <w:jc w:val="left"/>
              <w:rPr>
                <w:b/>
                <w:sz w:val="22"/>
              </w:rPr>
            </w:pPr>
          </w:p>
        </w:tc>
      </w:tr>
    </w:tbl>
    <w:p w14:paraId="64FFAF4E" w14:textId="77777777" w:rsidR="00D52358" w:rsidRPr="00B34AF5" w:rsidRDefault="00D52358" w:rsidP="00D52358">
      <w:pPr>
        <w:spacing w:after="80" w:line="20" w:lineRule="atLeast"/>
        <w:jc w:val="left"/>
        <w:rPr>
          <w:b/>
          <w:sz w:val="22"/>
        </w:rPr>
      </w:pPr>
    </w:p>
    <w:p w14:paraId="3FF51E13" w14:textId="77777777" w:rsidR="00D52358" w:rsidRPr="00B34AF5" w:rsidRDefault="00D52358" w:rsidP="00D52358">
      <w:pPr>
        <w:spacing w:after="80" w:line="20" w:lineRule="atLeast"/>
        <w:ind w:right="142"/>
        <w:jc w:val="left"/>
        <w:rPr>
          <w:b/>
          <w:sz w:val="22"/>
        </w:rPr>
      </w:pPr>
      <w:r>
        <w:rPr>
          <w:rFonts w:ascii="SimSun" w:eastAsia="SimSun" w:hAnsi="SimSun" w:cs="SimSun" w:hint="eastAsia"/>
          <w:b/>
          <w:sz w:val="22"/>
          <w:lang w:eastAsia="zh-CN"/>
        </w:rPr>
        <w:lastRenderedPageBreak/>
        <w:t>你所提交的案例能够得出的主要经验教训</w:t>
      </w:r>
      <w:r w:rsidRPr="00B34AF5">
        <w:rPr>
          <w:b/>
          <w:sz w:val="22"/>
        </w:rPr>
        <w:t xml:space="preserve"> </w:t>
      </w:r>
      <w:r>
        <w:rPr>
          <w:rFonts w:ascii="SimSun" w:eastAsia="SimSun" w:hAnsi="SimSun" w:cs="SimSun" w:hint="eastAsia"/>
          <w:bCs/>
          <w:sz w:val="22"/>
          <w:lang w:eastAsia="zh-CN"/>
        </w:rPr>
        <w:t>（包括正反两个方面）</w:t>
      </w:r>
      <w:r w:rsidRPr="00607F18">
        <w:rPr>
          <w:rFonts w:ascii="SimSun" w:eastAsia="SimSun" w:hAnsi="SimSun" w:cs="SimSun" w:hint="eastAsia"/>
          <w:b/>
          <w:sz w:val="22"/>
          <w:lang w:eastAsia="zh-CN"/>
        </w:rPr>
        <w:t>以及这些经验教训</w:t>
      </w:r>
      <w:r>
        <w:rPr>
          <w:rFonts w:ascii="SimSun" w:eastAsia="SimSun" w:hAnsi="SimSun" w:cs="SimSun" w:hint="eastAsia"/>
          <w:b/>
          <w:sz w:val="22"/>
          <w:lang w:eastAsia="zh-CN"/>
        </w:rPr>
        <w:t>是否能够在具有类似特点的其他情况下得到应用</w:t>
      </w:r>
      <w:r w:rsidRPr="00B34AF5">
        <w:rPr>
          <w:b/>
          <w:sz w:val="22"/>
        </w:rPr>
        <w:t xml:space="preserve"> </w:t>
      </w:r>
    </w:p>
    <w:tbl>
      <w:tblPr>
        <w:tblStyle w:val="TableGrid"/>
        <w:tblW w:w="9634" w:type="dxa"/>
        <w:tblLook w:val="04A0" w:firstRow="1" w:lastRow="0" w:firstColumn="1" w:lastColumn="0" w:noHBand="0" w:noVBand="1"/>
      </w:tblPr>
      <w:tblGrid>
        <w:gridCol w:w="9634"/>
      </w:tblGrid>
      <w:tr w:rsidR="00D52358" w:rsidRPr="00B34AF5" w14:paraId="39D853DD" w14:textId="77777777" w:rsidTr="0061184D">
        <w:tc>
          <w:tcPr>
            <w:tcW w:w="9634" w:type="dxa"/>
          </w:tcPr>
          <w:p w14:paraId="398F9778" w14:textId="77777777" w:rsidR="00D52358" w:rsidRPr="00B34AF5" w:rsidRDefault="00D52358" w:rsidP="0061184D">
            <w:pPr>
              <w:spacing w:after="80" w:line="20" w:lineRule="atLeast"/>
              <w:rPr>
                <w:b/>
                <w:sz w:val="22"/>
              </w:rPr>
            </w:pPr>
          </w:p>
          <w:p w14:paraId="54B2A4E5" w14:textId="77777777" w:rsidR="00D52358" w:rsidRPr="00B34AF5" w:rsidRDefault="00D52358" w:rsidP="0061184D">
            <w:pPr>
              <w:spacing w:after="80" w:line="20" w:lineRule="atLeast"/>
              <w:rPr>
                <w:b/>
                <w:sz w:val="22"/>
              </w:rPr>
            </w:pPr>
          </w:p>
          <w:p w14:paraId="646CB7E9" w14:textId="77777777" w:rsidR="00D52358" w:rsidRPr="00B34AF5" w:rsidRDefault="00D52358" w:rsidP="0061184D">
            <w:pPr>
              <w:spacing w:after="80" w:line="20" w:lineRule="atLeast"/>
              <w:rPr>
                <w:b/>
                <w:sz w:val="22"/>
              </w:rPr>
            </w:pPr>
          </w:p>
        </w:tc>
      </w:tr>
    </w:tbl>
    <w:p w14:paraId="3B16268B" w14:textId="77777777" w:rsidR="00D52358" w:rsidRPr="00B34AF5" w:rsidRDefault="00D52358" w:rsidP="00D52358">
      <w:pPr>
        <w:spacing w:after="80" w:line="20" w:lineRule="atLeast"/>
        <w:jc w:val="left"/>
        <w:rPr>
          <w:b/>
          <w:sz w:val="22"/>
        </w:rPr>
      </w:pPr>
    </w:p>
    <w:p w14:paraId="5BD1737E" w14:textId="77777777" w:rsidR="00D52358" w:rsidRPr="00B34AF5" w:rsidRDefault="00D52358" w:rsidP="00D52358">
      <w:pPr>
        <w:spacing w:after="80" w:line="20" w:lineRule="atLeast"/>
        <w:jc w:val="left"/>
        <w:rPr>
          <w:b/>
          <w:sz w:val="22"/>
        </w:rPr>
      </w:pPr>
      <w:r>
        <w:rPr>
          <w:rFonts w:ascii="SimSun" w:eastAsia="SimSun" w:hAnsi="SimSun" w:cs="SimSun" w:hint="eastAsia"/>
          <w:b/>
          <w:sz w:val="22"/>
          <w:lang w:eastAsia="zh-CN"/>
        </w:rPr>
        <w:t>主要信息概要</w:t>
      </w:r>
    </w:p>
    <w:tbl>
      <w:tblPr>
        <w:tblStyle w:val="TableGrid"/>
        <w:tblW w:w="9634" w:type="dxa"/>
        <w:tblLook w:val="04A0" w:firstRow="1" w:lastRow="0" w:firstColumn="1" w:lastColumn="0" w:noHBand="0" w:noVBand="1"/>
      </w:tblPr>
      <w:tblGrid>
        <w:gridCol w:w="9634"/>
      </w:tblGrid>
      <w:tr w:rsidR="00D52358" w:rsidRPr="00B34AF5" w14:paraId="16FE255F" w14:textId="77777777" w:rsidTr="0061184D">
        <w:tc>
          <w:tcPr>
            <w:tcW w:w="9634" w:type="dxa"/>
          </w:tcPr>
          <w:p w14:paraId="0D48902E" w14:textId="77777777" w:rsidR="00D52358" w:rsidRPr="00B34AF5" w:rsidRDefault="00D52358" w:rsidP="0061184D">
            <w:pPr>
              <w:spacing w:after="80" w:line="20" w:lineRule="atLeast"/>
              <w:rPr>
                <w:b/>
                <w:sz w:val="22"/>
              </w:rPr>
            </w:pPr>
          </w:p>
          <w:p w14:paraId="33CFDB4D" w14:textId="77777777" w:rsidR="00D52358" w:rsidRPr="00B34AF5" w:rsidRDefault="00D52358" w:rsidP="0061184D">
            <w:pPr>
              <w:spacing w:after="80" w:line="20" w:lineRule="atLeast"/>
              <w:rPr>
                <w:b/>
                <w:sz w:val="22"/>
              </w:rPr>
            </w:pPr>
          </w:p>
          <w:p w14:paraId="481CE15A" w14:textId="77777777" w:rsidR="00D52358" w:rsidRPr="00B34AF5" w:rsidRDefault="00D52358" w:rsidP="0061184D">
            <w:pPr>
              <w:spacing w:after="80" w:line="20" w:lineRule="atLeast"/>
              <w:rPr>
                <w:b/>
                <w:sz w:val="22"/>
              </w:rPr>
            </w:pPr>
          </w:p>
        </w:tc>
      </w:tr>
    </w:tbl>
    <w:p w14:paraId="2EEC61AA" w14:textId="77777777" w:rsidR="00D52358" w:rsidRPr="0096594D" w:rsidRDefault="00D52358" w:rsidP="00D52358">
      <w:pPr>
        <w:rPr>
          <w:b/>
          <w:bCs/>
        </w:rPr>
      </w:pPr>
    </w:p>
    <w:p w14:paraId="4DF5F282" w14:textId="1E44532D" w:rsidR="009B36F6" w:rsidRDefault="00D63C76" w:rsidP="00F37A93">
      <w:pPr>
        <w:pStyle w:val="PlainText"/>
        <w:rPr>
          <w:rFonts w:ascii="Times New Roman" w:hAnsi="Times New Roman"/>
          <w:color w:val="000000" w:themeColor="text1"/>
          <w:szCs w:val="24"/>
          <w:u w:val="single"/>
          <w:lang w:val="en-GB"/>
        </w:rPr>
      </w:pPr>
      <w:r>
        <w:rPr>
          <w:rFonts w:ascii="Times New Roman" w:hAnsi="Times New Roman"/>
          <w:color w:val="000000" w:themeColor="text1"/>
          <w:szCs w:val="24"/>
          <w:u w:val="single"/>
          <w:lang w:val="en-GB"/>
        </w:rPr>
        <w:br/>
      </w:r>
    </w:p>
    <w:sectPr w:rsidR="009B36F6" w:rsidSect="008F2ADB">
      <w:headerReference w:type="default" r:id="rId11"/>
      <w:footerReference w:type="default" r:id="rId12"/>
      <w:headerReference w:type="first" r:id="rId13"/>
      <w:footerReference w:type="first" r:id="rId14"/>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7A2E7" w14:textId="77777777" w:rsidR="00B45B1D" w:rsidRDefault="00B45B1D" w:rsidP="00D079C6">
      <w:pPr>
        <w:spacing w:after="0"/>
      </w:pPr>
      <w:r>
        <w:separator/>
      </w:r>
    </w:p>
    <w:p w14:paraId="11B140FA" w14:textId="77777777" w:rsidR="00B45B1D" w:rsidRDefault="00B45B1D"/>
  </w:endnote>
  <w:endnote w:type="continuationSeparator" w:id="0">
    <w:p w14:paraId="6F8B50AF" w14:textId="77777777" w:rsidR="00B45B1D" w:rsidRDefault="00B45B1D" w:rsidP="00D079C6">
      <w:pPr>
        <w:spacing w:after="0"/>
      </w:pPr>
      <w:r>
        <w:continuationSeparator/>
      </w:r>
    </w:p>
    <w:p w14:paraId="4EA336F8" w14:textId="77777777" w:rsidR="00B45B1D" w:rsidRDefault="00B45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3299F3BC"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r w:rsidR="00D52358">
      <w:rPr>
        <w:rStyle w:val="Hyperlink"/>
        <w:sz w:val="22"/>
      </w:rPr>
      <w:t>/zh</w:t>
    </w:r>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1D6ECE04"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r w:rsidR="00D52358">
      <w:rPr>
        <w:rStyle w:val="Hyperlink"/>
        <w:sz w:val="22"/>
      </w:rPr>
      <w:t>/zh</w:t>
    </w:r>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F1906" w14:textId="77777777" w:rsidR="00B45B1D" w:rsidRDefault="00B45B1D" w:rsidP="00D079C6">
      <w:pPr>
        <w:spacing w:after="0"/>
      </w:pPr>
      <w:r>
        <w:separator/>
      </w:r>
    </w:p>
    <w:p w14:paraId="127FC330" w14:textId="77777777" w:rsidR="00B45B1D" w:rsidRDefault="00B45B1D"/>
  </w:footnote>
  <w:footnote w:type="continuationSeparator" w:id="0">
    <w:p w14:paraId="3EBC0CD2" w14:textId="77777777" w:rsidR="00B45B1D" w:rsidRDefault="00B45B1D" w:rsidP="00D079C6">
      <w:pPr>
        <w:spacing w:after="0"/>
      </w:pPr>
      <w:r>
        <w:continuationSeparator/>
      </w:r>
    </w:p>
    <w:p w14:paraId="4F44BC70" w14:textId="77777777" w:rsidR="00B45B1D" w:rsidRDefault="00B45B1D"/>
  </w:footnote>
  <w:footnote w:id="1">
    <w:p w14:paraId="56C69A5E" w14:textId="77777777" w:rsidR="00D52358" w:rsidRPr="00054408" w:rsidRDefault="00D52358" w:rsidP="00D52358">
      <w:pPr>
        <w:pStyle w:val="FootnoteText"/>
        <w:rPr>
          <w:sz w:val="18"/>
          <w:lang w:val="en-US"/>
        </w:rPr>
      </w:pPr>
      <w:r w:rsidRPr="00054408">
        <w:rPr>
          <w:rStyle w:val="FootnoteReference"/>
          <w:sz w:val="18"/>
        </w:rPr>
        <w:footnoteRef/>
      </w:r>
      <w:r w:rsidRPr="00054408">
        <w:rPr>
          <w:sz w:val="18"/>
          <w:lang w:val="en-US"/>
        </w:rPr>
        <w:t xml:space="preserve"> </w:t>
      </w:r>
      <w:r w:rsidRPr="00054408">
        <w:rPr>
          <w:rFonts w:ascii="Microsoft YaHei" w:eastAsia="Microsoft YaHei" w:hAnsi="Microsoft YaHei" w:cs="Microsoft YaHei" w:hint="eastAsia"/>
          <w:sz w:val="18"/>
          <w:lang w:val="en-US" w:eastAsia="zh-CN"/>
        </w:rPr>
        <w:t>《世界粮食安全与营养装状况》跨机构执笔团队由粮农组织、农发基金、儿基会、世卫组织和粮食署的技术专家组成。</w:t>
      </w:r>
    </w:p>
  </w:footnote>
  <w:footnote w:id="2">
    <w:p w14:paraId="1C1CDA92" w14:textId="77777777" w:rsidR="00D52358" w:rsidRPr="001F25EF" w:rsidRDefault="00D52358" w:rsidP="00D52358">
      <w:pPr>
        <w:pStyle w:val="FootnoteText"/>
        <w:spacing w:after="0"/>
        <w:rPr>
          <w:lang w:val="en-US" w:eastAsia="zh-CN"/>
        </w:rPr>
      </w:pPr>
      <w:r w:rsidRPr="00054408">
        <w:rPr>
          <w:rStyle w:val="FootnoteReference"/>
          <w:sz w:val="18"/>
        </w:rPr>
        <w:footnoteRef/>
      </w:r>
      <w:r w:rsidRPr="00054408">
        <w:rPr>
          <w:sz w:val="18"/>
          <w:lang w:val="en-US"/>
        </w:rPr>
        <w:t xml:space="preserve"> </w:t>
      </w:r>
      <w:bookmarkStart w:id="0" w:name="_Hlk62473127"/>
      <w:r w:rsidRPr="00054408">
        <w:rPr>
          <w:rFonts w:ascii="Microsoft YaHei" w:eastAsia="Microsoft YaHei" w:hAnsi="Microsoft YaHei" w:cs="Microsoft YaHei" w:hint="eastAsia"/>
          <w:sz w:val="18"/>
          <w:lang w:val="en-US" w:eastAsia="zh-CN"/>
        </w:rPr>
        <w:t>粮食体系由参与粮食生产、储存、包装、加工、分销、消费和处置的所有要素和所有主体构成，包括对这些活动造成影响以及被这些活动所影响的社会、政治、经济和环境体系（</w:t>
      </w:r>
      <w:r w:rsidR="00B45B1D">
        <w:fldChar w:fldCharType="begin"/>
      </w:r>
      <w:r w:rsidR="00B45B1D" w:rsidRPr="00DE4655">
        <w:rPr>
          <w:lang w:val="en-US"/>
        </w:rPr>
        <w:instrText xml:space="preserve"> HYPERLINK "https://www.euro.who.int/__data/assets/pdf_file/0007/387070/policy-brief-31-austria-eng.pdf" </w:instrText>
      </w:r>
      <w:r w:rsidR="00B45B1D">
        <w:fldChar w:fldCharType="separate"/>
      </w:r>
      <w:r w:rsidRPr="00054408">
        <w:rPr>
          <w:rFonts w:ascii="Microsoft YaHei" w:eastAsia="Microsoft YaHei" w:hAnsi="Microsoft YaHei" w:cs="Microsoft YaHei"/>
          <w:sz w:val="18"/>
          <w:lang w:val="en-US" w:eastAsia="zh-CN"/>
        </w:rPr>
        <w:t>Parsons, K. &amp; Hawkes, C., 2018</w:t>
      </w:r>
      <w:r w:rsidR="00B45B1D">
        <w:rPr>
          <w:rFonts w:ascii="Microsoft YaHei" w:eastAsia="Microsoft YaHei" w:hAnsi="Microsoft YaHei" w:cs="Microsoft YaHei"/>
          <w:sz w:val="18"/>
          <w:lang w:val="en-US" w:eastAsia="zh-CN"/>
        </w:rPr>
        <w:fldChar w:fldCharType="end"/>
      </w:r>
      <w:r w:rsidRPr="00054408">
        <w:rPr>
          <w:rFonts w:ascii="Microsoft YaHei" w:eastAsia="Microsoft YaHei" w:hAnsi="Microsoft YaHei" w:cs="Microsoft YaHei" w:hint="eastAsia"/>
          <w:sz w:val="18"/>
          <w:lang w:val="en-US" w:eastAsia="zh-CN"/>
        </w:rPr>
        <w:t>）。亦参见粮安委高级别专家组粮食体系示意图，2</w:t>
      </w:r>
      <w:r w:rsidRPr="00054408">
        <w:rPr>
          <w:rFonts w:ascii="Microsoft YaHei" w:eastAsia="Microsoft YaHei" w:hAnsi="Microsoft YaHei" w:cs="Microsoft YaHei"/>
          <w:sz w:val="18"/>
          <w:lang w:val="en-US" w:eastAsia="zh-CN"/>
        </w:rPr>
        <w:t>020</w:t>
      </w:r>
      <w:r w:rsidRPr="00054408">
        <w:rPr>
          <w:rFonts w:ascii="Microsoft YaHei" w:eastAsia="Microsoft YaHei" w:hAnsi="Microsoft YaHei" w:cs="Microsoft YaHei" w:hint="eastAsia"/>
          <w:sz w:val="18"/>
          <w:lang w:val="en-US" w:eastAsia="zh-CN"/>
        </w:rPr>
        <w:t>。</w:t>
      </w:r>
      <w:r w:rsidRPr="00054408">
        <w:rPr>
          <w:rFonts w:ascii="Microsoft YaHei" w:eastAsia="Microsoft YaHei" w:hAnsi="Microsoft YaHei" w:cs="Microsoft YaHei"/>
          <w:sz w:val="18"/>
          <w:lang w:val="en-US" w:eastAsia="zh-CN"/>
        </w:rPr>
        <w:t xml:space="preserve"> </w:t>
      </w:r>
      <w:r w:rsidRPr="00054408">
        <w:rPr>
          <w:rFonts w:ascii="Microsoft YaHei" w:eastAsia="Microsoft YaHei" w:hAnsi="Microsoft YaHei" w:cs="Microsoft YaHei" w:hint="eastAsia"/>
          <w:sz w:val="18"/>
          <w:lang w:val="en-US" w:eastAsia="zh-CN"/>
        </w:rPr>
        <w:t>《粮食安全与营养：构建迈向2</w:t>
      </w:r>
      <w:r w:rsidRPr="00054408">
        <w:rPr>
          <w:rFonts w:ascii="Microsoft YaHei" w:eastAsia="Microsoft YaHei" w:hAnsi="Microsoft YaHei" w:cs="Microsoft YaHei"/>
          <w:sz w:val="18"/>
          <w:lang w:val="en-US" w:eastAsia="zh-CN"/>
        </w:rPr>
        <w:t>030</w:t>
      </w:r>
      <w:r w:rsidRPr="00054408">
        <w:rPr>
          <w:rFonts w:ascii="Microsoft YaHei" w:eastAsia="Microsoft YaHei" w:hAnsi="Microsoft YaHei" w:cs="Microsoft YaHei" w:hint="eastAsia"/>
          <w:sz w:val="18"/>
          <w:lang w:val="en-US" w:eastAsia="zh-CN"/>
        </w:rPr>
        <w:t>年的全球话语》，高级别专家组报告第1</w:t>
      </w:r>
      <w:r w:rsidRPr="00054408">
        <w:rPr>
          <w:rFonts w:ascii="Microsoft YaHei" w:eastAsia="Microsoft YaHei" w:hAnsi="Microsoft YaHei" w:cs="Microsoft YaHei"/>
          <w:sz w:val="18"/>
          <w:lang w:val="en-US" w:eastAsia="zh-CN"/>
        </w:rPr>
        <w:t>5</w:t>
      </w:r>
      <w:r w:rsidRPr="00054408">
        <w:rPr>
          <w:rFonts w:ascii="Microsoft YaHei" w:eastAsia="Microsoft YaHei" w:hAnsi="Microsoft YaHei" w:cs="Microsoft YaHei" w:hint="eastAsia"/>
          <w:sz w:val="18"/>
          <w:lang w:val="en-US" w:eastAsia="zh-CN"/>
        </w:rPr>
        <w:t>号。</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673A937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D52358">
            <w:rPr>
              <w:noProof/>
              <w:color w:val="31849B"/>
              <w:sz w:val="20"/>
              <w:szCs w:val="20"/>
            </w:rPr>
            <w:t>2</w:t>
          </w:r>
          <w:r w:rsidRPr="00B01341">
            <w:rPr>
              <w:color w:val="31849B"/>
              <w:sz w:val="20"/>
              <w:szCs w:val="20"/>
            </w:rPr>
            <w:fldChar w:fldCharType="end"/>
          </w:r>
        </w:p>
      </w:tc>
      <w:tc>
        <w:tcPr>
          <w:tcW w:w="4751" w:type="pct"/>
        </w:tcPr>
        <w:p w14:paraId="66B30B10" w14:textId="0A1485EF" w:rsidR="00523E6B" w:rsidRPr="008F2ADB" w:rsidRDefault="00D52358" w:rsidP="002A14A4">
          <w:pPr>
            <w:pStyle w:val="top"/>
          </w:pPr>
          <w:proofErr w:type="spellStart"/>
          <w:r w:rsidRPr="00D52358">
            <w:rPr>
              <w:rFonts w:ascii="MS Gothic" w:eastAsia="MS Gothic" w:hAnsi="MS Gothic" w:cs="MS Gothic" w:hint="eastAsia"/>
            </w:rPr>
            <w:t>关于促</w:t>
          </w:r>
          <w:r w:rsidRPr="00D52358">
            <w:rPr>
              <w:rFonts w:ascii="SimSun" w:eastAsia="SimSun" w:hAnsi="SimSun" w:cs="SimSun" w:hint="eastAsia"/>
            </w:rPr>
            <w:t>进粮食体系转型促进经济实惠健康饮食并应对粮食不安全和营养不良主要成因的最佳实践的征集通知</w:t>
          </w:r>
          <w:proofErr w:type="spellEnd"/>
        </w:p>
      </w:tc>
    </w:tr>
  </w:tbl>
  <w:p w14:paraId="59EDF489"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B358" w14:textId="390B5E7A" w:rsidR="00523E6B" w:rsidRDefault="00523E6B" w:rsidP="008E48A2">
    <w:pPr>
      <w:pStyle w:val="Header"/>
      <w:jc w:val="left"/>
      <w:rPr>
        <w:b/>
        <w:color w:val="FFFFFF"/>
      </w:rPr>
    </w:pPr>
    <w:r w:rsidRPr="00DC6173">
      <w:t xml:space="preserve"> </w:t>
    </w:r>
    <w:r>
      <w:rPr>
        <w:noProof/>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2A6212D5" w:rsidR="00523E6B" w:rsidRPr="0043646E" w:rsidRDefault="00D52358" w:rsidP="00562B32">
          <w:pPr>
            <w:pStyle w:val="Heading6"/>
            <w:spacing w:before="0" w:after="0"/>
          </w:pPr>
          <w:r>
            <w:rPr>
              <w:rFonts w:ascii="SimSun" w:eastAsia="SimSun" w:hAnsi="SimSun" w:cs="SimSun" w:hint="eastAsia"/>
              <w:szCs w:val="24"/>
              <w:lang w:eastAsia="zh-CN"/>
            </w:rPr>
            <w:t>提交表格</w:t>
          </w:r>
        </w:p>
      </w:tc>
    </w:tr>
    <w:tr w:rsidR="00523E6B" w:rsidRPr="00EB3574" w14:paraId="36933E01" w14:textId="77777777" w:rsidTr="00A30E12">
      <w:trPr>
        <w:jc w:val="center"/>
      </w:trPr>
      <w:tc>
        <w:tcPr>
          <w:tcW w:w="9639" w:type="dxa"/>
          <w:shd w:val="clear" w:color="auto" w:fill="FFFFFF" w:themeFill="background1"/>
        </w:tcPr>
        <w:p w14:paraId="0A3BE37F" w14:textId="5A7FF2E4" w:rsidR="00D52358" w:rsidRPr="0025135A" w:rsidRDefault="001D2BC2" w:rsidP="00D52358">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3905BD">
            <w:rPr>
              <w:rFonts w:asciiTheme="majorHAnsi" w:hAnsiTheme="majorHAnsi"/>
              <w:b/>
              <w:sz w:val="22"/>
            </w:rPr>
            <w:t>4</w:t>
          </w:r>
          <w:r w:rsidRPr="0025135A">
            <w:rPr>
              <w:rFonts w:asciiTheme="majorHAnsi" w:hAnsiTheme="majorHAnsi"/>
              <w:b/>
              <w:sz w:val="22"/>
            </w:rPr>
            <w:t>.</w:t>
          </w:r>
          <w:r w:rsidR="00562B32" w:rsidRPr="0025135A">
            <w:rPr>
              <w:rFonts w:asciiTheme="majorHAnsi" w:hAnsiTheme="majorHAnsi"/>
              <w:b/>
              <w:sz w:val="22"/>
            </w:rPr>
            <w:t>0</w:t>
          </w:r>
          <w:r w:rsidR="00187F4C">
            <w:rPr>
              <w:rFonts w:asciiTheme="majorHAnsi" w:hAnsiTheme="majorHAnsi"/>
              <w:b/>
              <w:sz w:val="22"/>
            </w:rPr>
            <w:t>2</w:t>
          </w:r>
          <w:r w:rsidR="00E21809" w:rsidRPr="0025135A">
            <w:rPr>
              <w:rFonts w:asciiTheme="majorHAnsi" w:hAnsiTheme="majorHAnsi"/>
              <w:b/>
              <w:sz w:val="22"/>
            </w:rPr>
            <w:t>.20</w:t>
          </w:r>
          <w:r w:rsidR="00187F4C">
            <w:rPr>
              <w:rFonts w:asciiTheme="majorHAnsi" w:hAnsiTheme="majorHAnsi"/>
              <w:b/>
              <w:sz w:val="22"/>
            </w:rPr>
            <w:t>21</w:t>
          </w:r>
          <w:r w:rsidR="00E21809" w:rsidRPr="0025135A">
            <w:rPr>
              <w:rFonts w:asciiTheme="majorHAnsi" w:hAnsiTheme="majorHAnsi"/>
              <w:b/>
              <w:sz w:val="22"/>
            </w:rPr>
            <w:t xml:space="preserve"> – </w:t>
          </w:r>
          <w:r w:rsidR="00DE4655">
            <w:rPr>
              <w:rFonts w:asciiTheme="majorHAnsi" w:hAnsiTheme="majorHAnsi"/>
              <w:b/>
              <w:sz w:val="22"/>
            </w:rPr>
            <w:t>31</w:t>
          </w:r>
          <w:r w:rsidRPr="0025135A">
            <w:rPr>
              <w:rFonts w:asciiTheme="majorHAnsi" w:hAnsiTheme="majorHAnsi"/>
              <w:b/>
              <w:sz w:val="22"/>
            </w:rPr>
            <w:t>.</w:t>
          </w:r>
          <w:r w:rsidR="00562B32" w:rsidRPr="0025135A">
            <w:rPr>
              <w:rFonts w:asciiTheme="majorHAnsi" w:hAnsiTheme="majorHAnsi"/>
              <w:b/>
              <w:sz w:val="22"/>
            </w:rPr>
            <w:t>0</w:t>
          </w:r>
          <w:r w:rsidR="00187F4C">
            <w:rPr>
              <w:rFonts w:asciiTheme="majorHAnsi" w:hAnsiTheme="majorHAnsi"/>
              <w:b/>
              <w:sz w:val="22"/>
            </w:rPr>
            <w:t>3</w:t>
          </w:r>
          <w:r w:rsidRPr="0025135A">
            <w:rPr>
              <w:rFonts w:asciiTheme="majorHAnsi" w:hAnsiTheme="majorHAnsi"/>
              <w:b/>
              <w:sz w:val="22"/>
            </w:rPr>
            <w:t>.20</w:t>
          </w:r>
          <w:r w:rsidR="00187F4C">
            <w:rPr>
              <w:rFonts w:asciiTheme="majorHAnsi" w:hAnsiTheme="majorHAnsi"/>
              <w:b/>
              <w:sz w:val="22"/>
            </w:rPr>
            <w:t>21</w:t>
          </w:r>
          <w:r w:rsidR="00523E6B" w:rsidRPr="0025135A">
            <w:rPr>
              <w:rFonts w:asciiTheme="majorHAnsi" w:hAnsiTheme="majorHAnsi"/>
              <w:b/>
              <w:color w:val="31849B" w:themeColor="accent5" w:themeShade="BF"/>
              <w:sz w:val="22"/>
            </w:rPr>
            <w:br/>
          </w:r>
          <w:r w:rsidR="00523E6B" w:rsidRPr="0025135A">
            <w:rPr>
              <w:noProof/>
              <w:sz w:val="22"/>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D52358" w:rsidRPr="00381C85">
              <w:rPr>
                <w:rStyle w:val="Hyperlink"/>
              </w:rPr>
              <w:t>www.fao.org/fsnforum/zh/activities/discussions/SOFI_transforming_food_systems</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311F"/>
    <w:multiLevelType w:val="hybridMultilevel"/>
    <w:tmpl w:val="8650380C"/>
    <w:lvl w:ilvl="0" w:tplc="CBDC45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5"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4"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10E09"/>
    <w:multiLevelType w:val="hybridMultilevel"/>
    <w:tmpl w:val="09F4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9"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9"/>
  </w:num>
  <w:num w:numId="4">
    <w:abstractNumId w:val="16"/>
  </w:num>
  <w:num w:numId="5">
    <w:abstractNumId w:val="7"/>
  </w:num>
  <w:num w:numId="6">
    <w:abstractNumId w:val="20"/>
  </w:num>
  <w:num w:numId="7">
    <w:abstractNumId w:val="9"/>
  </w:num>
  <w:num w:numId="8">
    <w:abstractNumId w:val="11"/>
  </w:num>
  <w:num w:numId="9">
    <w:abstractNumId w:val="18"/>
  </w:num>
  <w:num w:numId="10">
    <w:abstractNumId w:val="21"/>
  </w:num>
  <w:num w:numId="11">
    <w:abstractNumId w:val="15"/>
  </w:num>
  <w:num w:numId="12">
    <w:abstractNumId w:val="21"/>
  </w:num>
  <w:num w:numId="13">
    <w:abstractNumId w:val="24"/>
  </w:num>
  <w:num w:numId="14">
    <w:abstractNumId w:val="5"/>
  </w:num>
  <w:num w:numId="15">
    <w:abstractNumId w:val="25"/>
  </w:num>
  <w:num w:numId="16">
    <w:abstractNumId w:val="10"/>
  </w:num>
  <w:num w:numId="17">
    <w:abstractNumId w:val="13"/>
  </w:num>
  <w:num w:numId="18">
    <w:abstractNumId w:val="26"/>
  </w:num>
  <w:num w:numId="19">
    <w:abstractNumId w:val="3"/>
  </w:num>
  <w:num w:numId="20">
    <w:abstractNumId w:val="28"/>
  </w:num>
  <w:num w:numId="21">
    <w:abstractNumId w:val="14"/>
  </w:num>
  <w:num w:numId="22">
    <w:abstractNumId w:val="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7"/>
  </w:num>
  <w:num w:numId="26">
    <w:abstractNumId w:val="1"/>
  </w:num>
  <w:num w:numId="27">
    <w:abstractNumId w:val="19"/>
  </w:num>
  <w:num w:numId="28">
    <w:abstractNumId w:val="6"/>
  </w:num>
  <w:num w:numId="29">
    <w:abstractNumId w:val="2"/>
  </w:num>
  <w:num w:numId="3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87F4C"/>
    <w:rsid w:val="001907D7"/>
    <w:rsid w:val="001908FC"/>
    <w:rsid w:val="00191B51"/>
    <w:rsid w:val="00192501"/>
    <w:rsid w:val="00195DDD"/>
    <w:rsid w:val="001B1DC2"/>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24A2D"/>
    <w:rsid w:val="00235327"/>
    <w:rsid w:val="00242954"/>
    <w:rsid w:val="00242BC8"/>
    <w:rsid w:val="00245034"/>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14A4"/>
    <w:rsid w:val="002A34F1"/>
    <w:rsid w:val="002B5E40"/>
    <w:rsid w:val="002C016B"/>
    <w:rsid w:val="002C533F"/>
    <w:rsid w:val="002D0C13"/>
    <w:rsid w:val="002D0DB5"/>
    <w:rsid w:val="002D645B"/>
    <w:rsid w:val="002E2407"/>
    <w:rsid w:val="002E3A18"/>
    <w:rsid w:val="002E57CC"/>
    <w:rsid w:val="002F5516"/>
    <w:rsid w:val="003025C0"/>
    <w:rsid w:val="003045C3"/>
    <w:rsid w:val="00323733"/>
    <w:rsid w:val="00326934"/>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05BD"/>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239B"/>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5A29"/>
    <w:rsid w:val="005F757D"/>
    <w:rsid w:val="006000A2"/>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1EAD"/>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6F6"/>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76723"/>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330F2"/>
    <w:rsid w:val="00B34236"/>
    <w:rsid w:val="00B35E4D"/>
    <w:rsid w:val="00B36508"/>
    <w:rsid w:val="00B4371D"/>
    <w:rsid w:val="00B45B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D0002"/>
    <w:rsid w:val="00BD0D6C"/>
    <w:rsid w:val="00BD2198"/>
    <w:rsid w:val="00BE2CAB"/>
    <w:rsid w:val="00BE5B84"/>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2358"/>
    <w:rsid w:val="00D55377"/>
    <w:rsid w:val="00D57587"/>
    <w:rsid w:val="00D5774A"/>
    <w:rsid w:val="00D6159F"/>
    <w:rsid w:val="00D63C76"/>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E4655"/>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customStyle="1" w:styleId="UnresolvedMention1">
    <w:name w:val="Unresolved Mention1"/>
    <w:basedOn w:val="DefaultParagraphFont"/>
    <w:uiPriority w:val="99"/>
    <w:semiHidden/>
    <w:unhideWhenUsed/>
    <w:rsid w:val="00187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sn-moderator@fao.org" TargetMode="External"/><Relationship Id="rId4" Type="http://schemas.openxmlformats.org/officeDocument/2006/relationships/settings" Target="settings.xml"/><Relationship Id="rId9" Type="http://schemas.openxmlformats.org/officeDocument/2006/relationships/hyperlink" Target="http://www.fao.org/fsnforum/zh/activities/discussions/SOFI_transforming_food_system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zh/activities/discussions/SOFI_transforming_food_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4F99F-848C-4FBB-AF69-E72DB16E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Words>
  <Characters>1371</Characters>
  <Application>Microsoft Office Word</Application>
  <DocSecurity>0</DocSecurity>
  <Lines>11</Lines>
  <Paragraphs>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1608</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2</cp:revision>
  <cp:lastPrinted>2015-10-06T13:23:00Z</cp:lastPrinted>
  <dcterms:created xsi:type="dcterms:W3CDTF">2021-03-10T14:30:00Z</dcterms:created>
  <dcterms:modified xsi:type="dcterms:W3CDTF">2021-03-10T14:30:00Z</dcterms:modified>
</cp:coreProperties>
</file>